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885" w:rsidRDefault="00822885" w:rsidP="00822885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7E5A39">
        <w:rPr>
          <w:rFonts w:ascii="Arial" w:hAnsi="Arial" w:cs="Arial"/>
          <w:b/>
          <w:bCs/>
          <w:sz w:val="28"/>
          <w:szCs w:val="28"/>
        </w:rPr>
        <w:t>UF BPA Appendix</w:t>
      </w:r>
      <w:r>
        <w:rPr>
          <w:rFonts w:ascii="Arial" w:hAnsi="Arial" w:cs="Arial"/>
          <w:b/>
          <w:bCs/>
          <w:sz w:val="28"/>
          <w:szCs w:val="28"/>
        </w:rPr>
        <w:t xml:space="preserve"> for the</w:t>
      </w:r>
      <w:r w:rsidR="009D0AA0">
        <w:rPr>
          <w:rFonts w:ascii="Arial" w:hAnsi="Arial" w:cs="Arial"/>
          <w:b/>
          <w:bCs/>
          <w:color w:val="FF0000"/>
          <w:sz w:val="28"/>
          <w:szCs w:val="28"/>
        </w:rPr>
        <w:t xml:space="preserve"> February </w:t>
      </w:r>
      <w:r>
        <w:rPr>
          <w:rFonts w:ascii="Arial" w:hAnsi="Arial" w:cs="Arial"/>
          <w:b/>
          <w:bCs/>
          <w:color w:val="FF0000"/>
          <w:sz w:val="28"/>
          <w:szCs w:val="28"/>
        </w:rPr>
        <w:t>201</w:t>
      </w:r>
      <w:r w:rsidR="009D0AA0">
        <w:rPr>
          <w:rFonts w:ascii="Arial" w:hAnsi="Arial" w:cs="Arial"/>
          <w:b/>
          <w:bCs/>
          <w:color w:val="FF0000"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DoD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P&amp;T Meeting</w:t>
      </w:r>
    </w:p>
    <w:p w:rsidR="00822885" w:rsidRDefault="00822885" w:rsidP="00822885">
      <w:pPr>
        <w:jc w:val="center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Uniform Formulary Price Quotes and</w:t>
      </w:r>
    </w:p>
    <w:p w:rsidR="00822885" w:rsidRDefault="00822885" w:rsidP="00822885">
      <w:pPr>
        <w:jc w:val="center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Uniform Formulary Blanket Purchase Agreements (BPA)</w:t>
      </w:r>
    </w:p>
    <w:p w:rsidR="00822885" w:rsidRDefault="00822885" w:rsidP="00822885">
      <w:pPr>
        <w:jc w:val="center"/>
        <w:rPr>
          <w:rFonts w:ascii="Arial" w:hAnsi="Arial" w:cs="Arial"/>
          <w:sz w:val="23"/>
          <w:szCs w:val="23"/>
        </w:rPr>
      </w:pPr>
    </w:p>
    <w:p w:rsidR="00822885" w:rsidRDefault="00822885" w:rsidP="0082288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following Condition Sets</w:t>
      </w:r>
      <w:r w:rsidR="00E5481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identify the conditions under which UF BPA price quotes are to be submitted by the Company. </w:t>
      </w:r>
    </w:p>
    <w:p w:rsidR="00822885" w:rsidRDefault="00822885" w:rsidP="00822885">
      <w:pPr>
        <w:rPr>
          <w:rFonts w:ascii="Arial" w:hAnsi="Arial" w:cs="Arial"/>
          <w:bCs/>
          <w:sz w:val="20"/>
          <w:szCs w:val="20"/>
        </w:rPr>
      </w:pPr>
    </w:p>
    <w:p w:rsidR="00822885" w:rsidRPr="0017336A" w:rsidRDefault="00822885" w:rsidP="00822885">
      <w:pPr>
        <w:rPr>
          <w:rFonts w:ascii="Arial" w:hAnsi="Arial" w:cs="Arial"/>
          <w:sz w:val="20"/>
          <w:szCs w:val="20"/>
        </w:rPr>
      </w:pPr>
      <w:r w:rsidRPr="00600B73">
        <w:rPr>
          <w:rFonts w:ascii="Arial" w:hAnsi="Arial" w:cs="Arial"/>
          <w:sz w:val="20"/>
          <w:szCs w:val="20"/>
        </w:rPr>
        <w:t xml:space="preserve">Medications placed on the Uniform Formulary but not </w:t>
      </w:r>
      <w:r w:rsidRPr="0017336A">
        <w:rPr>
          <w:rFonts w:ascii="Arial" w:hAnsi="Arial" w:cs="Arial"/>
          <w:sz w:val="20"/>
          <w:szCs w:val="20"/>
        </w:rPr>
        <w:t>BCF or ECF are available for the local Military Treatment Facility P&amp;T to decide whether to place on their individual formulary.</w:t>
      </w:r>
    </w:p>
    <w:p w:rsidR="00822885" w:rsidRPr="0017336A" w:rsidRDefault="00822885" w:rsidP="00822885">
      <w:pPr>
        <w:rPr>
          <w:rFonts w:ascii="Arial" w:hAnsi="Arial" w:cs="Arial"/>
          <w:sz w:val="20"/>
          <w:szCs w:val="20"/>
        </w:rPr>
      </w:pPr>
    </w:p>
    <w:p w:rsidR="00822885" w:rsidRPr="00D86377" w:rsidRDefault="00822885" w:rsidP="00822885">
      <w:pPr>
        <w:rPr>
          <w:rFonts w:ascii="Arial" w:hAnsi="Arial" w:cs="Arial"/>
          <w:bCs/>
          <w:sz w:val="20"/>
          <w:szCs w:val="20"/>
        </w:rPr>
      </w:pPr>
      <w:r w:rsidRPr="0017336A">
        <w:rPr>
          <w:rFonts w:ascii="Arial" w:hAnsi="Arial" w:cs="Arial"/>
          <w:bCs/>
          <w:sz w:val="20"/>
          <w:szCs w:val="20"/>
        </w:rPr>
        <w:t xml:space="preserve">The Company must submit a separate, complete UF BPA </w:t>
      </w:r>
      <w:r w:rsidR="00E54812" w:rsidRPr="0017336A">
        <w:rPr>
          <w:rFonts w:ascii="Arial" w:hAnsi="Arial" w:cs="Arial"/>
          <w:bCs/>
          <w:sz w:val="20"/>
          <w:szCs w:val="20"/>
        </w:rPr>
        <w:t>pricing appendix</w:t>
      </w:r>
      <w:r w:rsidRPr="0017336A">
        <w:rPr>
          <w:rFonts w:ascii="Arial" w:hAnsi="Arial" w:cs="Arial"/>
          <w:bCs/>
          <w:sz w:val="20"/>
          <w:szCs w:val="20"/>
        </w:rPr>
        <w:t xml:space="preserve"> for each NDC (enter in table below*) that applies to the Company’s pharmaceutical agent(s) in a given drug class.</w:t>
      </w:r>
      <w:r>
        <w:rPr>
          <w:rFonts w:ascii="Arial" w:hAnsi="Arial" w:cs="Arial"/>
          <w:bCs/>
          <w:sz w:val="20"/>
          <w:szCs w:val="20"/>
        </w:rPr>
        <w:t xml:space="preserve">  </w:t>
      </w:r>
    </w:p>
    <w:p w:rsidR="00B17216" w:rsidRDefault="00B17216" w:rsidP="00B17216">
      <w:pPr>
        <w:rPr>
          <w:rFonts w:ascii="Arial" w:hAnsi="Arial" w:cs="Arial"/>
          <w:sz w:val="20"/>
          <w:szCs w:val="20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2810"/>
        <w:gridCol w:w="1826"/>
        <w:gridCol w:w="2161"/>
        <w:gridCol w:w="2176"/>
      </w:tblGrid>
      <w:tr w:rsidR="00822885" w:rsidRPr="00FC65BB" w:rsidTr="00822885">
        <w:trPr>
          <w:trHeight w:val="288"/>
        </w:trPr>
        <w:tc>
          <w:tcPr>
            <w:tcW w:w="881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NDC</w:t>
            </w:r>
          </w:p>
        </w:tc>
        <w:tc>
          <w:tcPr>
            <w:tcW w:w="1290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Drug Name</w:t>
            </w:r>
          </w:p>
        </w:tc>
        <w:tc>
          <w:tcPr>
            <w:tcW w:w="838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Strength</w:t>
            </w:r>
          </w:p>
        </w:tc>
        <w:tc>
          <w:tcPr>
            <w:tcW w:w="992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Dosage Form</w:t>
            </w:r>
          </w:p>
        </w:tc>
        <w:tc>
          <w:tcPr>
            <w:tcW w:w="999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Package Size</w:t>
            </w:r>
          </w:p>
        </w:tc>
      </w:tr>
      <w:tr w:rsidR="00822885" w:rsidRPr="00FC65BB" w:rsidTr="00822885">
        <w:trPr>
          <w:trHeight w:val="288"/>
        </w:trPr>
        <w:tc>
          <w:tcPr>
            <w:tcW w:w="881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permStart w:id="407530900" w:edGrp="everyone" w:colFirst="0" w:colLast="0"/>
            <w:permStart w:id="1016096088" w:edGrp="everyone" w:colFirst="1" w:colLast="1"/>
            <w:permStart w:id="1016408014" w:edGrp="everyone" w:colFirst="2" w:colLast="2"/>
            <w:permStart w:id="503075849" w:edGrp="everyone" w:colFirst="3" w:colLast="3"/>
            <w:permStart w:id="1021577858" w:edGrp="everyone" w:colFirst="4" w:colLast="4"/>
          </w:p>
        </w:tc>
        <w:tc>
          <w:tcPr>
            <w:tcW w:w="1290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  <w:tc>
          <w:tcPr>
            <w:tcW w:w="838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  <w:tc>
          <w:tcPr>
            <w:tcW w:w="992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  <w:tc>
          <w:tcPr>
            <w:tcW w:w="999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</w:tr>
      <w:permEnd w:id="407530900"/>
      <w:permEnd w:id="1016096088"/>
      <w:permEnd w:id="1016408014"/>
      <w:permEnd w:id="503075849"/>
      <w:permEnd w:id="1021577858"/>
    </w:tbl>
    <w:p w:rsidR="00822885" w:rsidRDefault="00822885" w:rsidP="00822885"/>
    <w:tbl>
      <w:tblPr>
        <w:tblW w:w="0" w:type="auto"/>
        <w:tblInd w:w="103" w:type="dxa"/>
        <w:tblLook w:val="04A0" w:firstRow="1" w:lastRow="0" w:firstColumn="1" w:lastColumn="0" w:noHBand="0" w:noVBand="1"/>
      </w:tblPr>
      <w:tblGrid>
        <w:gridCol w:w="3328"/>
        <w:gridCol w:w="2019"/>
        <w:gridCol w:w="1927"/>
        <w:gridCol w:w="2495"/>
        <w:gridCol w:w="1144"/>
      </w:tblGrid>
      <w:tr w:rsidR="00822885" w:rsidRPr="00F363B4" w:rsidTr="00822885">
        <w:trPr>
          <w:trHeight w:val="31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F7222" w:rsidRPr="005F7222" w:rsidRDefault="005F7222" w:rsidP="005F7222">
            <w:pPr>
              <w:pStyle w:val="Default"/>
              <w:rPr>
                <w:rFonts w:ascii="Arial" w:hAnsi="Arial" w:cs="Arial"/>
                <w:b/>
                <w:bCs/>
                <w:szCs w:val="20"/>
              </w:rPr>
            </w:pP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DoD P&amp;T Class: </w:t>
            </w:r>
            <w:r w:rsidR="00201816">
              <w:rPr>
                <w:rFonts w:ascii="Arial" w:hAnsi="Arial" w:cs="Arial"/>
                <w:b/>
                <w:bCs/>
                <w:color w:val="FF0000"/>
                <w:szCs w:val="20"/>
              </w:rPr>
              <w:t>ANTIPSYCHOTIC</w:t>
            </w:r>
            <w:r w:rsidRPr="005F7222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 AGENTS</w:t>
            </w:r>
          </w:p>
          <w:p w:rsidR="008C059A" w:rsidRPr="007A14B4" w:rsidRDefault="005F7222" w:rsidP="00201816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DoD P&amp;T Sub-Class: </w:t>
            </w:r>
            <w:r w:rsidR="00201816" w:rsidRPr="00201816">
              <w:rPr>
                <w:rFonts w:ascii="Arial" w:hAnsi="Arial" w:cs="Arial"/>
                <w:b/>
                <w:bCs/>
                <w:color w:val="FF0000"/>
                <w:szCs w:val="20"/>
              </w:rPr>
              <w:t>ATYPICAL</w:t>
            </w:r>
          </w:p>
        </w:tc>
      </w:tr>
      <w:tr w:rsidR="00822885" w:rsidTr="00822885">
        <w:trPr>
          <w:trHeight w:val="179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822885" w:rsidRPr="00A677D1" w:rsidRDefault="00822885" w:rsidP="00FD0C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Class Note(s): </w:t>
            </w:r>
            <w:r w:rsidR="00BB6FA1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7E6A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rior </w:t>
            </w:r>
            <w:r w:rsidR="00BB6FA1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7E6A62">
              <w:rPr>
                <w:rFonts w:ascii="Arial" w:hAnsi="Arial" w:cs="Arial"/>
                <w:b/>
                <w:bCs/>
                <w:sz w:val="20"/>
                <w:szCs w:val="20"/>
              </w:rPr>
              <w:t>uthorization (PA)</w:t>
            </w:r>
            <w:r w:rsidR="00BB6F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may apply</w:t>
            </w:r>
          </w:p>
        </w:tc>
      </w:tr>
      <w:tr w:rsidR="00822885" w:rsidTr="00822885">
        <w:trPr>
          <w:trHeight w:val="206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822885" w:rsidRPr="00A677D1" w:rsidRDefault="00822885" w:rsidP="007E6A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Step Therapy Addendum: </w:t>
            </w:r>
            <w:r w:rsidR="004C2BBF"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E6A62">
              <w:rPr>
                <w:rFonts w:ascii="Arial" w:hAnsi="Arial" w:cs="Arial"/>
                <w:b/>
                <w:i/>
                <w:sz w:val="20"/>
              </w:rPr>
              <w:t>N/A</w:t>
            </w:r>
            <w:r w:rsidR="006A4D3B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935339" w:rsidRPr="00221945" w:rsidTr="00822885">
        <w:trPr>
          <w:trHeight w:val="363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22885" w:rsidRPr="0022194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Condition Set #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22885" w:rsidRPr="00221945" w:rsidRDefault="00822885" w:rsidP="008776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Category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22885" w:rsidRPr="0022194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One of (X) n</w:t>
            </w: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umber of brand agents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2288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Military Treatment Facility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&amp;</w:t>
            </w:r>
          </w:p>
          <w:p w:rsidR="00822885" w:rsidRPr="0022194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Mail Order</w:t>
            </w:r>
          </w:p>
        </w:tc>
      </w:tr>
      <w:tr w:rsidR="00BC06B8" w:rsidRPr="00221945" w:rsidTr="00822885">
        <w:trPr>
          <w:trHeight w:val="91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822885" w:rsidRPr="00221945" w:rsidRDefault="00822885" w:rsidP="0082288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822885" w:rsidRPr="00221945" w:rsidRDefault="00822885" w:rsidP="0082288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822885" w:rsidRPr="00221945" w:rsidRDefault="00822885" w:rsidP="0082288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A838D5" w:rsidRDefault="00822885" w:rsidP="00A10B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Price per Unit of Measure (each, gram, 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</w:t>
            </w:r>
            <w:r w:rsidR="00AD5A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) to </w:t>
            </w:r>
            <w:r w:rsidR="00A10B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 w:rsidRPr="00A83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decimal places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Price Per NDC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to </w:t>
            </w:r>
          </w:p>
          <w:p w:rsidR="00822885" w:rsidRPr="00A838D5" w:rsidRDefault="00AD5AA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="008228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decimal places</w:t>
            </w:r>
          </w:p>
        </w:tc>
      </w:tr>
      <w:tr w:rsidR="006D23DD" w:rsidRPr="00221945" w:rsidTr="0093533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3DD" w:rsidRDefault="006D23DD" w:rsidP="00436EB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ermStart w:id="1586710765" w:edGrp="everyone" w:colFirst="3" w:colLast="3"/>
            <w:permStart w:id="1908278037" w:edGrp="everyone" w:colFirst="4" w:colLast="4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Military Treatment Facility &amp; Mail</w:t>
            </w:r>
          </w:p>
          <w:p w:rsidR="006D23DD" w:rsidRPr="00221945" w:rsidRDefault="00BE4A72" w:rsidP="002018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162</w:t>
            </w:r>
            <w:r w:rsidR="0020181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AAAT</w:t>
            </w:r>
            <w:r w:rsidR="007E6A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  <w:r w:rsidR="006D23DD" w:rsidRPr="00EE3F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0UFNS1M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DD" w:rsidRDefault="006D23DD" w:rsidP="00436EB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Uniform</w:t>
            </w:r>
            <w:r w:rsidRPr="008C05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Formulary No Step Therapy</w:t>
            </w:r>
          </w:p>
          <w:p w:rsidR="006D23DD" w:rsidRPr="00221945" w:rsidRDefault="006D23DD" w:rsidP="00436EB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 BCF or ECF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3DD" w:rsidRPr="00221945" w:rsidRDefault="006D23DD" w:rsidP="00436EB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or more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3DD" w:rsidRDefault="00D7589E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DD" w:rsidRDefault="00D7589E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</w:t>
            </w:r>
          </w:p>
        </w:tc>
      </w:tr>
      <w:permEnd w:id="1586710765"/>
      <w:permEnd w:id="1908278037"/>
      <w:tr w:rsidR="006D23DD" w:rsidRPr="00221945" w:rsidTr="00935339">
        <w:trPr>
          <w:trHeight w:val="1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6D23DD" w:rsidRPr="00221945" w:rsidRDefault="006D23DD" w:rsidP="0093533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6D23DD" w:rsidRPr="00221945" w:rsidRDefault="006D23DD" w:rsidP="00507E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6D23DD" w:rsidRPr="00221945" w:rsidRDefault="006D23DD" w:rsidP="00507E1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6D23DD" w:rsidRPr="00221945" w:rsidRDefault="006D23DD" w:rsidP="00507E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822885" w:rsidRDefault="00822885" w:rsidP="0082288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Only one price per category may be submitted.</w:t>
      </w:r>
    </w:p>
    <w:p w:rsidR="00822885" w:rsidRDefault="00822885" w:rsidP="00822885">
      <w:pPr>
        <w:spacing w:after="24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Pr="007E5A39">
        <w:rPr>
          <w:rFonts w:ascii="Arial" w:hAnsi="Arial" w:cs="Arial"/>
          <w:b/>
          <w:bCs/>
          <w:sz w:val="28"/>
          <w:szCs w:val="28"/>
        </w:rPr>
        <w:lastRenderedPageBreak/>
        <w:t>UF VARR Appendix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F02EED">
        <w:rPr>
          <w:rFonts w:ascii="Arial" w:hAnsi="Arial" w:cs="Arial"/>
          <w:b/>
          <w:bCs/>
          <w:sz w:val="28"/>
          <w:szCs w:val="28"/>
        </w:rPr>
        <w:t xml:space="preserve">for the </w:t>
      </w:r>
      <w:r w:rsidR="009D0AA0" w:rsidRPr="009D0AA0">
        <w:rPr>
          <w:rFonts w:ascii="Arial" w:hAnsi="Arial" w:cs="Arial"/>
          <w:b/>
          <w:bCs/>
          <w:color w:val="FF0000"/>
          <w:sz w:val="28"/>
          <w:szCs w:val="28"/>
        </w:rPr>
        <w:t xml:space="preserve">February 2016 </w:t>
      </w:r>
      <w:proofErr w:type="gramStart"/>
      <w:r w:rsidRPr="00F02EED">
        <w:rPr>
          <w:rFonts w:ascii="Arial" w:hAnsi="Arial" w:cs="Arial"/>
          <w:b/>
          <w:bCs/>
          <w:sz w:val="28"/>
          <w:szCs w:val="28"/>
        </w:rPr>
        <w:t>DoD</w:t>
      </w:r>
      <w:proofErr w:type="gramEnd"/>
      <w:r w:rsidRPr="00F02EED">
        <w:rPr>
          <w:rFonts w:ascii="Arial" w:hAnsi="Arial" w:cs="Arial"/>
          <w:b/>
          <w:bCs/>
          <w:sz w:val="28"/>
          <w:szCs w:val="28"/>
        </w:rPr>
        <w:t xml:space="preserve"> P&amp;T Meeting</w:t>
      </w:r>
    </w:p>
    <w:p w:rsidR="00822885" w:rsidRPr="007D1B1F" w:rsidRDefault="00822885" w:rsidP="00822885">
      <w:pPr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7D1B1F">
        <w:rPr>
          <w:rFonts w:ascii="Arial" w:hAnsi="Arial" w:cs="Arial"/>
          <w:b/>
          <w:bCs/>
          <w:sz w:val="20"/>
          <w:szCs w:val="20"/>
        </w:rPr>
        <w:t>Condition Sets for Uniform Formulary Voluntary Agreements for TRICARE Retail Refunds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7D1B1F">
        <w:rPr>
          <w:rFonts w:ascii="Arial" w:hAnsi="Arial" w:cs="Arial"/>
          <w:b/>
          <w:bCs/>
          <w:sz w:val="20"/>
          <w:szCs w:val="20"/>
        </w:rPr>
        <w:t>(UF-VARR)</w:t>
      </w:r>
    </w:p>
    <w:p w:rsidR="00822885" w:rsidRPr="008B4B28" w:rsidRDefault="00822885" w:rsidP="00822885">
      <w:pPr>
        <w:spacing w:after="120"/>
        <w:rPr>
          <w:rFonts w:ascii="Arial" w:hAnsi="Arial" w:cs="Arial"/>
          <w:bCs/>
          <w:sz w:val="20"/>
        </w:rPr>
      </w:pPr>
      <w:r w:rsidRPr="008B4B28">
        <w:rPr>
          <w:rFonts w:ascii="Arial" w:hAnsi="Arial" w:cs="Arial"/>
          <w:sz w:val="20"/>
        </w:rPr>
        <w:t>The following Condition Sets</w:t>
      </w:r>
      <w:r w:rsidR="0017336A">
        <w:rPr>
          <w:rFonts w:ascii="Arial" w:hAnsi="Arial" w:cs="Arial"/>
          <w:sz w:val="20"/>
        </w:rPr>
        <w:t xml:space="preserve"> </w:t>
      </w:r>
      <w:r w:rsidRPr="008B4B28">
        <w:rPr>
          <w:rFonts w:ascii="Arial" w:hAnsi="Arial" w:cs="Arial"/>
          <w:bCs/>
          <w:sz w:val="20"/>
        </w:rPr>
        <w:t xml:space="preserve">identify the conditions under which UF-VARR quotes are to be submitted by the Company. </w:t>
      </w:r>
    </w:p>
    <w:p w:rsidR="00822885" w:rsidRPr="008B4B28" w:rsidRDefault="00822885" w:rsidP="00822885">
      <w:pPr>
        <w:spacing w:after="120"/>
        <w:rPr>
          <w:rFonts w:ascii="Arial" w:hAnsi="Arial" w:cs="Arial"/>
          <w:bCs/>
          <w:sz w:val="20"/>
        </w:rPr>
      </w:pPr>
      <w:r w:rsidRPr="008B4B28">
        <w:rPr>
          <w:rFonts w:ascii="Arial" w:hAnsi="Arial" w:cs="Arial"/>
          <w:bCs/>
          <w:sz w:val="20"/>
        </w:rPr>
        <w:t xml:space="preserve">The Company must submit a separate, complete UF-VARR </w:t>
      </w:r>
      <w:r w:rsidR="00E54812">
        <w:rPr>
          <w:rFonts w:ascii="Arial" w:hAnsi="Arial" w:cs="Arial"/>
          <w:bCs/>
          <w:sz w:val="20"/>
        </w:rPr>
        <w:t>pricing appendix</w:t>
      </w:r>
      <w:r w:rsidRPr="008B4B28">
        <w:rPr>
          <w:rFonts w:ascii="Arial" w:hAnsi="Arial" w:cs="Arial"/>
          <w:bCs/>
          <w:sz w:val="20"/>
        </w:rPr>
        <w:t xml:space="preserve"> for each Condition Set that applies to the Company’s pharmaceutical agents in a given drug class.  </w:t>
      </w:r>
    </w:p>
    <w:p w:rsidR="00822885" w:rsidRPr="008B4B28" w:rsidRDefault="00822885" w:rsidP="00822885">
      <w:pPr>
        <w:spacing w:after="120"/>
        <w:rPr>
          <w:rFonts w:ascii="Arial" w:hAnsi="Arial" w:cs="Arial"/>
          <w:bCs/>
          <w:sz w:val="20"/>
        </w:rPr>
      </w:pPr>
      <w:r w:rsidRPr="008B4B28">
        <w:rPr>
          <w:rFonts w:ascii="Arial" w:hAnsi="Arial" w:cs="Arial"/>
          <w:bCs/>
          <w:sz w:val="20"/>
        </w:rPr>
        <w:t>The refund quoted will apply to the resulting UF-VARR if the quoted pharmaceutical agent is selected for inclusion on the UF in no worse than the formulary (</w:t>
      </w:r>
      <w:r w:rsidR="00916F7D">
        <w:rPr>
          <w:rFonts w:ascii="Arial" w:hAnsi="Arial" w:cs="Arial"/>
          <w:bCs/>
          <w:sz w:val="20"/>
        </w:rPr>
        <w:t>Tier 2</w:t>
      </w:r>
      <w:r w:rsidRPr="008B4B28">
        <w:rPr>
          <w:rFonts w:ascii="Arial" w:hAnsi="Arial" w:cs="Arial"/>
          <w:bCs/>
          <w:sz w:val="20"/>
        </w:rPr>
        <w:t>) cost share.</w:t>
      </w:r>
      <w:r w:rsidR="001D69F8">
        <w:rPr>
          <w:rFonts w:ascii="Arial" w:hAnsi="Arial" w:cs="Arial"/>
          <w:bCs/>
          <w:sz w:val="20"/>
        </w:rPr>
        <w:t xml:space="preserve">  </w:t>
      </w:r>
      <w:r w:rsidRPr="008B4B28">
        <w:rPr>
          <w:rFonts w:ascii="Arial" w:hAnsi="Arial" w:cs="Arial"/>
          <w:bCs/>
          <w:sz w:val="20"/>
        </w:rPr>
        <w:t>The refund quoted is not contingent on the quoted pharmaceutical agent being selected for inclusion on the BCF or ECF.</w:t>
      </w:r>
    </w:p>
    <w:p w:rsidR="00822885" w:rsidRPr="00822885" w:rsidRDefault="00822885" w:rsidP="00822885">
      <w:pPr>
        <w:rPr>
          <w:rFonts w:ascii="Arial" w:hAnsi="Arial" w:cs="Arial"/>
          <w:b/>
          <w:bCs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5"/>
        <w:gridCol w:w="2809"/>
        <w:gridCol w:w="1824"/>
        <w:gridCol w:w="2161"/>
        <w:gridCol w:w="2177"/>
      </w:tblGrid>
      <w:tr w:rsidR="00822885" w:rsidRPr="00822885" w:rsidTr="00822885">
        <w:trPr>
          <w:trHeight w:val="288"/>
        </w:trPr>
        <w:tc>
          <w:tcPr>
            <w:tcW w:w="9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NDC</w:t>
            </w:r>
          </w:p>
        </w:tc>
        <w:tc>
          <w:tcPr>
            <w:tcW w:w="1275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Drug Name</w:t>
            </w:r>
          </w:p>
        </w:tc>
        <w:tc>
          <w:tcPr>
            <w:tcW w:w="8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Strength</w:t>
            </w:r>
          </w:p>
        </w:tc>
        <w:tc>
          <w:tcPr>
            <w:tcW w:w="981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Dosage Form</w:t>
            </w:r>
          </w:p>
        </w:tc>
        <w:tc>
          <w:tcPr>
            <w:tcW w:w="98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Package Size</w:t>
            </w:r>
          </w:p>
        </w:tc>
      </w:tr>
      <w:tr w:rsidR="00822885" w:rsidRPr="00822885" w:rsidTr="00822885">
        <w:trPr>
          <w:trHeight w:val="288"/>
        </w:trPr>
        <w:tc>
          <w:tcPr>
            <w:tcW w:w="9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permStart w:id="850937991" w:edGrp="everyone" w:colFirst="0" w:colLast="0"/>
            <w:permStart w:id="1350711157" w:edGrp="everyone" w:colFirst="1" w:colLast="1"/>
            <w:permStart w:id="610226438" w:edGrp="everyone" w:colFirst="2" w:colLast="2"/>
            <w:permStart w:id="1872499034" w:edGrp="everyone" w:colFirst="3" w:colLast="3"/>
            <w:permStart w:id="602737007" w:edGrp="everyone" w:colFirst="4" w:colLast="4"/>
          </w:p>
        </w:tc>
        <w:tc>
          <w:tcPr>
            <w:tcW w:w="1275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  <w:tc>
          <w:tcPr>
            <w:tcW w:w="8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  <w:tc>
          <w:tcPr>
            <w:tcW w:w="981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  <w:tc>
          <w:tcPr>
            <w:tcW w:w="98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</w:tr>
      <w:permEnd w:id="850937991"/>
      <w:permEnd w:id="1350711157"/>
      <w:permEnd w:id="610226438"/>
      <w:permEnd w:id="1872499034"/>
      <w:permEnd w:id="602737007"/>
    </w:tbl>
    <w:p w:rsidR="00822885" w:rsidRPr="00822885" w:rsidRDefault="00822885" w:rsidP="00822885">
      <w:pPr>
        <w:rPr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09"/>
        <w:gridCol w:w="307"/>
        <w:gridCol w:w="307"/>
        <w:gridCol w:w="307"/>
        <w:gridCol w:w="307"/>
        <w:gridCol w:w="307"/>
        <w:gridCol w:w="307"/>
        <w:gridCol w:w="1187"/>
        <w:gridCol w:w="1175"/>
        <w:gridCol w:w="1654"/>
        <w:gridCol w:w="1232"/>
        <w:gridCol w:w="1179"/>
        <w:gridCol w:w="1205"/>
        <w:gridCol w:w="1233"/>
      </w:tblGrid>
      <w:tr w:rsidR="00822885" w:rsidRPr="00822885" w:rsidTr="00822885">
        <w:trPr>
          <w:trHeight w:val="80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201816" w:rsidRPr="005F7222" w:rsidRDefault="00201816" w:rsidP="00201816">
            <w:pPr>
              <w:pStyle w:val="Default"/>
              <w:rPr>
                <w:rFonts w:ascii="Arial" w:hAnsi="Arial" w:cs="Arial"/>
                <w:b/>
                <w:bCs/>
                <w:szCs w:val="20"/>
              </w:rPr>
            </w:pP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DoD P&amp;T Class: </w:t>
            </w:r>
            <w:r>
              <w:rPr>
                <w:rFonts w:ascii="Arial" w:hAnsi="Arial" w:cs="Arial"/>
                <w:b/>
                <w:bCs/>
                <w:color w:val="FF0000"/>
                <w:szCs w:val="20"/>
              </w:rPr>
              <w:t>ANTIPSYCHOTIC</w:t>
            </w:r>
            <w:r w:rsidRPr="005F7222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 AGENTS</w:t>
            </w:r>
          </w:p>
          <w:p w:rsidR="00822885" w:rsidRPr="00822885" w:rsidRDefault="00201816" w:rsidP="002018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DoD P&amp;T Sub-Class: </w:t>
            </w:r>
            <w:r>
              <w:rPr>
                <w:rFonts w:ascii="Arial" w:hAnsi="Arial" w:cs="Arial"/>
                <w:b/>
                <w:bCs/>
                <w:color w:val="FF0000"/>
                <w:szCs w:val="20"/>
              </w:rPr>
              <w:t>ATYPICAL</w:t>
            </w:r>
          </w:p>
        </w:tc>
      </w:tr>
      <w:tr w:rsidR="007E6A62" w:rsidRPr="00822885" w:rsidTr="00822885">
        <w:trPr>
          <w:trHeight w:val="107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7E6A62" w:rsidRPr="00A677D1" w:rsidRDefault="007E6A62" w:rsidP="00157E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Class Note(s):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Prior Authorization (PA) may apply</w:t>
            </w:r>
          </w:p>
        </w:tc>
      </w:tr>
      <w:tr w:rsidR="007E6A62" w:rsidRPr="00822885" w:rsidTr="00822885">
        <w:trPr>
          <w:trHeight w:val="107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7E6A62" w:rsidRPr="00A677D1" w:rsidRDefault="007E6A62" w:rsidP="00157E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Step Therapy Addendum:  </w:t>
            </w:r>
            <w:r>
              <w:rPr>
                <w:rFonts w:ascii="Arial" w:hAnsi="Arial" w:cs="Arial"/>
                <w:b/>
                <w:i/>
                <w:sz w:val="20"/>
              </w:rPr>
              <w:t>N/A</w:t>
            </w:r>
            <w:r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5F7222" w:rsidRPr="00822885" w:rsidTr="00822885">
        <w:trPr>
          <w:trHeight w:val="998"/>
        </w:trPr>
        <w:tc>
          <w:tcPr>
            <w:tcW w:w="0" w:type="auto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bookmarkStart w:id="0" w:name="_GoBack" w:colFirst="3" w:colLast="3"/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Condition Set 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Category</w:t>
            </w:r>
            <w:r w:rsidR="003A45C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One of (X) Number of brand agents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Most recent Annual Non-Federal Average Manufacturer's Price* (NFAMP) per FCP Package Size.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CHANGES ANNUALLY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($)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Current Annual Federal Ceiling Price* (FCP) per FCP Package Size.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CHANGES ANNUALLY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($)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Standard Refund per FCP Package Size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CHANGES ANNUALLY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((NFAMP – FCP )/NFAMP) *100</w:t>
            </w:r>
            <w:r w:rsidR="00916F7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= X%</w:t>
            </w: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Additional Refund per FCP Package Size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Percentage is Static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NFAMP *(</w:t>
            </w:r>
            <w:proofErr w:type="gramStart"/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Y%</w:t>
            </w:r>
            <w:proofErr w:type="gramEnd"/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)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(%)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Total Offered Retail Refund per FCP Package Size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CHANGES ANNUALLY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(((NFAMP – FCP )/NFAMP) *100</w:t>
            </w:r>
            <w:r w:rsidR="00916F7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= X%) + (NFAMP *(Y%)) = Total%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(%)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bookmarkEnd w:id="0"/>
      <w:tr w:rsidR="005F7222" w:rsidRPr="00822885" w:rsidTr="008C059A">
        <w:trPr>
          <w:trHeight w:val="7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89E" w:rsidRPr="00822885" w:rsidRDefault="007E6A62" w:rsidP="002018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ermStart w:id="355731152" w:edGrp="everyone" w:colFirst="3" w:colLast="3"/>
            <w:permStart w:id="848458804" w:edGrp="everyone" w:colFirst="4" w:colLast="4"/>
            <w:permStart w:id="234370618" w:edGrp="everyone" w:colFirst="5" w:colLast="5"/>
            <w:permStart w:id="1742210153" w:edGrp="everyone" w:colFirst="6" w:colLast="6"/>
            <w:permStart w:id="14222402" w:edGrp="everyone" w:colFirst="7" w:colLast="7"/>
            <w:r>
              <w:rPr>
                <w:rFonts w:ascii="Arial" w:hAnsi="Arial" w:cs="Arial"/>
                <w:b/>
                <w:sz w:val="20"/>
                <w:szCs w:val="20"/>
              </w:rPr>
              <w:t>162</w:t>
            </w:r>
            <w:r w:rsidR="005F722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201816">
              <w:rPr>
                <w:rFonts w:ascii="Arial" w:hAnsi="Arial" w:cs="Arial"/>
                <w:b/>
                <w:sz w:val="20"/>
                <w:szCs w:val="20"/>
              </w:rPr>
              <w:t>AAT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D7589E">
              <w:rPr>
                <w:rFonts w:ascii="Arial" w:hAnsi="Arial" w:cs="Arial"/>
                <w:b/>
                <w:sz w:val="20"/>
                <w:szCs w:val="20"/>
              </w:rPr>
              <w:t>0T2NS1</w:t>
            </w:r>
            <w:r w:rsidR="00D7589E" w:rsidRPr="003D25B5">
              <w:rPr>
                <w:rFonts w:ascii="Arial" w:hAnsi="Arial" w:cs="Arial"/>
                <w:b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589E" w:rsidRPr="00822885" w:rsidRDefault="00D7589E" w:rsidP="00436EB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4D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Tier 2 No Step Therapy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89E" w:rsidRPr="00822885" w:rsidRDefault="00D7589E" w:rsidP="00436EB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or more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89E" w:rsidRPr="00822885" w:rsidRDefault="00D7589E" w:rsidP="00436EB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89E" w:rsidRPr="00822885" w:rsidRDefault="00D7589E" w:rsidP="00436EB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89E" w:rsidRPr="00822885" w:rsidRDefault="00D7589E" w:rsidP="00436EB9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89E" w:rsidRPr="00822885" w:rsidRDefault="00D7589E" w:rsidP="00436EB9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89E" w:rsidRPr="00822885" w:rsidRDefault="00D7589E" w:rsidP="00436EB9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%</w:t>
            </w:r>
          </w:p>
        </w:tc>
      </w:tr>
      <w:permEnd w:id="355731152"/>
      <w:permEnd w:id="848458804"/>
      <w:permEnd w:id="234370618"/>
      <w:permEnd w:id="1742210153"/>
      <w:permEnd w:id="14222402"/>
      <w:tr w:rsidR="005F7222" w:rsidRPr="00822885" w:rsidTr="008C059A">
        <w:trPr>
          <w:trHeight w:val="7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D7589E" w:rsidRPr="00822885" w:rsidRDefault="00D7589E" w:rsidP="008C05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bottom"/>
          </w:tcPr>
          <w:p w:rsidR="00D7589E" w:rsidRPr="00822885" w:rsidRDefault="00D7589E" w:rsidP="008C059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D7589E" w:rsidRPr="00822885" w:rsidRDefault="00D7589E" w:rsidP="008C059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D7589E" w:rsidRDefault="00D7589E" w:rsidP="008C059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D7589E" w:rsidRDefault="00D7589E" w:rsidP="008C059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D7589E" w:rsidRDefault="00D7589E" w:rsidP="008C059A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D7589E" w:rsidRDefault="00D7589E" w:rsidP="008C059A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D7589E" w:rsidRDefault="00D7589E" w:rsidP="008C059A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</w:tr>
      <w:tr w:rsidR="00D7589E" w:rsidRPr="00822885" w:rsidTr="00822885">
        <w:trPr>
          <w:gridAfter w:val="7"/>
          <w:trHeight w:val="70"/>
        </w:trPr>
        <w:tc>
          <w:tcPr>
            <w:tcW w:w="0" w:type="auto"/>
            <w:vAlign w:val="bottom"/>
          </w:tcPr>
          <w:p w:rsidR="00D7589E" w:rsidRPr="00822885" w:rsidRDefault="00D7589E" w:rsidP="00822885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D7589E" w:rsidRPr="00822885" w:rsidRDefault="00D7589E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D7589E" w:rsidRPr="00822885" w:rsidRDefault="00D7589E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D7589E" w:rsidRPr="00822885" w:rsidRDefault="00D7589E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D7589E" w:rsidRPr="00822885" w:rsidRDefault="00D7589E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D7589E" w:rsidRPr="00822885" w:rsidRDefault="00D7589E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D7589E" w:rsidRPr="00822885" w:rsidRDefault="00D7589E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</w:tbl>
    <w:p w:rsidR="00D74E98" w:rsidRDefault="003A45CB" w:rsidP="00BC06B8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**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Only one price per category may be submitted.</w:t>
      </w:r>
    </w:p>
    <w:p w:rsidR="00D74E98" w:rsidRPr="00822885" w:rsidRDefault="00D74E98" w:rsidP="00822885">
      <w:pPr>
        <w:rPr>
          <w:rFonts w:ascii="Arial" w:hAnsi="Arial" w:cs="Arial"/>
          <w:b/>
          <w:sz w:val="20"/>
          <w:szCs w:val="20"/>
        </w:rPr>
      </w:pPr>
    </w:p>
    <w:sectPr w:rsidR="00D74E98" w:rsidRPr="00822885" w:rsidSect="00822885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0A1" w:rsidRDefault="004750A1">
      <w:r>
        <w:separator/>
      </w:r>
    </w:p>
  </w:endnote>
  <w:endnote w:type="continuationSeparator" w:id="0">
    <w:p w:rsidR="004750A1" w:rsidRDefault="00475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59A" w:rsidRPr="00916F7D" w:rsidRDefault="008C059A">
    <w:pPr>
      <w:pStyle w:val="Footer"/>
      <w:jc w:val="center"/>
      <w:rPr>
        <w:rFonts w:ascii="Arial" w:hAnsi="Arial" w:cs="Arial"/>
        <w:sz w:val="20"/>
      </w:rPr>
    </w:pPr>
    <w:r w:rsidRPr="00916F7D">
      <w:rPr>
        <w:rFonts w:ascii="Arial" w:hAnsi="Arial" w:cs="Arial"/>
        <w:sz w:val="20"/>
      </w:rPr>
      <w:fldChar w:fldCharType="begin"/>
    </w:r>
    <w:r w:rsidRPr="00916F7D">
      <w:rPr>
        <w:rFonts w:ascii="Arial" w:hAnsi="Arial" w:cs="Arial"/>
        <w:sz w:val="20"/>
      </w:rPr>
      <w:instrText xml:space="preserve"> PAGE   \* MERGEFORMAT </w:instrText>
    </w:r>
    <w:r w:rsidRPr="00916F7D">
      <w:rPr>
        <w:rFonts w:ascii="Arial" w:hAnsi="Arial" w:cs="Arial"/>
        <w:sz w:val="20"/>
      </w:rPr>
      <w:fldChar w:fldCharType="separate"/>
    </w:r>
    <w:r w:rsidR="001C31D5">
      <w:rPr>
        <w:rFonts w:ascii="Arial" w:hAnsi="Arial" w:cs="Arial"/>
        <w:noProof/>
        <w:sz w:val="20"/>
      </w:rPr>
      <w:t>2</w:t>
    </w:r>
    <w:r w:rsidRPr="00916F7D">
      <w:rPr>
        <w:rFonts w:ascii="Arial" w:hAnsi="Arial" w:cs="Arial"/>
        <w:noProof/>
        <w:sz w:val="20"/>
      </w:rPr>
      <w:fldChar w:fldCharType="end"/>
    </w:r>
  </w:p>
  <w:p w:rsidR="008C059A" w:rsidRDefault="008C05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0A1" w:rsidRDefault="004750A1">
      <w:r>
        <w:separator/>
      </w:r>
    </w:p>
  </w:footnote>
  <w:footnote w:type="continuationSeparator" w:id="0">
    <w:p w:rsidR="004750A1" w:rsidRDefault="00475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D447B"/>
    <w:multiLevelType w:val="multilevel"/>
    <w:tmpl w:val="EBAE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1101E"/>
    <w:multiLevelType w:val="multilevel"/>
    <w:tmpl w:val="B4E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A9268E"/>
    <w:multiLevelType w:val="multilevel"/>
    <w:tmpl w:val="B8B47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9D2A40"/>
    <w:multiLevelType w:val="multilevel"/>
    <w:tmpl w:val="23EA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8E28AB"/>
    <w:multiLevelType w:val="multilevel"/>
    <w:tmpl w:val="B4E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E83CB1"/>
    <w:multiLevelType w:val="hybridMultilevel"/>
    <w:tmpl w:val="25D48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A06556"/>
    <w:multiLevelType w:val="multilevel"/>
    <w:tmpl w:val="B4E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9E7F23"/>
    <w:multiLevelType w:val="multilevel"/>
    <w:tmpl w:val="6890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7B28F0"/>
    <w:multiLevelType w:val="hybridMultilevel"/>
    <w:tmpl w:val="B25056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9086FC4"/>
    <w:multiLevelType w:val="multilevel"/>
    <w:tmpl w:val="282A325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9"/>
  </w:num>
  <w:num w:numId="6">
    <w:abstractNumId w:val="7"/>
  </w:num>
  <w:num w:numId="7">
    <w:abstractNumId w:val="8"/>
  </w:num>
  <w:num w:numId="8">
    <w:abstractNumId w:val="6"/>
  </w:num>
  <w:num w:numId="9">
    <w:abstractNumId w:val="1"/>
  </w:num>
  <w:num w:numId="10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5gy64fvLttwWrcOLwChSJ3qheXM=" w:salt="/5+G3IIx+9mXTIh8IUcMOw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62F"/>
    <w:rsid w:val="000021CD"/>
    <w:rsid w:val="000113E4"/>
    <w:rsid w:val="00012BB1"/>
    <w:rsid w:val="00012EE4"/>
    <w:rsid w:val="000149D4"/>
    <w:rsid w:val="0001685C"/>
    <w:rsid w:val="00020C72"/>
    <w:rsid w:val="0003069F"/>
    <w:rsid w:val="00032543"/>
    <w:rsid w:val="00035A38"/>
    <w:rsid w:val="00050E7F"/>
    <w:rsid w:val="00050FCA"/>
    <w:rsid w:val="0006562F"/>
    <w:rsid w:val="00066CCB"/>
    <w:rsid w:val="00067F4E"/>
    <w:rsid w:val="00073DC4"/>
    <w:rsid w:val="000815BB"/>
    <w:rsid w:val="00086F50"/>
    <w:rsid w:val="000962CF"/>
    <w:rsid w:val="00096318"/>
    <w:rsid w:val="00096F3F"/>
    <w:rsid w:val="000971DF"/>
    <w:rsid w:val="000A0A56"/>
    <w:rsid w:val="000B09C8"/>
    <w:rsid w:val="000B1705"/>
    <w:rsid w:val="000B33C7"/>
    <w:rsid w:val="000C383A"/>
    <w:rsid w:val="000C4912"/>
    <w:rsid w:val="000D2B30"/>
    <w:rsid w:val="000D2E3A"/>
    <w:rsid w:val="000F1028"/>
    <w:rsid w:val="000F10E2"/>
    <w:rsid w:val="000F204A"/>
    <w:rsid w:val="000F6EE2"/>
    <w:rsid w:val="000F7AC6"/>
    <w:rsid w:val="001013CC"/>
    <w:rsid w:val="001073B8"/>
    <w:rsid w:val="00114D1E"/>
    <w:rsid w:val="001339FD"/>
    <w:rsid w:val="00134F32"/>
    <w:rsid w:val="00135F85"/>
    <w:rsid w:val="0013633B"/>
    <w:rsid w:val="00136E8C"/>
    <w:rsid w:val="00142D75"/>
    <w:rsid w:val="00143E1C"/>
    <w:rsid w:val="001450A6"/>
    <w:rsid w:val="00145D1C"/>
    <w:rsid w:val="00154D6E"/>
    <w:rsid w:val="001553FD"/>
    <w:rsid w:val="00155D34"/>
    <w:rsid w:val="00157CFD"/>
    <w:rsid w:val="001613F6"/>
    <w:rsid w:val="001724A6"/>
    <w:rsid w:val="0017336A"/>
    <w:rsid w:val="00173EF8"/>
    <w:rsid w:val="0017646A"/>
    <w:rsid w:val="001804D8"/>
    <w:rsid w:val="0018546B"/>
    <w:rsid w:val="00185DE4"/>
    <w:rsid w:val="00190A2E"/>
    <w:rsid w:val="00192788"/>
    <w:rsid w:val="00197693"/>
    <w:rsid w:val="001A391B"/>
    <w:rsid w:val="001B188C"/>
    <w:rsid w:val="001B24E1"/>
    <w:rsid w:val="001B5377"/>
    <w:rsid w:val="001C172E"/>
    <w:rsid w:val="001C31D5"/>
    <w:rsid w:val="001C42B7"/>
    <w:rsid w:val="001C7C2E"/>
    <w:rsid w:val="001D0D6D"/>
    <w:rsid w:val="001D19BB"/>
    <w:rsid w:val="001D34CF"/>
    <w:rsid w:val="001D3DEC"/>
    <w:rsid w:val="001D58EB"/>
    <w:rsid w:val="001D60E6"/>
    <w:rsid w:val="001D69F8"/>
    <w:rsid w:val="001E00E7"/>
    <w:rsid w:val="001E189B"/>
    <w:rsid w:val="001E1EC4"/>
    <w:rsid w:val="001E2AA7"/>
    <w:rsid w:val="001E52D2"/>
    <w:rsid w:val="001E7407"/>
    <w:rsid w:val="001F3E71"/>
    <w:rsid w:val="001F70B9"/>
    <w:rsid w:val="002016F6"/>
    <w:rsid w:val="00201816"/>
    <w:rsid w:val="002047C1"/>
    <w:rsid w:val="0021344F"/>
    <w:rsid w:val="002153D1"/>
    <w:rsid w:val="00220ACB"/>
    <w:rsid w:val="00227DE0"/>
    <w:rsid w:val="00230803"/>
    <w:rsid w:val="00233085"/>
    <w:rsid w:val="00234332"/>
    <w:rsid w:val="00234470"/>
    <w:rsid w:val="00236B90"/>
    <w:rsid w:val="00244713"/>
    <w:rsid w:val="00252B79"/>
    <w:rsid w:val="002541FF"/>
    <w:rsid w:val="002554E9"/>
    <w:rsid w:val="00260F43"/>
    <w:rsid w:val="00261547"/>
    <w:rsid w:val="002625BA"/>
    <w:rsid w:val="00267352"/>
    <w:rsid w:val="00270C20"/>
    <w:rsid w:val="00271E40"/>
    <w:rsid w:val="00275C6A"/>
    <w:rsid w:val="00276B0A"/>
    <w:rsid w:val="00280768"/>
    <w:rsid w:val="00280769"/>
    <w:rsid w:val="0028371D"/>
    <w:rsid w:val="002848DD"/>
    <w:rsid w:val="0028551A"/>
    <w:rsid w:val="00287E53"/>
    <w:rsid w:val="0029161E"/>
    <w:rsid w:val="00296E52"/>
    <w:rsid w:val="002A2038"/>
    <w:rsid w:val="002A31E2"/>
    <w:rsid w:val="002A6539"/>
    <w:rsid w:val="002A66AE"/>
    <w:rsid w:val="002B1C54"/>
    <w:rsid w:val="002B6224"/>
    <w:rsid w:val="002C168B"/>
    <w:rsid w:val="002C2E09"/>
    <w:rsid w:val="002E043D"/>
    <w:rsid w:val="002E23C7"/>
    <w:rsid w:val="002F0987"/>
    <w:rsid w:val="002F193A"/>
    <w:rsid w:val="002F2362"/>
    <w:rsid w:val="002F36DC"/>
    <w:rsid w:val="002F5EC6"/>
    <w:rsid w:val="0030356A"/>
    <w:rsid w:val="00307BBE"/>
    <w:rsid w:val="00315958"/>
    <w:rsid w:val="0032088E"/>
    <w:rsid w:val="00320F5F"/>
    <w:rsid w:val="0033031E"/>
    <w:rsid w:val="00332F96"/>
    <w:rsid w:val="00333CE0"/>
    <w:rsid w:val="0033692A"/>
    <w:rsid w:val="00336F55"/>
    <w:rsid w:val="0033770C"/>
    <w:rsid w:val="00352C90"/>
    <w:rsid w:val="00354167"/>
    <w:rsid w:val="003546DF"/>
    <w:rsid w:val="00357C60"/>
    <w:rsid w:val="00361093"/>
    <w:rsid w:val="00362449"/>
    <w:rsid w:val="003633D4"/>
    <w:rsid w:val="00363EF0"/>
    <w:rsid w:val="00372ADF"/>
    <w:rsid w:val="003767BA"/>
    <w:rsid w:val="00376805"/>
    <w:rsid w:val="0037765B"/>
    <w:rsid w:val="00381688"/>
    <w:rsid w:val="00383EC3"/>
    <w:rsid w:val="0038592B"/>
    <w:rsid w:val="003A1085"/>
    <w:rsid w:val="003A45CB"/>
    <w:rsid w:val="003B245A"/>
    <w:rsid w:val="003C689F"/>
    <w:rsid w:val="003D1811"/>
    <w:rsid w:val="003D25B5"/>
    <w:rsid w:val="003D3E11"/>
    <w:rsid w:val="003D426C"/>
    <w:rsid w:val="003D5F64"/>
    <w:rsid w:val="003E56BC"/>
    <w:rsid w:val="003F68EB"/>
    <w:rsid w:val="00401E1C"/>
    <w:rsid w:val="00412E6A"/>
    <w:rsid w:val="004230D6"/>
    <w:rsid w:val="004261B1"/>
    <w:rsid w:val="00426B26"/>
    <w:rsid w:val="00426F09"/>
    <w:rsid w:val="004339A5"/>
    <w:rsid w:val="00433FB6"/>
    <w:rsid w:val="00444440"/>
    <w:rsid w:val="00447D71"/>
    <w:rsid w:val="00450F64"/>
    <w:rsid w:val="00451164"/>
    <w:rsid w:val="004654D6"/>
    <w:rsid w:val="00465583"/>
    <w:rsid w:val="0046662F"/>
    <w:rsid w:val="00470F6A"/>
    <w:rsid w:val="00474D10"/>
    <w:rsid w:val="004750A1"/>
    <w:rsid w:val="00480153"/>
    <w:rsid w:val="00480700"/>
    <w:rsid w:val="0048463E"/>
    <w:rsid w:val="004859C0"/>
    <w:rsid w:val="0049504E"/>
    <w:rsid w:val="004A22E2"/>
    <w:rsid w:val="004A4520"/>
    <w:rsid w:val="004A519E"/>
    <w:rsid w:val="004B207D"/>
    <w:rsid w:val="004C2BBF"/>
    <w:rsid w:val="004C6C0E"/>
    <w:rsid w:val="004C6FF9"/>
    <w:rsid w:val="004D11ED"/>
    <w:rsid w:val="004D3D44"/>
    <w:rsid w:val="004D56EE"/>
    <w:rsid w:val="004D7780"/>
    <w:rsid w:val="004E43C2"/>
    <w:rsid w:val="004E66FF"/>
    <w:rsid w:val="004F6814"/>
    <w:rsid w:val="00503713"/>
    <w:rsid w:val="00503EFA"/>
    <w:rsid w:val="005073E9"/>
    <w:rsid w:val="00507E18"/>
    <w:rsid w:val="00510903"/>
    <w:rsid w:val="005112D4"/>
    <w:rsid w:val="00516FBC"/>
    <w:rsid w:val="00527254"/>
    <w:rsid w:val="0053194F"/>
    <w:rsid w:val="00537C9F"/>
    <w:rsid w:val="005460C8"/>
    <w:rsid w:val="005505DB"/>
    <w:rsid w:val="00555A23"/>
    <w:rsid w:val="00561121"/>
    <w:rsid w:val="00563078"/>
    <w:rsid w:val="0057462E"/>
    <w:rsid w:val="0057502D"/>
    <w:rsid w:val="005771E6"/>
    <w:rsid w:val="00577E38"/>
    <w:rsid w:val="005802BE"/>
    <w:rsid w:val="0058609C"/>
    <w:rsid w:val="00590A83"/>
    <w:rsid w:val="00590E21"/>
    <w:rsid w:val="005941CD"/>
    <w:rsid w:val="005947AA"/>
    <w:rsid w:val="0059663C"/>
    <w:rsid w:val="005971D4"/>
    <w:rsid w:val="00597CA1"/>
    <w:rsid w:val="005A2B44"/>
    <w:rsid w:val="005A4684"/>
    <w:rsid w:val="005B128A"/>
    <w:rsid w:val="005B6A5A"/>
    <w:rsid w:val="005C1946"/>
    <w:rsid w:val="005C307C"/>
    <w:rsid w:val="005C60AB"/>
    <w:rsid w:val="005C634A"/>
    <w:rsid w:val="005C6D0F"/>
    <w:rsid w:val="005D2F38"/>
    <w:rsid w:val="005D39AA"/>
    <w:rsid w:val="005D4370"/>
    <w:rsid w:val="005D4F9E"/>
    <w:rsid w:val="005E0BF8"/>
    <w:rsid w:val="005E3203"/>
    <w:rsid w:val="005F1293"/>
    <w:rsid w:val="005F3320"/>
    <w:rsid w:val="005F34AE"/>
    <w:rsid w:val="005F697E"/>
    <w:rsid w:val="005F7222"/>
    <w:rsid w:val="00601E1F"/>
    <w:rsid w:val="00605F72"/>
    <w:rsid w:val="006060BC"/>
    <w:rsid w:val="00611F3B"/>
    <w:rsid w:val="00631081"/>
    <w:rsid w:val="00633221"/>
    <w:rsid w:val="00642BFC"/>
    <w:rsid w:val="00643BA7"/>
    <w:rsid w:val="00646B29"/>
    <w:rsid w:val="00651D54"/>
    <w:rsid w:val="006528EF"/>
    <w:rsid w:val="0065769C"/>
    <w:rsid w:val="00664A13"/>
    <w:rsid w:val="00670119"/>
    <w:rsid w:val="00670420"/>
    <w:rsid w:val="00673B71"/>
    <w:rsid w:val="00681613"/>
    <w:rsid w:val="006825BA"/>
    <w:rsid w:val="0069420B"/>
    <w:rsid w:val="0069718B"/>
    <w:rsid w:val="006A2AF5"/>
    <w:rsid w:val="006A4B2A"/>
    <w:rsid w:val="006A4D3B"/>
    <w:rsid w:val="006A7853"/>
    <w:rsid w:val="006B4297"/>
    <w:rsid w:val="006B4EE1"/>
    <w:rsid w:val="006B56FD"/>
    <w:rsid w:val="006C0F34"/>
    <w:rsid w:val="006C7581"/>
    <w:rsid w:val="006D112C"/>
    <w:rsid w:val="006D15DE"/>
    <w:rsid w:val="006D21BA"/>
    <w:rsid w:val="006D23DD"/>
    <w:rsid w:val="006D6426"/>
    <w:rsid w:val="006D67DF"/>
    <w:rsid w:val="006E236F"/>
    <w:rsid w:val="006E2A83"/>
    <w:rsid w:val="006E3916"/>
    <w:rsid w:val="006E41C5"/>
    <w:rsid w:val="006E479F"/>
    <w:rsid w:val="006E4A34"/>
    <w:rsid w:val="006E6D0D"/>
    <w:rsid w:val="006E7583"/>
    <w:rsid w:val="006F11A6"/>
    <w:rsid w:val="006F58B5"/>
    <w:rsid w:val="00702D3F"/>
    <w:rsid w:val="00704A0A"/>
    <w:rsid w:val="00715F76"/>
    <w:rsid w:val="00716408"/>
    <w:rsid w:val="007167F2"/>
    <w:rsid w:val="00717514"/>
    <w:rsid w:val="007215BC"/>
    <w:rsid w:val="00727747"/>
    <w:rsid w:val="0073144E"/>
    <w:rsid w:val="00731A13"/>
    <w:rsid w:val="007329FD"/>
    <w:rsid w:val="00735EA1"/>
    <w:rsid w:val="00736D8A"/>
    <w:rsid w:val="007372B7"/>
    <w:rsid w:val="007459CD"/>
    <w:rsid w:val="007536A7"/>
    <w:rsid w:val="00755A31"/>
    <w:rsid w:val="00757B06"/>
    <w:rsid w:val="00763906"/>
    <w:rsid w:val="00770D08"/>
    <w:rsid w:val="0078101B"/>
    <w:rsid w:val="007831A6"/>
    <w:rsid w:val="00783E76"/>
    <w:rsid w:val="00786F8A"/>
    <w:rsid w:val="00792C69"/>
    <w:rsid w:val="00794D57"/>
    <w:rsid w:val="007A17CB"/>
    <w:rsid w:val="007A4A4E"/>
    <w:rsid w:val="007A718B"/>
    <w:rsid w:val="007B21B9"/>
    <w:rsid w:val="007B716D"/>
    <w:rsid w:val="007C7AE4"/>
    <w:rsid w:val="007C7B2F"/>
    <w:rsid w:val="007D3425"/>
    <w:rsid w:val="007D3476"/>
    <w:rsid w:val="007D7D1C"/>
    <w:rsid w:val="007E0CED"/>
    <w:rsid w:val="007E5A39"/>
    <w:rsid w:val="007E6A62"/>
    <w:rsid w:val="007F1FB6"/>
    <w:rsid w:val="007F4B98"/>
    <w:rsid w:val="00803201"/>
    <w:rsid w:val="00803BDF"/>
    <w:rsid w:val="0080445A"/>
    <w:rsid w:val="008063E2"/>
    <w:rsid w:val="00806813"/>
    <w:rsid w:val="0080723E"/>
    <w:rsid w:val="00813E4A"/>
    <w:rsid w:val="00814066"/>
    <w:rsid w:val="00816455"/>
    <w:rsid w:val="0082265F"/>
    <w:rsid w:val="00822885"/>
    <w:rsid w:val="008311C1"/>
    <w:rsid w:val="00833649"/>
    <w:rsid w:val="00834FD7"/>
    <w:rsid w:val="0084652B"/>
    <w:rsid w:val="00850A4B"/>
    <w:rsid w:val="008519A3"/>
    <w:rsid w:val="008525C8"/>
    <w:rsid w:val="0085321C"/>
    <w:rsid w:val="00863BF3"/>
    <w:rsid w:val="008665CF"/>
    <w:rsid w:val="008710F4"/>
    <w:rsid w:val="008727F0"/>
    <w:rsid w:val="0087719E"/>
    <w:rsid w:val="0087745A"/>
    <w:rsid w:val="00877608"/>
    <w:rsid w:val="00880036"/>
    <w:rsid w:val="008850A3"/>
    <w:rsid w:val="00886DAF"/>
    <w:rsid w:val="00887F0D"/>
    <w:rsid w:val="00891A4E"/>
    <w:rsid w:val="008A2A47"/>
    <w:rsid w:val="008A2EC4"/>
    <w:rsid w:val="008A65EE"/>
    <w:rsid w:val="008A71C8"/>
    <w:rsid w:val="008A7797"/>
    <w:rsid w:val="008B0162"/>
    <w:rsid w:val="008B208D"/>
    <w:rsid w:val="008B3236"/>
    <w:rsid w:val="008B4B28"/>
    <w:rsid w:val="008B514E"/>
    <w:rsid w:val="008C059A"/>
    <w:rsid w:val="008C42E6"/>
    <w:rsid w:val="008C6FCD"/>
    <w:rsid w:val="008C7E94"/>
    <w:rsid w:val="008D279E"/>
    <w:rsid w:val="008D2FEE"/>
    <w:rsid w:val="008D3BE3"/>
    <w:rsid w:val="008E09A6"/>
    <w:rsid w:val="008E0EE4"/>
    <w:rsid w:val="008E17F2"/>
    <w:rsid w:val="008E2C8A"/>
    <w:rsid w:val="008E3A65"/>
    <w:rsid w:val="008E4758"/>
    <w:rsid w:val="008E696E"/>
    <w:rsid w:val="008F071F"/>
    <w:rsid w:val="008F3960"/>
    <w:rsid w:val="008F58EF"/>
    <w:rsid w:val="009013FA"/>
    <w:rsid w:val="0090783F"/>
    <w:rsid w:val="0091194B"/>
    <w:rsid w:val="009120D6"/>
    <w:rsid w:val="009125C1"/>
    <w:rsid w:val="00912CDC"/>
    <w:rsid w:val="00913341"/>
    <w:rsid w:val="0091350C"/>
    <w:rsid w:val="009169B1"/>
    <w:rsid w:val="00916F7D"/>
    <w:rsid w:val="00920A75"/>
    <w:rsid w:val="009269A9"/>
    <w:rsid w:val="00927AFB"/>
    <w:rsid w:val="00935339"/>
    <w:rsid w:val="009411DE"/>
    <w:rsid w:val="0094467C"/>
    <w:rsid w:val="00944D07"/>
    <w:rsid w:val="009460EF"/>
    <w:rsid w:val="00953793"/>
    <w:rsid w:val="00957317"/>
    <w:rsid w:val="00957D24"/>
    <w:rsid w:val="0096728C"/>
    <w:rsid w:val="00970ECD"/>
    <w:rsid w:val="009715DC"/>
    <w:rsid w:val="009761D0"/>
    <w:rsid w:val="009762E2"/>
    <w:rsid w:val="0098152C"/>
    <w:rsid w:val="00982F5A"/>
    <w:rsid w:val="0098314E"/>
    <w:rsid w:val="00993032"/>
    <w:rsid w:val="00994065"/>
    <w:rsid w:val="00996346"/>
    <w:rsid w:val="0099723A"/>
    <w:rsid w:val="009A0A9A"/>
    <w:rsid w:val="009A4897"/>
    <w:rsid w:val="009A6065"/>
    <w:rsid w:val="009B4577"/>
    <w:rsid w:val="009C03C9"/>
    <w:rsid w:val="009C530E"/>
    <w:rsid w:val="009C54E2"/>
    <w:rsid w:val="009D0AA0"/>
    <w:rsid w:val="009D483A"/>
    <w:rsid w:val="009D6F8A"/>
    <w:rsid w:val="009D7F27"/>
    <w:rsid w:val="009E17A2"/>
    <w:rsid w:val="009E24A5"/>
    <w:rsid w:val="009F6320"/>
    <w:rsid w:val="00A00ECB"/>
    <w:rsid w:val="00A01A5B"/>
    <w:rsid w:val="00A04813"/>
    <w:rsid w:val="00A076F6"/>
    <w:rsid w:val="00A102A1"/>
    <w:rsid w:val="00A10BFA"/>
    <w:rsid w:val="00A12622"/>
    <w:rsid w:val="00A145A7"/>
    <w:rsid w:val="00A16E20"/>
    <w:rsid w:val="00A2679F"/>
    <w:rsid w:val="00A26AD8"/>
    <w:rsid w:val="00A374B1"/>
    <w:rsid w:val="00A45CE3"/>
    <w:rsid w:val="00A50C68"/>
    <w:rsid w:val="00A50E7A"/>
    <w:rsid w:val="00A53223"/>
    <w:rsid w:val="00A53365"/>
    <w:rsid w:val="00A545EA"/>
    <w:rsid w:val="00A546C4"/>
    <w:rsid w:val="00A60447"/>
    <w:rsid w:val="00A616EE"/>
    <w:rsid w:val="00A677D1"/>
    <w:rsid w:val="00A7032C"/>
    <w:rsid w:val="00A81EFA"/>
    <w:rsid w:val="00A84592"/>
    <w:rsid w:val="00A863E6"/>
    <w:rsid w:val="00A9137C"/>
    <w:rsid w:val="00AA38F5"/>
    <w:rsid w:val="00AB2778"/>
    <w:rsid w:val="00AB2D14"/>
    <w:rsid w:val="00AB4B28"/>
    <w:rsid w:val="00AB5FBB"/>
    <w:rsid w:val="00AC5B6A"/>
    <w:rsid w:val="00AD3E97"/>
    <w:rsid w:val="00AD4A14"/>
    <w:rsid w:val="00AD5AA5"/>
    <w:rsid w:val="00AD67F6"/>
    <w:rsid w:val="00AD731B"/>
    <w:rsid w:val="00AE07AD"/>
    <w:rsid w:val="00AE1697"/>
    <w:rsid w:val="00AF63B7"/>
    <w:rsid w:val="00B01C84"/>
    <w:rsid w:val="00B055C7"/>
    <w:rsid w:val="00B11D5F"/>
    <w:rsid w:val="00B17216"/>
    <w:rsid w:val="00B20D0D"/>
    <w:rsid w:val="00B21971"/>
    <w:rsid w:val="00B22888"/>
    <w:rsid w:val="00B24F80"/>
    <w:rsid w:val="00B256C4"/>
    <w:rsid w:val="00B31C63"/>
    <w:rsid w:val="00B34D4D"/>
    <w:rsid w:val="00B37AD0"/>
    <w:rsid w:val="00B41EC1"/>
    <w:rsid w:val="00B45A1C"/>
    <w:rsid w:val="00B55465"/>
    <w:rsid w:val="00B63AB2"/>
    <w:rsid w:val="00B646CD"/>
    <w:rsid w:val="00B66E74"/>
    <w:rsid w:val="00B741B7"/>
    <w:rsid w:val="00B8259F"/>
    <w:rsid w:val="00B83F20"/>
    <w:rsid w:val="00B84307"/>
    <w:rsid w:val="00B85A9E"/>
    <w:rsid w:val="00B85EC7"/>
    <w:rsid w:val="00B862CE"/>
    <w:rsid w:val="00B92BAD"/>
    <w:rsid w:val="00B9438B"/>
    <w:rsid w:val="00BA1943"/>
    <w:rsid w:val="00BA3052"/>
    <w:rsid w:val="00BA4860"/>
    <w:rsid w:val="00BA6B40"/>
    <w:rsid w:val="00BA6E47"/>
    <w:rsid w:val="00BB308F"/>
    <w:rsid w:val="00BB3109"/>
    <w:rsid w:val="00BB379F"/>
    <w:rsid w:val="00BB392E"/>
    <w:rsid w:val="00BB6FA1"/>
    <w:rsid w:val="00BB714A"/>
    <w:rsid w:val="00BB751B"/>
    <w:rsid w:val="00BC06B8"/>
    <w:rsid w:val="00BC10FF"/>
    <w:rsid w:val="00BC3744"/>
    <w:rsid w:val="00BC55FA"/>
    <w:rsid w:val="00BD4589"/>
    <w:rsid w:val="00BE4A72"/>
    <w:rsid w:val="00BE4B57"/>
    <w:rsid w:val="00BE771C"/>
    <w:rsid w:val="00BF2F27"/>
    <w:rsid w:val="00BF55FF"/>
    <w:rsid w:val="00BF729F"/>
    <w:rsid w:val="00C077D1"/>
    <w:rsid w:val="00C17B6A"/>
    <w:rsid w:val="00C17DE3"/>
    <w:rsid w:val="00C24B06"/>
    <w:rsid w:val="00C27FD6"/>
    <w:rsid w:val="00C34926"/>
    <w:rsid w:val="00C353C5"/>
    <w:rsid w:val="00C44BE6"/>
    <w:rsid w:val="00C54BC0"/>
    <w:rsid w:val="00C55376"/>
    <w:rsid w:val="00C62BC6"/>
    <w:rsid w:val="00C63806"/>
    <w:rsid w:val="00C66452"/>
    <w:rsid w:val="00C67434"/>
    <w:rsid w:val="00C70381"/>
    <w:rsid w:val="00C71DB7"/>
    <w:rsid w:val="00C71DD8"/>
    <w:rsid w:val="00C73C89"/>
    <w:rsid w:val="00C76625"/>
    <w:rsid w:val="00C81825"/>
    <w:rsid w:val="00C87ACA"/>
    <w:rsid w:val="00C90341"/>
    <w:rsid w:val="00C90C84"/>
    <w:rsid w:val="00C91E45"/>
    <w:rsid w:val="00C925AD"/>
    <w:rsid w:val="00C92837"/>
    <w:rsid w:val="00C956E6"/>
    <w:rsid w:val="00C9702E"/>
    <w:rsid w:val="00CA756F"/>
    <w:rsid w:val="00CB5F74"/>
    <w:rsid w:val="00CB7BD0"/>
    <w:rsid w:val="00CC1D9D"/>
    <w:rsid w:val="00CC4505"/>
    <w:rsid w:val="00CC4FD1"/>
    <w:rsid w:val="00CD1A0E"/>
    <w:rsid w:val="00CD4A96"/>
    <w:rsid w:val="00CD500C"/>
    <w:rsid w:val="00CD7E39"/>
    <w:rsid w:val="00CF1486"/>
    <w:rsid w:val="00CF4463"/>
    <w:rsid w:val="00D02259"/>
    <w:rsid w:val="00D05667"/>
    <w:rsid w:val="00D061C3"/>
    <w:rsid w:val="00D070A0"/>
    <w:rsid w:val="00D111E1"/>
    <w:rsid w:val="00D11D4F"/>
    <w:rsid w:val="00D123A8"/>
    <w:rsid w:val="00D14E4C"/>
    <w:rsid w:val="00D167C4"/>
    <w:rsid w:val="00D22107"/>
    <w:rsid w:val="00D2212D"/>
    <w:rsid w:val="00D30A9E"/>
    <w:rsid w:val="00D34D36"/>
    <w:rsid w:val="00D36233"/>
    <w:rsid w:val="00D36EA3"/>
    <w:rsid w:val="00D46BF7"/>
    <w:rsid w:val="00D500B8"/>
    <w:rsid w:val="00D50ACC"/>
    <w:rsid w:val="00D56D20"/>
    <w:rsid w:val="00D667D8"/>
    <w:rsid w:val="00D70859"/>
    <w:rsid w:val="00D74E98"/>
    <w:rsid w:val="00D7589E"/>
    <w:rsid w:val="00D7648A"/>
    <w:rsid w:val="00D76CAD"/>
    <w:rsid w:val="00D80177"/>
    <w:rsid w:val="00D834FD"/>
    <w:rsid w:val="00D90534"/>
    <w:rsid w:val="00D928C2"/>
    <w:rsid w:val="00D92D5C"/>
    <w:rsid w:val="00D95A4F"/>
    <w:rsid w:val="00D979D5"/>
    <w:rsid w:val="00D97FBC"/>
    <w:rsid w:val="00DA3B28"/>
    <w:rsid w:val="00DA5CB3"/>
    <w:rsid w:val="00DB1F0A"/>
    <w:rsid w:val="00DB2034"/>
    <w:rsid w:val="00DB6624"/>
    <w:rsid w:val="00DB7CED"/>
    <w:rsid w:val="00DC0632"/>
    <w:rsid w:val="00DC1388"/>
    <w:rsid w:val="00DD4C3A"/>
    <w:rsid w:val="00DE64BF"/>
    <w:rsid w:val="00DF09C5"/>
    <w:rsid w:val="00DF2202"/>
    <w:rsid w:val="00DF707C"/>
    <w:rsid w:val="00E02FB6"/>
    <w:rsid w:val="00E0564E"/>
    <w:rsid w:val="00E07174"/>
    <w:rsid w:val="00E11962"/>
    <w:rsid w:val="00E123E6"/>
    <w:rsid w:val="00E15504"/>
    <w:rsid w:val="00E161D3"/>
    <w:rsid w:val="00E16C57"/>
    <w:rsid w:val="00E215DA"/>
    <w:rsid w:val="00E27A67"/>
    <w:rsid w:val="00E31113"/>
    <w:rsid w:val="00E33BFB"/>
    <w:rsid w:val="00E45838"/>
    <w:rsid w:val="00E47D64"/>
    <w:rsid w:val="00E50FC9"/>
    <w:rsid w:val="00E51E39"/>
    <w:rsid w:val="00E52819"/>
    <w:rsid w:val="00E54812"/>
    <w:rsid w:val="00E54F3E"/>
    <w:rsid w:val="00E62455"/>
    <w:rsid w:val="00E6280C"/>
    <w:rsid w:val="00E6307C"/>
    <w:rsid w:val="00E66078"/>
    <w:rsid w:val="00E73ECD"/>
    <w:rsid w:val="00E84C2C"/>
    <w:rsid w:val="00E87465"/>
    <w:rsid w:val="00E92145"/>
    <w:rsid w:val="00EA1AD0"/>
    <w:rsid w:val="00EB219C"/>
    <w:rsid w:val="00ED1FBC"/>
    <w:rsid w:val="00ED35CC"/>
    <w:rsid w:val="00ED585D"/>
    <w:rsid w:val="00EE0AD0"/>
    <w:rsid w:val="00EE3FD4"/>
    <w:rsid w:val="00EE6BEE"/>
    <w:rsid w:val="00EF4625"/>
    <w:rsid w:val="00EF795C"/>
    <w:rsid w:val="00F142EF"/>
    <w:rsid w:val="00F14A3D"/>
    <w:rsid w:val="00F21E8E"/>
    <w:rsid w:val="00F458D3"/>
    <w:rsid w:val="00F45BDC"/>
    <w:rsid w:val="00F50ACB"/>
    <w:rsid w:val="00F528B9"/>
    <w:rsid w:val="00F53925"/>
    <w:rsid w:val="00F57783"/>
    <w:rsid w:val="00F7340B"/>
    <w:rsid w:val="00F82507"/>
    <w:rsid w:val="00F8520C"/>
    <w:rsid w:val="00F85F4A"/>
    <w:rsid w:val="00F8637A"/>
    <w:rsid w:val="00F866DD"/>
    <w:rsid w:val="00F911C3"/>
    <w:rsid w:val="00F924A6"/>
    <w:rsid w:val="00F92F43"/>
    <w:rsid w:val="00FA23FB"/>
    <w:rsid w:val="00FB0E9A"/>
    <w:rsid w:val="00FB1AF0"/>
    <w:rsid w:val="00FB2237"/>
    <w:rsid w:val="00FB54EF"/>
    <w:rsid w:val="00FB6F9E"/>
    <w:rsid w:val="00FB71EE"/>
    <w:rsid w:val="00FC0F04"/>
    <w:rsid w:val="00FC11C8"/>
    <w:rsid w:val="00FC16BA"/>
    <w:rsid w:val="00FC60C0"/>
    <w:rsid w:val="00FD0C50"/>
    <w:rsid w:val="00FD1B23"/>
    <w:rsid w:val="00FD702A"/>
    <w:rsid w:val="00FE4261"/>
    <w:rsid w:val="00FF12BA"/>
    <w:rsid w:val="00FF2F2F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72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6562F"/>
    <w:rPr>
      <w:rFonts w:ascii="Arial" w:hAnsi="Arial" w:cs="Arial" w:hint="default"/>
      <w:b/>
      <w:bCs/>
      <w:color w:val="0000FF"/>
      <w:sz w:val="20"/>
      <w:szCs w:val="20"/>
      <w:u w:val="single"/>
    </w:rPr>
  </w:style>
  <w:style w:type="paragraph" w:styleId="BalloonText">
    <w:name w:val="Balloon Text"/>
    <w:basedOn w:val="Normal"/>
    <w:semiHidden/>
    <w:rsid w:val="001E189B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E3A65"/>
    <w:rPr>
      <w:color w:val="800080"/>
      <w:u w:val="single"/>
    </w:rPr>
  </w:style>
  <w:style w:type="character" w:styleId="CommentReference">
    <w:name w:val="annotation reference"/>
    <w:semiHidden/>
    <w:rsid w:val="00A374B1"/>
    <w:rPr>
      <w:sz w:val="16"/>
      <w:szCs w:val="16"/>
    </w:rPr>
  </w:style>
  <w:style w:type="paragraph" w:styleId="CommentText">
    <w:name w:val="annotation text"/>
    <w:basedOn w:val="Normal"/>
    <w:semiHidden/>
    <w:rsid w:val="00A374B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374B1"/>
    <w:rPr>
      <w:b/>
      <w:bCs/>
    </w:rPr>
  </w:style>
  <w:style w:type="table" w:styleId="TableGrid">
    <w:name w:val="Table Grid"/>
    <w:basedOn w:val="TableNormal"/>
    <w:rsid w:val="006F5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221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22107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0F6EE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F332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F3320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1F3E71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8B4B2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72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6562F"/>
    <w:rPr>
      <w:rFonts w:ascii="Arial" w:hAnsi="Arial" w:cs="Arial" w:hint="default"/>
      <w:b/>
      <w:bCs/>
      <w:color w:val="0000FF"/>
      <w:sz w:val="20"/>
      <w:szCs w:val="20"/>
      <w:u w:val="single"/>
    </w:rPr>
  </w:style>
  <w:style w:type="paragraph" w:styleId="BalloonText">
    <w:name w:val="Balloon Text"/>
    <w:basedOn w:val="Normal"/>
    <w:semiHidden/>
    <w:rsid w:val="001E189B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E3A65"/>
    <w:rPr>
      <w:color w:val="800080"/>
      <w:u w:val="single"/>
    </w:rPr>
  </w:style>
  <w:style w:type="character" w:styleId="CommentReference">
    <w:name w:val="annotation reference"/>
    <w:semiHidden/>
    <w:rsid w:val="00A374B1"/>
    <w:rPr>
      <w:sz w:val="16"/>
      <w:szCs w:val="16"/>
    </w:rPr>
  </w:style>
  <w:style w:type="paragraph" w:styleId="CommentText">
    <w:name w:val="annotation text"/>
    <w:basedOn w:val="Normal"/>
    <w:semiHidden/>
    <w:rsid w:val="00A374B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374B1"/>
    <w:rPr>
      <w:b/>
      <w:bCs/>
    </w:rPr>
  </w:style>
  <w:style w:type="table" w:styleId="TableGrid">
    <w:name w:val="Table Grid"/>
    <w:basedOn w:val="TableNormal"/>
    <w:rsid w:val="006F5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221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22107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0F6EE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F332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F3320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1F3E71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8B4B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4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0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0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7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0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0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3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006F1-EA7E-4C6F-891D-C2CAE783C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449</Words>
  <Characters>2398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DoD P&amp;T Committee Evaluation of Angiotensin-II Receptor Blockers (ARBs)</vt:lpstr>
    </vt:vector>
  </TitlesOfParts>
  <Company>U.S. Army</Company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 P&amp;T Committee Evaluation of Angiotensin-II Receptor Blockers (ARBs)</dc:title>
  <dc:creator>David R. Bretzke, PharmD</dc:creator>
  <cp:lastModifiedBy>Halbe, Matthew, CTR, DHA</cp:lastModifiedBy>
  <cp:revision>6</cp:revision>
  <cp:lastPrinted>2010-05-26T21:24:00Z</cp:lastPrinted>
  <dcterms:created xsi:type="dcterms:W3CDTF">2015-10-20T21:04:00Z</dcterms:created>
  <dcterms:modified xsi:type="dcterms:W3CDTF">2015-10-27T15:07:00Z</dcterms:modified>
</cp:coreProperties>
</file>