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46" w:rsidRPr="008D0246" w:rsidRDefault="008D0246" w:rsidP="008D0246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8D0246" w:rsidRPr="008D0246" w:rsidRDefault="00B44CC7" w:rsidP="00B7002B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25 Octo</w:t>
      </w:r>
      <w:r w:rsidR="008D0246">
        <w:rPr>
          <w:rFonts w:ascii="Verdana" w:hAnsi="Verdana"/>
          <w:b/>
        </w:rPr>
        <w:t>ber</w:t>
      </w:r>
      <w:r w:rsidR="008D0246" w:rsidRPr="008D0246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12</w:t>
      </w:r>
    </w:p>
    <w:p w:rsidR="008D0246" w:rsidRPr="008D0246" w:rsidRDefault="008D0246" w:rsidP="008D024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Casualty Files</w:t>
      </w:r>
    </w:p>
    <w:p w:rsidR="008D0246" w:rsidRPr="008D0246" w:rsidRDefault="008D0246" w:rsidP="008D024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8D0246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8D0246">
        <w:rPr>
          <w:rFonts w:ascii="Verdana" w:hAnsi="Verdana"/>
          <w:color w:val="000000"/>
          <w:sz w:val="32"/>
          <w:szCs w:val="32"/>
        </w:rPr>
        <w:t xml:space="preserve"> the</w:t>
      </w:r>
    </w:p>
    <w:p w:rsidR="008D0246" w:rsidRPr="008D0246" w:rsidRDefault="008D0246" w:rsidP="008D024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8D0246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8D0246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8D0246">
        <w:rPr>
          <w:rFonts w:ascii="Verdana" w:hAnsi="Verdana"/>
          <w:color w:val="000000"/>
          <w:sz w:val="32"/>
          <w:szCs w:val="32"/>
        </w:rPr>
        <w:t>)</w:t>
      </w:r>
    </w:p>
    <w:p w:rsidR="00B7002B" w:rsidRDefault="008D0246" w:rsidP="00B7002B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8D0246">
        <w:rPr>
          <w:rFonts w:ascii="Verdana" w:hAnsi="Verdana"/>
          <w:color w:val="000000"/>
          <w:sz w:val="32"/>
          <w:szCs w:val="32"/>
        </w:rPr>
        <w:t>(Version 1.</w:t>
      </w:r>
      <w:r w:rsidR="00A839EF">
        <w:rPr>
          <w:rFonts w:ascii="Verdana" w:hAnsi="Verdana"/>
          <w:color w:val="000000"/>
          <w:sz w:val="32"/>
          <w:szCs w:val="32"/>
        </w:rPr>
        <w:t>00</w:t>
      </w:r>
      <w:r w:rsidRPr="008D0246">
        <w:rPr>
          <w:rFonts w:ascii="Verdana" w:hAnsi="Verdana"/>
          <w:color w:val="000000"/>
          <w:sz w:val="32"/>
          <w:szCs w:val="32"/>
        </w:rPr>
        <w:t>.</w:t>
      </w:r>
      <w:r w:rsidR="00A839EF">
        <w:rPr>
          <w:rFonts w:ascii="Verdana" w:hAnsi="Verdana"/>
          <w:color w:val="000000"/>
          <w:sz w:val="32"/>
          <w:szCs w:val="32"/>
        </w:rPr>
        <w:t>01</w:t>
      </w:r>
      <w:r w:rsidRPr="008D0246">
        <w:rPr>
          <w:rFonts w:ascii="Verdana" w:hAnsi="Verdana"/>
          <w:color w:val="000000"/>
          <w:sz w:val="32"/>
          <w:szCs w:val="32"/>
        </w:rPr>
        <w:t>)</w:t>
      </w:r>
    </w:p>
    <w:p w:rsidR="008D0246" w:rsidRDefault="00C12B39" w:rsidP="00B7002B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Current</w:t>
      </w:r>
      <w:r w:rsidR="008D0246" w:rsidRPr="008D0246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B7002B" w:rsidRPr="008D0246" w:rsidRDefault="00B7002B" w:rsidP="00B7002B">
      <w:pPr>
        <w:pStyle w:val="CoverSubtitleDocumentName"/>
        <w:spacing w:after="60" w:line="1680" w:lineRule="auto"/>
        <w:rPr>
          <w:rFonts w:ascii="Verdana" w:hAnsi="Verdana"/>
          <w:sz w:val="28"/>
        </w:rPr>
        <w:sectPr w:rsidR="00B7002B" w:rsidRPr="008D0246" w:rsidSect="008D0246">
          <w:pgSz w:w="12240" w:h="15840"/>
          <w:pgMar w:top="1440" w:right="1440" w:bottom="1440" w:left="1440" w:header="720" w:footer="720" w:gutter="0"/>
          <w:cols w:space="720"/>
        </w:sectPr>
      </w:pPr>
    </w:p>
    <w:p w:rsidR="008D0246" w:rsidRPr="008D0246" w:rsidRDefault="008D0246" w:rsidP="008D0246">
      <w:pPr>
        <w:jc w:val="center"/>
        <w:rPr>
          <w:rFonts w:ascii="Verdana" w:hAnsi="Verdana"/>
          <w:b/>
        </w:rPr>
      </w:pPr>
      <w:r w:rsidRPr="008D0246">
        <w:rPr>
          <w:rFonts w:ascii="Verdana" w:hAnsi="Verdana"/>
          <w:b/>
        </w:rPr>
        <w:lastRenderedPageBreak/>
        <w:t>Revision History</w:t>
      </w:r>
    </w:p>
    <w:p w:rsidR="008D0246" w:rsidRPr="008D0246" w:rsidRDefault="008D0246" w:rsidP="008D0246">
      <w:pPr>
        <w:rPr>
          <w:rFonts w:ascii="Verdana" w:hAnsi="Verdana"/>
        </w:rPr>
      </w:pPr>
    </w:p>
    <w:tbl>
      <w:tblPr>
        <w:tblW w:w="10105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2160"/>
        <w:gridCol w:w="1530"/>
        <w:gridCol w:w="3972"/>
      </w:tblGrid>
      <w:tr w:rsidR="008D0246" w:rsidRPr="008D0246" w:rsidTr="007116B4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D0246" w:rsidRPr="008D0246" w:rsidRDefault="008D0246" w:rsidP="007116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8D0246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D0246" w:rsidRPr="008D0246" w:rsidRDefault="008D0246" w:rsidP="007116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8D0246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D0246" w:rsidRPr="008D0246" w:rsidRDefault="008D0246" w:rsidP="007116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8D0246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8D0246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8D0246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D0246" w:rsidRPr="008D0246" w:rsidRDefault="008D0246" w:rsidP="007116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8D0246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D0246" w:rsidRPr="008D0246" w:rsidRDefault="008D0246" w:rsidP="007116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8D0246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8D0246" w:rsidRPr="008D0246" w:rsidTr="007116B4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0246" w:rsidRPr="008D0246" w:rsidRDefault="008D0246" w:rsidP="007116B4">
            <w:pPr>
              <w:rPr>
                <w:rFonts w:ascii="Verdana" w:hAnsi="Verdana"/>
                <w:sz w:val="18"/>
                <w:szCs w:val="18"/>
              </w:rPr>
            </w:pPr>
            <w:r w:rsidRPr="008D0246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0246" w:rsidRPr="008D0246" w:rsidRDefault="008D0246" w:rsidP="007116B4">
            <w:pPr>
              <w:rPr>
                <w:rFonts w:ascii="Verdana" w:hAnsi="Verdana"/>
                <w:sz w:val="18"/>
                <w:szCs w:val="18"/>
              </w:rPr>
            </w:pPr>
            <w:r w:rsidRPr="008D0246">
              <w:rPr>
                <w:rFonts w:ascii="Verdana" w:hAnsi="Verdana"/>
                <w:sz w:val="18"/>
                <w:szCs w:val="18"/>
              </w:rPr>
              <w:t>12/14/2004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0246" w:rsidRPr="008D0246" w:rsidRDefault="008D0246" w:rsidP="008D0246">
            <w:pPr>
              <w:numPr>
                <w:ilvl w:val="0"/>
                <w:numId w:val="6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8D0246">
              <w:rPr>
                <w:rFonts w:ascii="Verdana" w:hAnsi="Verdana"/>
                <w:sz w:val="18"/>
                <w:szCs w:val="18"/>
              </w:rPr>
              <w:t>Entire document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0246" w:rsidRPr="008D0246" w:rsidRDefault="00045616" w:rsidP="007116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L. Cottrell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0246" w:rsidRPr="008D0246" w:rsidRDefault="008D0246" w:rsidP="008D0246">
            <w:pPr>
              <w:numPr>
                <w:ilvl w:val="0"/>
                <w:numId w:val="5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Initial versioning</w:t>
            </w:r>
          </w:p>
        </w:tc>
      </w:tr>
      <w:tr w:rsidR="00B44CC7" w:rsidRPr="008D0246" w:rsidTr="007116B4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C7" w:rsidRPr="00C12B39" w:rsidRDefault="00A839EF" w:rsidP="007116B4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1.00</w:t>
            </w:r>
            <w:r w:rsidR="00B44CC7" w:rsidRPr="00C12B39">
              <w:rPr>
                <w:rFonts w:ascii="Verdana" w:hAnsi="Verdana"/>
                <w:sz w:val="18"/>
                <w:szCs w:val="18"/>
              </w:rPr>
              <w:t>.</w:t>
            </w:r>
            <w:r w:rsidRPr="00C12B39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C7" w:rsidRPr="00C12B39" w:rsidRDefault="00B44CC7" w:rsidP="007116B4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10/25/2012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C7" w:rsidRPr="00C12B39" w:rsidRDefault="00B44CC7" w:rsidP="008D0246">
            <w:pPr>
              <w:numPr>
                <w:ilvl w:val="0"/>
                <w:numId w:val="6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Table 1; Table 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C7" w:rsidRPr="00C12B39" w:rsidRDefault="00B44CC7" w:rsidP="007116B4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W. Funk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C7" w:rsidRPr="00C12B39" w:rsidRDefault="00B44CC7" w:rsidP="008D0246">
            <w:pPr>
              <w:numPr>
                <w:ilvl w:val="0"/>
                <w:numId w:val="5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Added Beneficiary SSN</w:t>
            </w:r>
          </w:p>
        </w:tc>
      </w:tr>
    </w:tbl>
    <w:p w:rsidR="008D0246" w:rsidRPr="008D0246" w:rsidRDefault="008D0246" w:rsidP="008D0246">
      <w:pPr>
        <w:rPr>
          <w:rFonts w:ascii="Verdana" w:hAnsi="Verdana"/>
        </w:rPr>
      </w:pPr>
    </w:p>
    <w:p w:rsidR="00491852" w:rsidRPr="008D0246" w:rsidRDefault="008D0246" w:rsidP="008D0246">
      <w:pPr>
        <w:pStyle w:val="Heading1"/>
        <w:jc w:val="center"/>
        <w:rPr>
          <w:rFonts w:ascii="Verdana" w:hAnsi="Verdana"/>
          <w:sz w:val="24"/>
          <w:szCs w:val="24"/>
        </w:rPr>
      </w:pPr>
      <w:r w:rsidRPr="008D0246">
        <w:rPr>
          <w:rFonts w:ascii="Verdana" w:hAnsi="Verdana"/>
        </w:rPr>
        <w:br w:type="page"/>
      </w:r>
      <w:r w:rsidR="00491852" w:rsidRPr="008D0246">
        <w:rPr>
          <w:rFonts w:ascii="Verdana" w:hAnsi="Verdana"/>
          <w:sz w:val="24"/>
          <w:szCs w:val="24"/>
        </w:rPr>
        <w:lastRenderedPageBreak/>
        <w:t>Casualty Files for the MDR</w:t>
      </w:r>
      <w:bookmarkEnd w:id="0"/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491852" w:rsidP="00491852">
      <w:pPr>
        <w:pStyle w:val="Sub-Header"/>
        <w:numPr>
          <w:ilvl w:val="0"/>
          <w:numId w:val="2"/>
        </w:numPr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Source</w:t>
      </w:r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491852" w:rsidP="00491852">
      <w:pPr>
        <w:ind w:left="720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  <w:u w:val="single"/>
        </w:rPr>
        <w:t>Source system</w:t>
      </w:r>
      <w:r w:rsidRPr="008D0246">
        <w:rPr>
          <w:rFonts w:ascii="Verdana" w:hAnsi="Verdana"/>
          <w:sz w:val="20"/>
        </w:rPr>
        <w:t>:  Casualty data from DIOR/SIAD</w:t>
      </w:r>
      <w:r w:rsidR="00A9442E" w:rsidRPr="008D0246">
        <w:rPr>
          <w:rFonts w:ascii="Verdana" w:hAnsi="Verdana"/>
          <w:sz w:val="20"/>
        </w:rPr>
        <w:t>.</w:t>
      </w:r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491852" w:rsidP="00491852">
      <w:pPr>
        <w:pStyle w:val="Sub-Header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Input Feed</w:t>
      </w:r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491852" w:rsidP="008D0246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 xml:space="preserve">Transmission of the feed occurs on or near the </w:t>
      </w:r>
      <w:r w:rsidR="00A97EF5" w:rsidRPr="008D0246">
        <w:rPr>
          <w:rFonts w:ascii="Verdana" w:hAnsi="Verdana"/>
          <w:sz w:val="20"/>
        </w:rPr>
        <w:t>5th</w:t>
      </w:r>
      <w:r w:rsidRPr="008D0246">
        <w:rPr>
          <w:rFonts w:ascii="Verdana" w:hAnsi="Verdana"/>
          <w:sz w:val="20"/>
        </w:rPr>
        <w:t xml:space="preserve"> of each month for current </w:t>
      </w:r>
      <w:r w:rsidR="008D0246">
        <w:rPr>
          <w:rFonts w:ascii="Verdana" w:hAnsi="Verdana"/>
          <w:sz w:val="20"/>
        </w:rPr>
        <w:t>FY</w:t>
      </w:r>
      <w:r w:rsidRPr="008D0246">
        <w:rPr>
          <w:rFonts w:ascii="Verdana" w:hAnsi="Verdana"/>
          <w:sz w:val="20"/>
        </w:rPr>
        <w:t xml:space="preserve"> data</w:t>
      </w:r>
      <w:r w:rsidR="00A97EF5" w:rsidRPr="008D0246">
        <w:rPr>
          <w:rFonts w:ascii="Verdana" w:hAnsi="Verdana"/>
          <w:sz w:val="20"/>
        </w:rPr>
        <w:t xml:space="preserve"> (continue</w:t>
      </w:r>
      <w:r w:rsidR="008F3658" w:rsidRPr="008D0246">
        <w:rPr>
          <w:rFonts w:ascii="Verdana" w:hAnsi="Verdana"/>
          <w:sz w:val="20"/>
        </w:rPr>
        <w:t>s 60-90 days into next year)</w:t>
      </w:r>
      <w:r w:rsidRPr="008D0246">
        <w:rPr>
          <w:rFonts w:ascii="Verdana" w:hAnsi="Verdana"/>
          <w:sz w:val="20"/>
        </w:rPr>
        <w:t xml:space="preserve">. The feed contains </w:t>
      </w:r>
      <w:r w:rsidR="00A97EF5" w:rsidRPr="008D0246">
        <w:rPr>
          <w:rFonts w:ascii="Verdana" w:hAnsi="Verdana"/>
          <w:sz w:val="20"/>
        </w:rPr>
        <w:t>pipe “|” delimited text</w:t>
      </w:r>
      <w:r w:rsidRPr="008D0246">
        <w:rPr>
          <w:rFonts w:ascii="Verdana" w:hAnsi="Verdana"/>
          <w:sz w:val="20"/>
        </w:rPr>
        <w:t xml:space="preserve"> files, one for each fiscal year, </w:t>
      </w:r>
      <w:r w:rsidR="008F3658" w:rsidRPr="008D0246">
        <w:rPr>
          <w:rFonts w:ascii="Verdana" w:hAnsi="Verdana"/>
          <w:sz w:val="20"/>
        </w:rPr>
        <w:t>but the functional requirement is for a SAS data set</w:t>
      </w:r>
      <w:r w:rsidR="008D0246">
        <w:rPr>
          <w:rFonts w:ascii="Verdana" w:hAnsi="Verdana"/>
          <w:sz w:val="20"/>
        </w:rPr>
        <w:t>.</w:t>
      </w:r>
      <w:r w:rsidR="00B44CC7">
        <w:rPr>
          <w:rFonts w:ascii="Verdana" w:hAnsi="Verdana"/>
          <w:sz w:val="20"/>
        </w:rPr>
        <w:t xml:space="preserve">  The feed is described in ICD 1300-7020-02.</w:t>
      </w:r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491852" w:rsidP="00491852">
      <w:pPr>
        <w:pStyle w:val="Sub-Header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 xml:space="preserve">Organization and batching </w:t>
      </w:r>
    </w:p>
    <w:p w:rsidR="00491852" w:rsidRPr="008D0246" w:rsidRDefault="00491852" w:rsidP="00491852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491852" w:rsidRPr="008D0246" w:rsidRDefault="00491852" w:rsidP="008D0246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Verdana" w:hAnsi="Verdana"/>
          <w:color w:val="000000"/>
          <w:sz w:val="20"/>
        </w:rPr>
      </w:pPr>
      <w:r w:rsidRPr="008D0246">
        <w:rPr>
          <w:rFonts w:ascii="Verdana" w:hAnsi="Verdana"/>
          <w:sz w:val="20"/>
          <w:u w:val="single"/>
        </w:rPr>
        <w:t>Time slicing</w:t>
      </w:r>
      <w:r w:rsidRPr="008D0246">
        <w:rPr>
          <w:rFonts w:ascii="Verdana" w:hAnsi="Verdana"/>
          <w:sz w:val="20"/>
        </w:rPr>
        <w:t xml:space="preserve">: The feed contains a cumulative file of all </w:t>
      </w:r>
      <w:r w:rsidR="00A71265" w:rsidRPr="008D0246">
        <w:rPr>
          <w:rFonts w:ascii="Verdana" w:hAnsi="Verdana"/>
          <w:sz w:val="20"/>
        </w:rPr>
        <w:t>casualties</w:t>
      </w:r>
      <w:r w:rsidRPr="008D0246">
        <w:rPr>
          <w:rFonts w:ascii="Verdana" w:hAnsi="Verdana"/>
          <w:sz w:val="20"/>
        </w:rPr>
        <w:t xml:space="preserve"> for each fiscal year. The fiscal year is determined by the </w:t>
      </w:r>
      <w:r w:rsidR="00A71265" w:rsidRPr="008D0246">
        <w:rPr>
          <w:rFonts w:ascii="Verdana" w:hAnsi="Verdana"/>
          <w:sz w:val="20"/>
        </w:rPr>
        <w:t>date of death field.</w:t>
      </w:r>
    </w:p>
    <w:p w:rsidR="00491852" w:rsidRPr="008D0246" w:rsidRDefault="00491852" w:rsidP="008D0246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Verdana" w:hAnsi="Verdana"/>
          <w:sz w:val="20"/>
        </w:rPr>
      </w:pPr>
    </w:p>
    <w:p w:rsidR="00491852" w:rsidRPr="008D0246" w:rsidRDefault="00491852" w:rsidP="008D0246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  <w:u w:val="single"/>
        </w:rPr>
        <w:t>Frequency</w:t>
      </w:r>
      <w:r w:rsidRPr="008D0246">
        <w:rPr>
          <w:rFonts w:ascii="Verdana" w:hAnsi="Verdana"/>
          <w:sz w:val="20"/>
        </w:rPr>
        <w:t>: C</w:t>
      </w:r>
      <w:r w:rsidR="00A71265" w:rsidRPr="008D0246">
        <w:rPr>
          <w:rFonts w:ascii="Verdana" w:hAnsi="Verdana"/>
          <w:sz w:val="20"/>
        </w:rPr>
        <w:t>asualty</w:t>
      </w:r>
      <w:r w:rsidRPr="008D0246">
        <w:rPr>
          <w:rFonts w:ascii="Verdana" w:hAnsi="Verdana"/>
          <w:sz w:val="20"/>
        </w:rPr>
        <w:t xml:space="preserve"> files are sent monthly as full-table refreshes, rather than incremental feeds. Once a year is mature, the </w:t>
      </w:r>
      <w:r w:rsidR="00A71265" w:rsidRPr="008D0246">
        <w:rPr>
          <w:rFonts w:ascii="Verdana" w:hAnsi="Verdana"/>
          <w:sz w:val="20"/>
        </w:rPr>
        <w:t xml:space="preserve">casualty </w:t>
      </w:r>
      <w:r w:rsidRPr="008D0246">
        <w:rPr>
          <w:rFonts w:ascii="Verdana" w:hAnsi="Verdana"/>
          <w:sz w:val="20"/>
        </w:rPr>
        <w:t>file will be refreshed semi-annually</w:t>
      </w:r>
      <w:r w:rsidR="00A71265" w:rsidRPr="008D0246">
        <w:rPr>
          <w:rFonts w:ascii="Verdana" w:hAnsi="Verdana"/>
          <w:sz w:val="20"/>
        </w:rPr>
        <w:t xml:space="preserve"> for one year</w:t>
      </w:r>
      <w:r w:rsidRPr="008D0246">
        <w:rPr>
          <w:rFonts w:ascii="Verdana" w:hAnsi="Verdana"/>
          <w:sz w:val="20"/>
        </w:rPr>
        <w:t xml:space="preserve">. A year is considered mature once it is more </w:t>
      </w:r>
      <w:r w:rsidR="00A71265" w:rsidRPr="008D0246">
        <w:rPr>
          <w:rFonts w:ascii="Verdana" w:hAnsi="Verdana"/>
          <w:sz w:val="20"/>
        </w:rPr>
        <w:t>than three months past</w:t>
      </w:r>
      <w:r w:rsidRPr="008D0246">
        <w:rPr>
          <w:rFonts w:ascii="Verdana" w:hAnsi="Verdana"/>
          <w:sz w:val="20"/>
        </w:rPr>
        <w:t xml:space="preserve"> (beginning in </w:t>
      </w:r>
      <w:r w:rsidR="00A71265" w:rsidRPr="008D0246">
        <w:rPr>
          <w:rFonts w:ascii="Verdana" w:hAnsi="Verdana"/>
          <w:sz w:val="20"/>
        </w:rPr>
        <w:t>December</w:t>
      </w:r>
      <w:r w:rsidRPr="008D0246">
        <w:rPr>
          <w:rFonts w:ascii="Verdana" w:hAnsi="Verdana"/>
          <w:sz w:val="20"/>
        </w:rPr>
        <w:t xml:space="preserve"> of </w:t>
      </w:r>
      <w:r w:rsidR="00A71265" w:rsidRPr="008D0246">
        <w:rPr>
          <w:rFonts w:ascii="Verdana" w:hAnsi="Verdana"/>
          <w:sz w:val="20"/>
        </w:rPr>
        <w:t>the</w:t>
      </w:r>
      <w:r w:rsidRPr="008D0246">
        <w:rPr>
          <w:rFonts w:ascii="Verdana" w:hAnsi="Verdana"/>
          <w:sz w:val="20"/>
        </w:rPr>
        <w:t xml:space="preserve"> following fiscal year). </w:t>
      </w:r>
      <w:r w:rsidR="00A71265" w:rsidRPr="008D0246">
        <w:rPr>
          <w:rFonts w:ascii="Verdana" w:hAnsi="Verdana"/>
          <w:sz w:val="20"/>
        </w:rPr>
        <w:t>Any years beyond the previous year will be refreshed annually.</w:t>
      </w:r>
    </w:p>
    <w:p w:rsidR="00491852" w:rsidRPr="008D0246" w:rsidRDefault="00491852" w:rsidP="00491852">
      <w:pPr>
        <w:pStyle w:val="Foot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:rsidR="00491852" w:rsidRPr="008D0246" w:rsidRDefault="00491852" w:rsidP="00491852">
      <w:pPr>
        <w:pStyle w:val="Sub-Header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Filters</w:t>
      </w:r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A3236A" w:rsidP="008D0246">
      <w:pPr>
        <w:ind w:left="72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No filters - c</w:t>
      </w:r>
      <w:r w:rsidR="00A71265" w:rsidRPr="008D0246">
        <w:rPr>
          <w:rFonts w:ascii="Verdana" w:hAnsi="Verdana"/>
          <w:sz w:val="20"/>
        </w:rPr>
        <w:t>ontains all Active Duty casualty files</w:t>
      </w:r>
      <w:r w:rsidR="00491852" w:rsidRPr="008D0246">
        <w:rPr>
          <w:rFonts w:ascii="Verdana" w:hAnsi="Verdana"/>
          <w:sz w:val="20"/>
        </w:rPr>
        <w:t>.</w:t>
      </w:r>
    </w:p>
    <w:p w:rsidR="00491852" w:rsidRPr="008D0246" w:rsidRDefault="00491852" w:rsidP="00491852">
      <w:pPr>
        <w:ind w:left="720"/>
        <w:rPr>
          <w:rFonts w:ascii="Verdana" w:hAnsi="Verdana"/>
          <w:sz w:val="20"/>
        </w:rPr>
      </w:pPr>
    </w:p>
    <w:p w:rsidR="00491852" w:rsidRPr="008D0246" w:rsidRDefault="00A3236A" w:rsidP="00491852">
      <w:pPr>
        <w:pStyle w:val="Sub-Header"/>
        <w:rPr>
          <w:rFonts w:ascii="Verdana" w:hAnsi="Verdana"/>
          <w:sz w:val="20"/>
        </w:rPr>
      </w:pPr>
      <w:r w:rsidRPr="008D0246">
        <w:rPr>
          <w:rFonts w:ascii="Verdana" w:hAnsi="Verdana"/>
          <w:smallCaps w:val="0"/>
          <w:sz w:val="20"/>
        </w:rPr>
        <w:t>Field Transformations and Deletions for MDR Database</w:t>
      </w:r>
    </w:p>
    <w:p w:rsidR="00491852" w:rsidRPr="008D0246" w:rsidRDefault="00491852" w:rsidP="00491852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8D0246" w:rsidRDefault="00A44458" w:rsidP="008D0246">
      <w:pPr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 xml:space="preserve">Cause of Death field is deleted for public </w:t>
      </w:r>
      <w:r w:rsidR="0013164B" w:rsidRPr="008D0246">
        <w:rPr>
          <w:rFonts w:ascii="Verdana" w:hAnsi="Verdana"/>
          <w:sz w:val="20"/>
        </w:rPr>
        <w:t xml:space="preserve">use </w:t>
      </w:r>
      <w:r w:rsidRPr="008D0246">
        <w:rPr>
          <w:rFonts w:ascii="Verdana" w:hAnsi="Verdana"/>
          <w:sz w:val="20"/>
        </w:rPr>
        <w:t>file.</w:t>
      </w:r>
    </w:p>
    <w:p w:rsidR="008D0246" w:rsidRDefault="00A44458" w:rsidP="008D0246">
      <w:pPr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A field is added to describe the source of the death information.  For all casualty feeds, the Source field is set to ‘</w:t>
      </w:r>
      <w:r w:rsidR="00B14842" w:rsidRPr="008D0246">
        <w:rPr>
          <w:rFonts w:ascii="Verdana" w:hAnsi="Verdana"/>
          <w:sz w:val="20"/>
        </w:rPr>
        <w:t>C</w:t>
      </w:r>
      <w:r w:rsidRPr="008D0246">
        <w:rPr>
          <w:rFonts w:ascii="Verdana" w:hAnsi="Verdana"/>
          <w:sz w:val="20"/>
        </w:rPr>
        <w:t>’.</w:t>
      </w:r>
    </w:p>
    <w:p w:rsidR="00A44458" w:rsidRPr="008D0246" w:rsidRDefault="00A44458" w:rsidP="008D0246">
      <w:pPr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 xml:space="preserve">A series of fields </w:t>
      </w:r>
      <w:r w:rsidR="00855A05" w:rsidRPr="008D0246">
        <w:rPr>
          <w:rFonts w:ascii="Verdana" w:hAnsi="Verdana"/>
          <w:sz w:val="20"/>
        </w:rPr>
        <w:t>are</w:t>
      </w:r>
      <w:r w:rsidRPr="008D0246">
        <w:rPr>
          <w:rFonts w:ascii="Verdana" w:hAnsi="Verdana"/>
          <w:sz w:val="20"/>
        </w:rPr>
        <w:t xml:space="preserve"> added to identify the </w:t>
      </w:r>
      <w:r w:rsidR="0013164B" w:rsidRPr="008D0246">
        <w:rPr>
          <w:rFonts w:ascii="Verdana" w:hAnsi="Verdana"/>
          <w:sz w:val="20"/>
        </w:rPr>
        <w:t>person</w:t>
      </w:r>
      <w:r w:rsidR="00070A7D" w:rsidRPr="008D0246">
        <w:rPr>
          <w:rFonts w:ascii="Verdana" w:hAnsi="Verdana"/>
          <w:sz w:val="20"/>
        </w:rPr>
        <w:t xml:space="preserve"> </w:t>
      </w:r>
      <w:r w:rsidR="00855A05" w:rsidRPr="008D0246">
        <w:rPr>
          <w:rFonts w:ascii="Verdana" w:hAnsi="Verdana"/>
          <w:sz w:val="20"/>
        </w:rPr>
        <w:t xml:space="preserve">and source </w:t>
      </w:r>
      <w:r w:rsidR="00070A7D" w:rsidRPr="008D0246">
        <w:rPr>
          <w:rFonts w:ascii="Verdana" w:hAnsi="Verdana"/>
          <w:sz w:val="20"/>
        </w:rPr>
        <w:t xml:space="preserve">(DDS, </w:t>
      </w:r>
      <w:r w:rsidR="00855A05" w:rsidRPr="008D0246">
        <w:rPr>
          <w:rFonts w:ascii="Verdana" w:hAnsi="Verdana"/>
          <w:sz w:val="20"/>
        </w:rPr>
        <w:t xml:space="preserve">Relationship, Source, Death </w:t>
      </w:r>
      <w:proofErr w:type="spellStart"/>
      <w:r w:rsidR="00855A05" w:rsidRPr="008D0246">
        <w:rPr>
          <w:rFonts w:ascii="Verdana" w:hAnsi="Verdana"/>
          <w:sz w:val="20"/>
        </w:rPr>
        <w:t>Code</w:t>
      </w:r>
      <w:proofErr w:type="gramStart"/>
      <w:r w:rsidR="00B44CC7">
        <w:rPr>
          <w:rFonts w:ascii="Verdana" w:hAnsi="Verdana"/>
          <w:sz w:val="20"/>
        </w:rPr>
        <w:t>,Beneficiary</w:t>
      </w:r>
      <w:proofErr w:type="spellEnd"/>
      <w:proofErr w:type="gramEnd"/>
      <w:r w:rsidR="00B44CC7">
        <w:rPr>
          <w:rFonts w:ascii="Verdana" w:hAnsi="Verdana"/>
          <w:sz w:val="20"/>
        </w:rPr>
        <w:t xml:space="preserve"> SSN</w:t>
      </w:r>
      <w:r w:rsidR="00070A7D" w:rsidRPr="008D0246">
        <w:rPr>
          <w:rFonts w:ascii="Verdana" w:hAnsi="Verdana"/>
          <w:sz w:val="20"/>
        </w:rPr>
        <w:t>)</w:t>
      </w:r>
      <w:r w:rsidRPr="008D0246">
        <w:rPr>
          <w:rFonts w:ascii="Verdana" w:hAnsi="Verdana"/>
          <w:sz w:val="20"/>
        </w:rPr>
        <w:t xml:space="preserve">. </w:t>
      </w:r>
    </w:p>
    <w:p w:rsidR="00491852" w:rsidRPr="008D0246" w:rsidRDefault="00491852" w:rsidP="00491852">
      <w:pPr>
        <w:rPr>
          <w:rFonts w:ascii="Verdana" w:hAnsi="Verdana"/>
          <w:sz w:val="20"/>
        </w:rPr>
      </w:pPr>
    </w:p>
    <w:p w:rsidR="00491852" w:rsidRPr="008D0246" w:rsidRDefault="00491852" w:rsidP="00491852">
      <w:pPr>
        <w:pStyle w:val="Sub-Header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Updating the Master Tables</w:t>
      </w:r>
    </w:p>
    <w:p w:rsidR="008D0246" w:rsidRDefault="008D0246" w:rsidP="008D0246">
      <w:pPr>
        <w:jc w:val="center"/>
        <w:rPr>
          <w:rFonts w:ascii="Verdana" w:hAnsi="Verdana"/>
          <w:b/>
          <w:sz w:val="20"/>
        </w:rPr>
      </w:pPr>
    </w:p>
    <w:p w:rsidR="008D0246" w:rsidRDefault="008D0246" w:rsidP="008D0246">
      <w:pPr>
        <w:jc w:val="center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>Table 1.</w:t>
      </w:r>
      <w:proofErr w:type="gramEnd"/>
      <w:r>
        <w:rPr>
          <w:rFonts w:ascii="Verdana" w:hAnsi="Verdana"/>
          <w:b/>
          <w:sz w:val="20"/>
        </w:rPr>
        <w:t xml:space="preserve"> </w:t>
      </w:r>
      <w:r w:rsidRPr="008D0246">
        <w:rPr>
          <w:rFonts w:ascii="Verdana" w:hAnsi="Verdana"/>
          <w:b/>
          <w:sz w:val="20"/>
        </w:rPr>
        <w:t>Public Casualty File Layout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5148"/>
      </w:tblGrid>
      <w:tr w:rsidR="008D0246" w:rsidRPr="001E01B3" w:rsidTr="001E01B3">
        <w:tc>
          <w:tcPr>
            <w:tcW w:w="1908" w:type="dxa"/>
            <w:shd w:val="clear" w:color="auto" w:fill="CCCCCC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MDR Variable Description</w:t>
            </w:r>
          </w:p>
        </w:tc>
        <w:tc>
          <w:tcPr>
            <w:tcW w:w="1260" w:type="dxa"/>
            <w:shd w:val="clear" w:color="auto" w:fill="CCCCCC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260" w:type="dxa"/>
            <w:shd w:val="clear" w:color="auto" w:fill="CCCCCC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5148" w:type="dxa"/>
            <w:shd w:val="clear" w:color="auto" w:fill="CCCCCC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Notes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Member Name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$35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Sponsor SSN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sponssn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$9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dob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SAS Date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Rank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rank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$5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DDS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dds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$2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Set to ‘20’ for all files received from casualty feed.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Death Date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dthdate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SAS Date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Source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source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Describes source of death record. Set to ‘C’ for all files received from casualty feed.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Death Code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dthcode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Set to ‘Y’ for all records.</w:t>
            </w:r>
          </w:p>
        </w:tc>
      </w:tr>
      <w:tr w:rsidR="008D0246" w:rsidRPr="001E01B3" w:rsidTr="001E01B3">
        <w:tc>
          <w:tcPr>
            <w:tcW w:w="190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Relationship</w:t>
            </w:r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D0246" w:rsidRPr="001E01B3" w:rsidRDefault="008D0246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5148" w:type="dxa"/>
            <w:shd w:val="clear" w:color="auto" w:fill="auto"/>
          </w:tcPr>
          <w:p w:rsidR="008D0246" w:rsidRPr="001E01B3" w:rsidRDefault="008D0246" w:rsidP="008D0246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First digit of FMP or DDS, which defines whether the patient is sponsor, spouse, dependent, or other. Set </w:t>
            </w:r>
            <w:r w:rsidRPr="001E01B3">
              <w:rPr>
                <w:rFonts w:ascii="Verdana" w:hAnsi="Verdana"/>
                <w:sz w:val="18"/>
                <w:szCs w:val="18"/>
              </w:rPr>
              <w:lastRenderedPageBreak/>
              <w:t>to ‘2’ for all files received from casualty feed.</w:t>
            </w:r>
          </w:p>
        </w:tc>
      </w:tr>
      <w:tr w:rsidR="00B44CC7" w:rsidRPr="001E01B3" w:rsidTr="001E01B3">
        <w:tc>
          <w:tcPr>
            <w:tcW w:w="1908" w:type="dxa"/>
            <w:shd w:val="clear" w:color="auto" w:fill="auto"/>
          </w:tcPr>
          <w:p w:rsidR="00B44CC7" w:rsidRPr="00C12B39" w:rsidRDefault="00B44CC7" w:rsidP="008D0246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lastRenderedPageBreak/>
              <w:t>Beneficiary SSN</w:t>
            </w:r>
          </w:p>
        </w:tc>
        <w:tc>
          <w:tcPr>
            <w:tcW w:w="1260" w:type="dxa"/>
            <w:shd w:val="clear" w:color="auto" w:fill="auto"/>
          </w:tcPr>
          <w:p w:rsidR="00B44CC7" w:rsidRPr="00C12B39" w:rsidRDefault="00B44CC7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2B39">
              <w:rPr>
                <w:rFonts w:ascii="Verdana" w:hAnsi="Verdana"/>
                <w:sz w:val="18"/>
                <w:szCs w:val="18"/>
              </w:rPr>
              <w:t>Patssn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44CC7" w:rsidRPr="00C12B39" w:rsidRDefault="00B44CC7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$9</w:t>
            </w:r>
          </w:p>
        </w:tc>
        <w:tc>
          <w:tcPr>
            <w:tcW w:w="5148" w:type="dxa"/>
            <w:shd w:val="clear" w:color="auto" w:fill="auto"/>
          </w:tcPr>
          <w:p w:rsidR="00B44CC7" w:rsidRPr="00C12B39" w:rsidRDefault="00B44CC7" w:rsidP="008D0246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 xml:space="preserve">Set to </w:t>
            </w:r>
            <w:proofErr w:type="spellStart"/>
            <w:r w:rsidRPr="00C12B39">
              <w:rPr>
                <w:rFonts w:ascii="Verdana" w:hAnsi="Verdana"/>
                <w:sz w:val="18"/>
                <w:szCs w:val="18"/>
              </w:rPr>
              <w:t>sponssn</w:t>
            </w:r>
            <w:proofErr w:type="spellEnd"/>
            <w:r w:rsidRPr="00C12B3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491852" w:rsidRPr="008D0246" w:rsidRDefault="00491852" w:rsidP="008D0246">
      <w:pPr>
        <w:ind w:left="72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As the monthly feed contains full-table refreshes</w:t>
      </w:r>
      <w:r w:rsidR="00A97EF5" w:rsidRPr="008D0246">
        <w:rPr>
          <w:rFonts w:ascii="Verdana" w:hAnsi="Verdana"/>
          <w:sz w:val="20"/>
        </w:rPr>
        <w:t xml:space="preserve"> for the current fiscal year</w:t>
      </w:r>
      <w:r w:rsidRPr="008D0246">
        <w:rPr>
          <w:rFonts w:ascii="Verdana" w:hAnsi="Verdana"/>
          <w:sz w:val="20"/>
        </w:rPr>
        <w:t xml:space="preserve">, the current month’s feed replaces </w:t>
      </w:r>
      <w:r w:rsidR="00A97EF5" w:rsidRPr="008D0246">
        <w:rPr>
          <w:rFonts w:ascii="Verdana" w:hAnsi="Verdana"/>
          <w:sz w:val="20"/>
        </w:rPr>
        <w:t>records in the current fiscal year but does not replace any cumulative records from previous fiscal years</w:t>
      </w:r>
      <w:r w:rsidRPr="008D0246">
        <w:rPr>
          <w:rFonts w:ascii="Verdana" w:hAnsi="Verdana"/>
          <w:sz w:val="20"/>
        </w:rPr>
        <w:t>.</w:t>
      </w:r>
    </w:p>
    <w:p w:rsidR="0013164B" w:rsidRPr="008D0246" w:rsidRDefault="0013164B" w:rsidP="0013164B">
      <w:pPr>
        <w:rPr>
          <w:rFonts w:ascii="Verdana" w:hAnsi="Verdana"/>
          <w:sz w:val="20"/>
        </w:rPr>
      </w:pPr>
    </w:p>
    <w:p w:rsidR="0013164B" w:rsidRPr="008D0246" w:rsidRDefault="008D0246" w:rsidP="0013164B">
      <w:pPr>
        <w:pStyle w:val="Sub-Header"/>
        <w:rPr>
          <w:rFonts w:ascii="Verdana" w:hAnsi="Verdana"/>
          <w:smallCaps w:val="0"/>
          <w:sz w:val="20"/>
        </w:rPr>
      </w:pPr>
      <w:r>
        <w:rPr>
          <w:rFonts w:ascii="Verdana" w:hAnsi="Verdana"/>
          <w:smallCaps w:val="0"/>
          <w:sz w:val="20"/>
        </w:rPr>
        <w:t>File Layout and Content</w:t>
      </w:r>
    </w:p>
    <w:p w:rsidR="0013164B" w:rsidRPr="008D0246" w:rsidRDefault="0013164B" w:rsidP="0013164B">
      <w:pPr>
        <w:ind w:left="360"/>
        <w:rPr>
          <w:rFonts w:ascii="Verdana" w:hAnsi="Verdana"/>
          <w:sz w:val="20"/>
        </w:rPr>
      </w:pPr>
    </w:p>
    <w:p w:rsidR="00FA3997" w:rsidRPr="008D0246" w:rsidRDefault="00FA3997" w:rsidP="008D0246">
      <w:pPr>
        <w:ind w:left="720"/>
        <w:jc w:val="both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The table below reflect</w:t>
      </w:r>
      <w:r w:rsidR="008D0246">
        <w:rPr>
          <w:rFonts w:ascii="Verdana" w:hAnsi="Verdana"/>
          <w:sz w:val="20"/>
        </w:rPr>
        <w:t>s</w:t>
      </w:r>
      <w:r w:rsidRPr="008D0246">
        <w:rPr>
          <w:rFonts w:ascii="Verdana" w:hAnsi="Verdana"/>
          <w:sz w:val="20"/>
        </w:rPr>
        <w:t xml:space="preserve"> the fields as they exist in the MDR Casualty files following processing. The MDR Casualty files are SAS Datasets.</w:t>
      </w:r>
    </w:p>
    <w:p w:rsidR="00FA3997" w:rsidRPr="008D0246" w:rsidRDefault="00FA3997" w:rsidP="00FA3997">
      <w:pPr>
        <w:rPr>
          <w:rFonts w:ascii="Verdana" w:hAnsi="Verdana"/>
          <w:sz w:val="20"/>
        </w:rPr>
      </w:pPr>
    </w:p>
    <w:p w:rsidR="0013164B" w:rsidRPr="008D0246" w:rsidRDefault="008D0246" w:rsidP="008D0246">
      <w:pPr>
        <w:jc w:val="center"/>
        <w:rPr>
          <w:rFonts w:ascii="Verdana" w:hAnsi="Verdana"/>
          <w:b/>
          <w:sz w:val="20"/>
        </w:rPr>
      </w:pPr>
      <w:proofErr w:type="gramStart"/>
      <w:r w:rsidRPr="008D0246">
        <w:rPr>
          <w:rFonts w:ascii="Verdana" w:hAnsi="Verdana"/>
          <w:b/>
          <w:sz w:val="20"/>
        </w:rPr>
        <w:t>Table 2.</w:t>
      </w:r>
      <w:proofErr w:type="gramEnd"/>
      <w:r w:rsidRPr="008D0246">
        <w:rPr>
          <w:rFonts w:ascii="Verdana" w:hAnsi="Verdana"/>
          <w:b/>
          <w:sz w:val="20"/>
        </w:rPr>
        <w:t xml:space="preserve"> Restricted Casualty File Layout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104"/>
        <w:gridCol w:w="983"/>
        <w:gridCol w:w="5539"/>
      </w:tblGrid>
      <w:tr w:rsidR="00DD2CDD" w:rsidRPr="001E01B3" w:rsidTr="001E01B3">
        <w:tc>
          <w:tcPr>
            <w:tcW w:w="0" w:type="auto"/>
            <w:shd w:val="clear" w:color="auto" w:fill="E0E0E0"/>
          </w:tcPr>
          <w:p w:rsidR="00DD2CDD" w:rsidRPr="001E01B3" w:rsidRDefault="00DD2CDD" w:rsidP="00DD2CD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MDR Variable Description</w:t>
            </w:r>
          </w:p>
        </w:tc>
        <w:tc>
          <w:tcPr>
            <w:tcW w:w="0" w:type="auto"/>
            <w:shd w:val="clear" w:color="auto" w:fill="E0E0E0"/>
          </w:tcPr>
          <w:p w:rsidR="00DD2CDD" w:rsidRPr="001E01B3" w:rsidRDefault="00DD2CDD" w:rsidP="00DD2CD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0" w:type="auto"/>
            <w:shd w:val="clear" w:color="auto" w:fill="E0E0E0"/>
          </w:tcPr>
          <w:p w:rsidR="00DD2CDD" w:rsidRPr="001E01B3" w:rsidRDefault="00DD2CDD" w:rsidP="00DD2CD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0" w:type="auto"/>
            <w:shd w:val="clear" w:color="auto" w:fill="E0E0E0"/>
          </w:tcPr>
          <w:p w:rsidR="00DD2CDD" w:rsidRPr="001E01B3" w:rsidRDefault="00DD2CDD" w:rsidP="00DD2CD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E01B3">
              <w:rPr>
                <w:rFonts w:ascii="Verdana" w:hAnsi="Verdana"/>
                <w:b/>
                <w:sz w:val="18"/>
                <w:szCs w:val="18"/>
              </w:rPr>
              <w:t>Notes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Member Name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$char</w:t>
            </w:r>
            <w:r w:rsidR="00CA164F" w:rsidRPr="001E01B3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Sponsor Social Security Number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sponssn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$char9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dob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SAS date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Rank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rank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</w:t>
            </w:r>
            <w:r w:rsidR="00CA164F" w:rsidRPr="001E01B3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DDS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dds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$2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Set to ‘20’ for all files received from casualty feed.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Death Date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dthdate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SAS date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Source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source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Describes source of death record.  Set to ‘C’ for all files received from casualty feed.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Cause of Death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dthcause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0" w:type="auto"/>
            <w:shd w:val="clear" w:color="auto" w:fill="auto"/>
          </w:tcPr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A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 xml:space="preserve"> = </w:t>
            </w:r>
            <w:r w:rsidRPr="001E01B3">
              <w:rPr>
                <w:rFonts w:ascii="Verdana" w:hAnsi="Verdana"/>
                <w:sz w:val="18"/>
                <w:szCs w:val="18"/>
              </w:rPr>
              <w:t>Accident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L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Beleaguered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B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Besieged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C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Captured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D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Detained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R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DWRIA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H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Homicide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I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Illness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N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Interned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K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 xml:space="preserve">= </w:t>
            </w:r>
            <w:r w:rsidRPr="001E01B3">
              <w:rPr>
                <w:rFonts w:ascii="Verdana" w:hAnsi="Verdana"/>
                <w:sz w:val="18"/>
                <w:szCs w:val="18"/>
              </w:rPr>
              <w:t>Killed in Action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M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Missing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G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 xml:space="preserve">= </w:t>
            </w:r>
            <w:r w:rsidRPr="001E01B3">
              <w:rPr>
                <w:rFonts w:ascii="Verdana" w:hAnsi="Verdana"/>
                <w:sz w:val="18"/>
                <w:szCs w:val="18"/>
              </w:rPr>
              <w:t>Missing in Action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P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Pending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S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>=</w:t>
            </w:r>
            <w:r w:rsidRPr="001E01B3">
              <w:rPr>
                <w:rFonts w:ascii="Verdana" w:hAnsi="Verdana"/>
                <w:sz w:val="18"/>
                <w:szCs w:val="18"/>
              </w:rPr>
              <w:t xml:space="preserve"> Self-Inflicted</w:t>
            </w:r>
          </w:p>
          <w:p w:rsidR="008F3BE9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U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 xml:space="preserve">= </w:t>
            </w:r>
            <w:r w:rsidRPr="001E01B3">
              <w:rPr>
                <w:rFonts w:ascii="Verdana" w:hAnsi="Verdana"/>
                <w:sz w:val="18"/>
                <w:szCs w:val="18"/>
              </w:rPr>
              <w:t>Undetermined</w:t>
            </w:r>
          </w:p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W </w:t>
            </w:r>
            <w:r w:rsidR="008F3BE9" w:rsidRPr="001E01B3">
              <w:rPr>
                <w:rFonts w:ascii="Verdana" w:hAnsi="Verdana"/>
                <w:sz w:val="18"/>
                <w:szCs w:val="18"/>
              </w:rPr>
              <w:t xml:space="preserve">= </w:t>
            </w:r>
            <w:r w:rsidRPr="001E01B3">
              <w:rPr>
                <w:rFonts w:ascii="Verdana" w:hAnsi="Verdana"/>
                <w:sz w:val="18"/>
                <w:szCs w:val="18"/>
              </w:rPr>
              <w:t>Wounded in Action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Death Code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dthcode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Set to ‘Y’ for all records</w:t>
            </w:r>
          </w:p>
        </w:tc>
      </w:tr>
      <w:tr w:rsidR="00DD2CDD" w:rsidRPr="001E01B3" w:rsidTr="001E01B3"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Relationship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01B3">
              <w:rPr>
                <w:rFonts w:ascii="Verdana" w:hAnsi="Verdana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0" w:type="auto"/>
            <w:shd w:val="clear" w:color="auto" w:fill="auto"/>
          </w:tcPr>
          <w:p w:rsidR="00DD2CDD" w:rsidRPr="001E01B3" w:rsidRDefault="00DD2CDD" w:rsidP="00DD2CDD">
            <w:pPr>
              <w:rPr>
                <w:rFonts w:ascii="Verdana" w:hAnsi="Verdana"/>
                <w:sz w:val="18"/>
                <w:szCs w:val="18"/>
              </w:rPr>
            </w:pPr>
            <w:r w:rsidRPr="001E01B3">
              <w:rPr>
                <w:rFonts w:ascii="Verdana" w:hAnsi="Verdana"/>
                <w:sz w:val="18"/>
                <w:szCs w:val="18"/>
              </w:rPr>
              <w:t xml:space="preserve">First digit of FMP or DDS, which defines whether </w:t>
            </w:r>
            <w:proofErr w:type="gramStart"/>
            <w:r w:rsidRPr="001E01B3">
              <w:rPr>
                <w:rFonts w:ascii="Verdana" w:hAnsi="Verdana"/>
                <w:sz w:val="18"/>
                <w:szCs w:val="18"/>
              </w:rPr>
              <w:t>patient</w:t>
            </w:r>
            <w:proofErr w:type="gramEnd"/>
            <w:r w:rsidRPr="001E01B3">
              <w:rPr>
                <w:rFonts w:ascii="Verdana" w:hAnsi="Verdana"/>
                <w:sz w:val="18"/>
                <w:szCs w:val="18"/>
              </w:rPr>
              <w:t xml:space="preserve"> is sponsor, spouse, dependent, or other. Set to ‘2’ for all files received from casualty feed.</w:t>
            </w:r>
          </w:p>
        </w:tc>
      </w:tr>
      <w:tr w:rsidR="00B44CC7" w:rsidRPr="001E01B3" w:rsidTr="001E01B3">
        <w:tc>
          <w:tcPr>
            <w:tcW w:w="0" w:type="auto"/>
            <w:shd w:val="clear" w:color="auto" w:fill="auto"/>
          </w:tcPr>
          <w:p w:rsidR="00B44CC7" w:rsidRPr="00C12B39" w:rsidRDefault="00B44CC7" w:rsidP="00DD2CDD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Beneficiary SSN</w:t>
            </w:r>
          </w:p>
        </w:tc>
        <w:tc>
          <w:tcPr>
            <w:tcW w:w="0" w:type="auto"/>
            <w:shd w:val="clear" w:color="auto" w:fill="auto"/>
          </w:tcPr>
          <w:p w:rsidR="00B44CC7" w:rsidRPr="00C12B39" w:rsidRDefault="00B44CC7" w:rsidP="001E01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2B39">
              <w:rPr>
                <w:rFonts w:ascii="Verdana" w:hAnsi="Verdana"/>
                <w:sz w:val="18"/>
                <w:szCs w:val="18"/>
              </w:rPr>
              <w:t>patssn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44CC7" w:rsidRPr="00C12B39" w:rsidRDefault="00B44CC7" w:rsidP="00DD2CDD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>$9</w:t>
            </w:r>
          </w:p>
        </w:tc>
        <w:tc>
          <w:tcPr>
            <w:tcW w:w="0" w:type="auto"/>
            <w:shd w:val="clear" w:color="auto" w:fill="auto"/>
          </w:tcPr>
          <w:p w:rsidR="00B44CC7" w:rsidRPr="00C12B39" w:rsidRDefault="00B44CC7" w:rsidP="00DD2CDD">
            <w:pPr>
              <w:rPr>
                <w:rFonts w:ascii="Verdana" w:hAnsi="Verdana"/>
                <w:sz w:val="18"/>
                <w:szCs w:val="18"/>
              </w:rPr>
            </w:pPr>
            <w:r w:rsidRPr="00C12B39">
              <w:rPr>
                <w:rFonts w:ascii="Verdana" w:hAnsi="Verdana"/>
                <w:sz w:val="18"/>
                <w:szCs w:val="18"/>
              </w:rPr>
              <w:t xml:space="preserve">Set to </w:t>
            </w:r>
            <w:proofErr w:type="spellStart"/>
            <w:r w:rsidRPr="00C12B39">
              <w:rPr>
                <w:rFonts w:ascii="Verdana" w:hAnsi="Verdana"/>
                <w:sz w:val="18"/>
                <w:szCs w:val="18"/>
              </w:rPr>
              <w:t>sponssn</w:t>
            </w:r>
            <w:proofErr w:type="spellEnd"/>
            <w:r w:rsidRPr="00C12B39">
              <w:rPr>
                <w:rFonts w:ascii="Verdana" w:hAnsi="Verdana"/>
                <w:sz w:val="18"/>
                <w:szCs w:val="18"/>
              </w:rPr>
              <w:t>.</w:t>
            </w:r>
            <w:bookmarkStart w:id="1" w:name="_GoBack"/>
            <w:bookmarkEnd w:id="1"/>
          </w:p>
        </w:tc>
      </w:tr>
    </w:tbl>
    <w:p w:rsidR="00DD2CDD" w:rsidRPr="008D0246" w:rsidRDefault="00DD2CDD">
      <w:pPr>
        <w:rPr>
          <w:rFonts w:ascii="Verdana" w:hAnsi="Verdana"/>
          <w:sz w:val="20"/>
        </w:rPr>
      </w:pPr>
    </w:p>
    <w:p w:rsidR="004A3DDE" w:rsidRPr="008D0246" w:rsidRDefault="004A3DDE" w:rsidP="004A3DDE">
      <w:pPr>
        <w:pStyle w:val="Sub-Header"/>
        <w:rPr>
          <w:rFonts w:ascii="Verdana" w:hAnsi="Verdana"/>
          <w:sz w:val="20"/>
        </w:rPr>
      </w:pPr>
      <w:r w:rsidRPr="008D0246">
        <w:rPr>
          <w:rFonts w:ascii="Verdana" w:hAnsi="Verdana"/>
          <w:sz w:val="20"/>
        </w:rPr>
        <w:t>Special Outputs</w:t>
      </w:r>
    </w:p>
    <w:p w:rsidR="004A3DDE" w:rsidRPr="008D0246" w:rsidRDefault="004A3DDE" w:rsidP="004A3DDE">
      <w:pPr>
        <w:rPr>
          <w:rFonts w:ascii="Verdana" w:hAnsi="Verdana"/>
          <w:sz w:val="20"/>
        </w:rPr>
      </w:pPr>
    </w:p>
    <w:p w:rsidR="004A3DDE" w:rsidRPr="008D0246" w:rsidRDefault="004A3DDE" w:rsidP="004A3DDE">
      <w:pPr>
        <w:pStyle w:val="Title"/>
        <w:ind w:left="720" w:right="-1260"/>
        <w:jc w:val="left"/>
        <w:rPr>
          <w:rFonts w:ascii="Verdana" w:hAnsi="Verdana"/>
          <w:b w:val="0"/>
        </w:rPr>
      </w:pPr>
      <w:r w:rsidRPr="008D0246">
        <w:rPr>
          <w:rFonts w:ascii="Verdana" w:hAnsi="Verdana"/>
          <w:b w:val="0"/>
        </w:rPr>
        <w:t xml:space="preserve">The </w:t>
      </w:r>
      <w:r w:rsidR="008B4ABC" w:rsidRPr="008D0246">
        <w:rPr>
          <w:rFonts w:ascii="Verdana" w:hAnsi="Verdana"/>
          <w:b w:val="0"/>
        </w:rPr>
        <w:t xml:space="preserve">public </w:t>
      </w:r>
      <w:r w:rsidRPr="008D0246">
        <w:rPr>
          <w:rFonts w:ascii="Verdana" w:hAnsi="Verdana"/>
          <w:b w:val="0"/>
        </w:rPr>
        <w:t xml:space="preserve">Casualty file is used as input into the MDR Master Death file. </w:t>
      </w:r>
    </w:p>
    <w:p w:rsidR="004A3DDE" w:rsidRPr="008D0246" w:rsidRDefault="004A3DDE">
      <w:pPr>
        <w:rPr>
          <w:rFonts w:ascii="Verdana" w:hAnsi="Verdana"/>
          <w:sz w:val="20"/>
        </w:rPr>
      </w:pPr>
    </w:p>
    <w:sectPr w:rsidR="004A3DDE" w:rsidRPr="008D0246" w:rsidSect="008D024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B9" w:rsidRDefault="008D76B9">
      <w:r>
        <w:separator/>
      </w:r>
    </w:p>
  </w:endnote>
  <w:endnote w:type="continuationSeparator" w:id="0">
    <w:p w:rsidR="008D76B9" w:rsidRDefault="008D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3A" w:rsidRPr="008D0246" w:rsidRDefault="00C80A3A" w:rsidP="008D0246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8D0246">
      <w:rPr>
        <w:rFonts w:ascii="Verdana" w:hAnsi="Verdana"/>
        <w:sz w:val="20"/>
      </w:rPr>
      <w:t>Version 1.</w:t>
    </w:r>
    <w:r>
      <w:rPr>
        <w:rFonts w:ascii="Verdana" w:hAnsi="Verdana"/>
        <w:sz w:val="20"/>
      </w:rPr>
      <w:t>00.01</w:t>
    </w:r>
    <w:r w:rsidRPr="008D0246">
      <w:rPr>
        <w:rFonts w:ascii="Verdana" w:hAnsi="Verdana"/>
        <w:sz w:val="20"/>
      </w:rPr>
      <w:tab/>
      <w:t xml:space="preserve">MDR Casualty - </w:t>
    </w:r>
    <w:r w:rsidRPr="008D0246">
      <w:rPr>
        <w:rStyle w:val="PageNumber"/>
        <w:rFonts w:ascii="Verdana" w:hAnsi="Verdana"/>
        <w:sz w:val="20"/>
      </w:rPr>
      <w:fldChar w:fldCharType="begin"/>
    </w:r>
    <w:r w:rsidRPr="008D0246">
      <w:rPr>
        <w:rStyle w:val="PageNumber"/>
        <w:rFonts w:ascii="Verdana" w:hAnsi="Verdana"/>
        <w:sz w:val="20"/>
      </w:rPr>
      <w:instrText xml:space="preserve"> PAGE </w:instrText>
    </w:r>
    <w:r w:rsidRPr="008D0246">
      <w:rPr>
        <w:rStyle w:val="PageNumber"/>
        <w:rFonts w:ascii="Verdana" w:hAnsi="Verdana"/>
        <w:sz w:val="20"/>
      </w:rPr>
      <w:fldChar w:fldCharType="separate"/>
    </w:r>
    <w:r w:rsidR="00C12B39">
      <w:rPr>
        <w:rStyle w:val="PageNumber"/>
        <w:rFonts w:ascii="Verdana" w:hAnsi="Verdana"/>
        <w:noProof/>
        <w:sz w:val="20"/>
      </w:rPr>
      <w:t>2</w:t>
    </w:r>
    <w:r w:rsidRPr="008D0246">
      <w:rPr>
        <w:rStyle w:val="PageNumber"/>
        <w:rFonts w:ascii="Verdana" w:hAnsi="Verdana"/>
        <w:sz w:val="20"/>
      </w:rPr>
      <w:fldChar w:fldCharType="end"/>
    </w:r>
    <w:r w:rsidRPr="008D0246">
      <w:rPr>
        <w:rStyle w:val="PageNumber"/>
        <w:rFonts w:ascii="Verdana" w:hAnsi="Verdana"/>
        <w:sz w:val="20"/>
      </w:rPr>
      <w:tab/>
      <w:t>2</w:t>
    </w:r>
    <w:r>
      <w:rPr>
        <w:rStyle w:val="PageNumber"/>
        <w:rFonts w:ascii="Verdana" w:hAnsi="Verdana"/>
        <w:sz w:val="20"/>
      </w:rPr>
      <w:t>5</w:t>
    </w:r>
    <w:r w:rsidRPr="008D0246">
      <w:rPr>
        <w:rStyle w:val="PageNumber"/>
        <w:rFonts w:ascii="Verdana" w:hAnsi="Verdana"/>
        <w:sz w:val="20"/>
      </w:rPr>
      <w:t xml:space="preserve"> </w:t>
    </w:r>
    <w:r>
      <w:rPr>
        <w:rStyle w:val="PageNumber"/>
        <w:rFonts w:ascii="Verdana" w:hAnsi="Verdana"/>
        <w:sz w:val="20"/>
      </w:rPr>
      <w:t>Octo</w:t>
    </w:r>
    <w:r w:rsidRPr="008D0246">
      <w:rPr>
        <w:rStyle w:val="PageNumber"/>
        <w:rFonts w:ascii="Verdana" w:hAnsi="Verdana"/>
        <w:sz w:val="20"/>
      </w:rPr>
      <w:t>ber 20</w:t>
    </w:r>
    <w:r>
      <w:rPr>
        <w:rStyle w:val="PageNumber"/>
        <w:rFonts w:ascii="Verdana" w:hAnsi="Verdana"/>
        <w:sz w:val="20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B9" w:rsidRDefault="008D76B9">
      <w:r>
        <w:separator/>
      </w:r>
    </w:p>
  </w:footnote>
  <w:footnote w:type="continuationSeparator" w:id="0">
    <w:p w:rsidR="008D76B9" w:rsidRDefault="008D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720E2"/>
    <w:multiLevelType w:val="hybridMultilevel"/>
    <w:tmpl w:val="858EFB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7464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52"/>
    <w:rsid w:val="00006AE5"/>
    <w:rsid w:val="00045616"/>
    <w:rsid w:val="00070A7D"/>
    <w:rsid w:val="0013164B"/>
    <w:rsid w:val="001E01B3"/>
    <w:rsid w:val="00210F8D"/>
    <w:rsid w:val="00235554"/>
    <w:rsid w:val="002F245B"/>
    <w:rsid w:val="00391ECC"/>
    <w:rsid w:val="003C1751"/>
    <w:rsid w:val="00491852"/>
    <w:rsid w:val="004A3DDE"/>
    <w:rsid w:val="005F1386"/>
    <w:rsid w:val="005F3C21"/>
    <w:rsid w:val="00692DCE"/>
    <w:rsid w:val="006A077A"/>
    <w:rsid w:val="007116B4"/>
    <w:rsid w:val="007812F7"/>
    <w:rsid w:val="00836D0A"/>
    <w:rsid w:val="00855A05"/>
    <w:rsid w:val="008B4ABC"/>
    <w:rsid w:val="008D0246"/>
    <w:rsid w:val="008D76B9"/>
    <w:rsid w:val="008F3658"/>
    <w:rsid w:val="008F3BE9"/>
    <w:rsid w:val="00A3236A"/>
    <w:rsid w:val="00A44458"/>
    <w:rsid w:val="00A71265"/>
    <w:rsid w:val="00A839EF"/>
    <w:rsid w:val="00A9442E"/>
    <w:rsid w:val="00A97EF5"/>
    <w:rsid w:val="00AE112C"/>
    <w:rsid w:val="00AF38DD"/>
    <w:rsid w:val="00B04007"/>
    <w:rsid w:val="00B14842"/>
    <w:rsid w:val="00B222FC"/>
    <w:rsid w:val="00B44CC7"/>
    <w:rsid w:val="00B7002B"/>
    <w:rsid w:val="00C12B39"/>
    <w:rsid w:val="00C746EC"/>
    <w:rsid w:val="00C80A3A"/>
    <w:rsid w:val="00CA164F"/>
    <w:rsid w:val="00DD2CDD"/>
    <w:rsid w:val="00DF6A63"/>
    <w:rsid w:val="00E52293"/>
    <w:rsid w:val="00E9340D"/>
    <w:rsid w:val="00F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852"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rsid w:val="004918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491852"/>
    <w:pPr>
      <w:numPr>
        <w:numId w:val="1"/>
      </w:numPr>
    </w:pPr>
    <w:rPr>
      <w:b/>
      <w:smallCaps/>
    </w:rPr>
  </w:style>
  <w:style w:type="paragraph" w:styleId="FootnoteText">
    <w:name w:val="footnote text"/>
    <w:basedOn w:val="Normal"/>
    <w:semiHidden/>
    <w:rsid w:val="00491852"/>
    <w:rPr>
      <w:sz w:val="20"/>
    </w:rPr>
  </w:style>
  <w:style w:type="character" w:styleId="FootnoteReference">
    <w:name w:val="footnote reference"/>
    <w:semiHidden/>
    <w:rsid w:val="00491852"/>
    <w:rPr>
      <w:vertAlign w:val="superscript"/>
    </w:rPr>
  </w:style>
  <w:style w:type="paragraph" w:styleId="Footer">
    <w:name w:val="footer"/>
    <w:basedOn w:val="Normal"/>
    <w:rsid w:val="004918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A3DDE"/>
    <w:pPr>
      <w:ind w:right="1710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4A3D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1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12C"/>
  </w:style>
  <w:style w:type="paragraph" w:customStyle="1" w:styleId="CoverSubtitleDocumentName">
    <w:name w:val="Cover Subtitle (Document Name)"/>
    <w:basedOn w:val="Title"/>
    <w:rsid w:val="008D0246"/>
    <w:pPr>
      <w:spacing w:after="480"/>
      <w:ind w:right="0"/>
    </w:pPr>
    <w:rPr>
      <w:rFonts w:ascii="Helvetica" w:hAnsi="Helvetica"/>
      <w:kern w:val="28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852"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rsid w:val="004918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491852"/>
    <w:pPr>
      <w:numPr>
        <w:numId w:val="1"/>
      </w:numPr>
    </w:pPr>
    <w:rPr>
      <w:b/>
      <w:smallCaps/>
    </w:rPr>
  </w:style>
  <w:style w:type="paragraph" w:styleId="FootnoteText">
    <w:name w:val="footnote text"/>
    <w:basedOn w:val="Normal"/>
    <w:semiHidden/>
    <w:rsid w:val="00491852"/>
    <w:rPr>
      <w:sz w:val="20"/>
    </w:rPr>
  </w:style>
  <w:style w:type="character" w:styleId="FootnoteReference">
    <w:name w:val="footnote reference"/>
    <w:semiHidden/>
    <w:rsid w:val="00491852"/>
    <w:rPr>
      <w:vertAlign w:val="superscript"/>
    </w:rPr>
  </w:style>
  <w:style w:type="paragraph" w:styleId="Footer">
    <w:name w:val="footer"/>
    <w:basedOn w:val="Normal"/>
    <w:rsid w:val="004918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A3DDE"/>
    <w:pPr>
      <w:ind w:right="1710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4A3D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1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12C"/>
  </w:style>
  <w:style w:type="paragraph" w:customStyle="1" w:styleId="CoverSubtitleDocumentName">
    <w:name w:val="Cover Subtitle (Document Name)"/>
    <w:basedOn w:val="Title"/>
    <w:rsid w:val="008D0246"/>
    <w:pPr>
      <w:spacing w:after="480"/>
      <w:ind w:right="0"/>
    </w:pPr>
    <w:rPr>
      <w:rFonts w:ascii="Helvetica" w:hAnsi="Helvetica"/>
      <w:kern w:val="2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653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Casualty Files for the MDR</vt:lpstr>
    </vt:vector>
  </TitlesOfParts>
  <Company>DoD - Health Affairs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Casualty Files for the MDR</dc:title>
  <dc:creator>A Preferred User</dc:creator>
  <cp:lastModifiedBy>McDonald, Dan, CTR, OASD(HA)/TMA</cp:lastModifiedBy>
  <cp:revision>4</cp:revision>
  <cp:lastPrinted>2004-09-29T15:35:00Z</cp:lastPrinted>
  <dcterms:created xsi:type="dcterms:W3CDTF">2012-10-29T12:04:00Z</dcterms:created>
  <dcterms:modified xsi:type="dcterms:W3CDTF">2013-05-13T22:01:00Z</dcterms:modified>
</cp:coreProperties>
</file>