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64" w:rsidRPr="00F21D97" w:rsidRDefault="00D973C1" w:rsidP="00B867D5">
      <w:pPr>
        <w:spacing w:line="960" w:lineRule="auto"/>
        <w:jc w:val="right"/>
        <w:rPr>
          <w:rFonts w:ascii="Verdana" w:hAnsi="Verdana"/>
          <w:color w:val="000000"/>
          <w:sz w:val="32"/>
          <w:szCs w:val="32"/>
        </w:rPr>
      </w:pPr>
      <w:bookmarkStart w:id="0" w:name="_Toc481221467"/>
      <w:r>
        <w:rPr>
          <w:rFonts w:ascii="Verdana" w:hAnsi="Verdana"/>
          <w:b/>
          <w:sz w:val="28"/>
          <w:szCs w:val="28"/>
        </w:rPr>
        <w:t>22 March 2018</w:t>
      </w:r>
    </w:p>
    <w:p w:rsidR="000D7564" w:rsidRPr="00F21D97" w:rsidRDefault="000D7564" w:rsidP="000D7564">
      <w:pPr>
        <w:pStyle w:val="CoverSubtitleDocumentName"/>
        <w:spacing w:after="60"/>
        <w:rPr>
          <w:rFonts w:ascii="Verdana" w:hAnsi="Verdana"/>
          <w:color w:val="000000"/>
          <w:sz w:val="32"/>
          <w:szCs w:val="32"/>
        </w:rPr>
      </w:pPr>
      <w:r w:rsidRPr="00F21D97">
        <w:rPr>
          <w:rFonts w:ascii="Verdana" w:hAnsi="Verdana"/>
          <w:color w:val="000000"/>
          <w:sz w:val="32"/>
          <w:szCs w:val="32"/>
        </w:rPr>
        <w:t>Ancillary Laboratory and Radiology</w:t>
      </w:r>
    </w:p>
    <w:p w:rsidR="000D7564" w:rsidRPr="00F21D97" w:rsidRDefault="000D7564" w:rsidP="000D7564">
      <w:pPr>
        <w:pStyle w:val="CoverSubtitleDocumentName"/>
        <w:spacing w:after="60"/>
        <w:rPr>
          <w:rFonts w:ascii="Verdana" w:hAnsi="Verdana"/>
          <w:color w:val="000000"/>
          <w:sz w:val="32"/>
          <w:szCs w:val="32"/>
        </w:rPr>
      </w:pPr>
      <w:proofErr w:type="gramStart"/>
      <w:r w:rsidRPr="00F21D97">
        <w:rPr>
          <w:rFonts w:ascii="Verdana" w:hAnsi="Verdana"/>
          <w:color w:val="000000"/>
          <w:sz w:val="32"/>
          <w:szCs w:val="32"/>
        </w:rPr>
        <w:t>for</w:t>
      </w:r>
      <w:proofErr w:type="gramEnd"/>
      <w:r w:rsidRPr="00F21D97">
        <w:rPr>
          <w:rFonts w:ascii="Verdana" w:hAnsi="Verdana"/>
          <w:color w:val="000000"/>
          <w:sz w:val="32"/>
          <w:szCs w:val="32"/>
        </w:rPr>
        <w:t xml:space="preserve"> the </w:t>
      </w:r>
    </w:p>
    <w:p w:rsidR="000D7564" w:rsidRPr="00F21D97" w:rsidRDefault="000D7564" w:rsidP="000D7564">
      <w:pPr>
        <w:pStyle w:val="CoverSubtitleDocumentName"/>
        <w:spacing w:after="60"/>
        <w:rPr>
          <w:rFonts w:ascii="Verdana" w:hAnsi="Verdana"/>
          <w:color w:val="000000"/>
          <w:sz w:val="32"/>
          <w:szCs w:val="32"/>
        </w:rPr>
      </w:pPr>
      <w:r w:rsidRPr="00F21D97">
        <w:rPr>
          <w:rFonts w:ascii="Verdana" w:hAnsi="Verdana"/>
          <w:color w:val="000000"/>
          <w:sz w:val="32"/>
          <w:szCs w:val="32"/>
        </w:rPr>
        <w:t>MHS Data Repository (</w:t>
      </w:r>
      <w:smartTag w:uri="urn:schemas-microsoft-com:office:smarttags" w:element="stockticker">
        <w:r w:rsidRPr="00F21D97">
          <w:rPr>
            <w:rFonts w:ascii="Verdana" w:hAnsi="Verdana"/>
            <w:color w:val="000000"/>
            <w:sz w:val="32"/>
            <w:szCs w:val="32"/>
          </w:rPr>
          <w:t>MDR</w:t>
        </w:r>
      </w:smartTag>
      <w:r w:rsidRPr="00F21D97">
        <w:rPr>
          <w:rFonts w:ascii="Verdana" w:hAnsi="Verdana"/>
          <w:color w:val="000000"/>
          <w:sz w:val="32"/>
          <w:szCs w:val="32"/>
        </w:rPr>
        <w:t>)</w:t>
      </w:r>
    </w:p>
    <w:p w:rsidR="00B867D5" w:rsidRPr="00F21D97" w:rsidRDefault="00BF4DC8" w:rsidP="00B867D5">
      <w:pPr>
        <w:pStyle w:val="CoverSubtitleDocumentName"/>
        <w:spacing w:after="60" w:line="1680" w:lineRule="auto"/>
        <w:rPr>
          <w:rFonts w:ascii="Verdana" w:hAnsi="Verdana"/>
          <w:color w:val="000000"/>
          <w:sz w:val="32"/>
          <w:szCs w:val="32"/>
        </w:rPr>
      </w:pPr>
      <w:r w:rsidRPr="00F21D97">
        <w:rPr>
          <w:rFonts w:ascii="Verdana" w:hAnsi="Verdana"/>
          <w:color w:val="000000"/>
          <w:sz w:val="32"/>
          <w:szCs w:val="32"/>
        </w:rPr>
        <w:t>(Version 1.</w:t>
      </w:r>
      <w:r w:rsidR="00CC2A95" w:rsidRPr="00F21D97">
        <w:rPr>
          <w:rFonts w:ascii="Verdana" w:hAnsi="Verdana"/>
          <w:color w:val="000000"/>
          <w:sz w:val="32"/>
          <w:szCs w:val="32"/>
        </w:rPr>
        <w:t>0</w:t>
      </w:r>
      <w:r w:rsidR="000933EB">
        <w:rPr>
          <w:rFonts w:ascii="Verdana" w:hAnsi="Verdana"/>
          <w:color w:val="000000"/>
          <w:sz w:val="32"/>
          <w:szCs w:val="32"/>
        </w:rPr>
        <w:t>9</w:t>
      </w:r>
      <w:r w:rsidR="001148D1">
        <w:rPr>
          <w:rFonts w:ascii="Verdana" w:hAnsi="Verdana"/>
          <w:color w:val="000000"/>
          <w:sz w:val="32"/>
          <w:szCs w:val="32"/>
        </w:rPr>
        <w:t>.00</w:t>
      </w:r>
      <w:r w:rsidR="000D7564" w:rsidRPr="00F21D97">
        <w:rPr>
          <w:rFonts w:ascii="Verdana" w:hAnsi="Verdana"/>
          <w:color w:val="000000"/>
          <w:sz w:val="32"/>
          <w:szCs w:val="32"/>
        </w:rPr>
        <w:t>)</w:t>
      </w:r>
    </w:p>
    <w:p w:rsidR="000D7564" w:rsidRPr="00F21D97" w:rsidRDefault="001148D1" w:rsidP="00B867D5">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000D7564" w:rsidRPr="00F21D97">
        <w:rPr>
          <w:rFonts w:ascii="Verdana" w:hAnsi="Verdana"/>
          <w:color w:val="000000"/>
          <w:sz w:val="32"/>
          <w:szCs w:val="32"/>
        </w:rPr>
        <w:t xml:space="preserve"> Specification</w:t>
      </w:r>
    </w:p>
    <w:p w:rsidR="000D7564" w:rsidRPr="00F21D97" w:rsidRDefault="000D7564" w:rsidP="000D7564">
      <w:pPr>
        <w:pStyle w:val="CoverSubtitleDocumentName"/>
        <w:spacing w:after="0"/>
        <w:rPr>
          <w:rFonts w:ascii="Verdana" w:hAnsi="Verdana"/>
          <w:sz w:val="32"/>
          <w:szCs w:val="32"/>
        </w:rPr>
      </w:pPr>
    </w:p>
    <w:p w:rsidR="000D7564" w:rsidRPr="00F21D97" w:rsidRDefault="000D7564" w:rsidP="000D7564">
      <w:pPr>
        <w:pStyle w:val="CoverSubtitleDocumentName"/>
        <w:spacing w:after="0"/>
        <w:rPr>
          <w:rFonts w:ascii="Verdana" w:hAnsi="Verdana"/>
          <w:sz w:val="28"/>
        </w:rPr>
      </w:pPr>
    </w:p>
    <w:p w:rsidR="000D7564" w:rsidRPr="00F21D97" w:rsidRDefault="000D7564" w:rsidP="000D7564">
      <w:pPr>
        <w:pStyle w:val="CoverSubtitleDocumentName"/>
        <w:spacing w:after="0"/>
        <w:rPr>
          <w:rFonts w:ascii="Verdana" w:hAnsi="Verdana"/>
          <w:sz w:val="28"/>
        </w:rPr>
        <w:sectPr w:rsidR="000D7564" w:rsidRPr="00F21D97" w:rsidSect="000D7564">
          <w:headerReference w:type="even"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rsidR="000D7564" w:rsidRPr="00F21D97" w:rsidRDefault="000D7564" w:rsidP="000D7564">
      <w:pPr>
        <w:pStyle w:val="ChangeRecord"/>
        <w:rPr>
          <w:rFonts w:ascii="Verdana" w:hAnsi="Verdana"/>
          <w:sz w:val="20"/>
          <w:szCs w:val="20"/>
        </w:rPr>
      </w:pPr>
      <w:r w:rsidRPr="00F21D97">
        <w:rPr>
          <w:rFonts w:ascii="Verdana" w:hAnsi="Verdana"/>
          <w:sz w:val="20"/>
          <w:szCs w:val="20"/>
        </w:rPr>
        <w:lastRenderedPageBreak/>
        <w:t>Revision History</w:t>
      </w:r>
    </w:p>
    <w:p w:rsidR="000D7564" w:rsidRPr="00F21D97" w:rsidRDefault="000D7564" w:rsidP="000D7564">
      <w:pPr>
        <w:pStyle w:val="ChangeRecord"/>
        <w:rPr>
          <w:rFonts w:ascii="Verdana" w:hAnsi="Verdana"/>
          <w:sz w:val="20"/>
          <w:szCs w:val="20"/>
        </w:rPr>
      </w:pPr>
    </w:p>
    <w:tbl>
      <w:tblPr>
        <w:tblW w:w="11060" w:type="dxa"/>
        <w:jc w:val="center"/>
        <w:tblLayout w:type="fixed"/>
        <w:tblCellMar>
          <w:left w:w="80" w:type="dxa"/>
          <w:right w:w="80" w:type="dxa"/>
        </w:tblCellMar>
        <w:tblLook w:val="0000" w:firstRow="0" w:lastRow="0" w:firstColumn="0" w:lastColumn="0" w:noHBand="0" w:noVBand="0"/>
      </w:tblPr>
      <w:tblGrid>
        <w:gridCol w:w="990"/>
        <w:gridCol w:w="1350"/>
        <w:gridCol w:w="1440"/>
        <w:gridCol w:w="2610"/>
        <w:gridCol w:w="4670"/>
      </w:tblGrid>
      <w:tr w:rsidR="004128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shd w:val="clear" w:color="auto" w:fill="E6E6E6"/>
          </w:tcPr>
          <w:p w:rsidR="004128DF" w:rsidRPr="00F21D97" w:rsidRDefault="004128DF" w:rsidP="000D7564">
            <w:pPr>
              <w:pStyle w:val="ColumnName"/>
              <w:rPr>
                <w:rFonts w:ascii="Verdana" w:hAnsi="Verdana" w:cs="Times New Roman"/>
                <w:sz w:val="18"/>
                <w:szCs w:val="18"/>
              </w:rPr>
            </w:pPr>
            <w:r w:rsidRPr="00F21D97">
              <w:rPr>
                <w:rFonts w:ascii="Verdana" w:hAnsi="Verdana" w:cs="Times New Roman"/>
                <w:sz w:val="18"/>
                <w:szCs w:val="18"/>
              </w:rPr>
              <w:t>Version</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4128DF" w:rsidRPr="00F21D97" w:rsidRDefault="004128DF" w:rsidP="000D7564">
            <w:pPr>
              <w:pStyle w:val="ColumnName"/>
              <w:rPr>
                <w:rFonts w:ascii="Verdana" w:hAnsi="Verdana" w:cs="Times New Roman"/>
                <w:sz w:val="18"/>
                <w:szCs w:val="18"/>
              </w:rPr>
            </w:pPr>
            <w:r w:rsidRPr="00F21D97">
              <w:rPr>
                <w:rFonts w:ascii="Verdana" w:hAnsi="Verdana" w:cs="Times New Roman"/>
                <w:sz w:val="18"/>
                <w:szCs w:val="18"/>
              </w:rPr>
              <w:t xml:space="preserve">Date </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4128DF" w:rsidRPr="00F21D97" w:rsidRDefault="004128DF" w:rsidP="008821B7">
            <w:pPr>
              <w:pStyle w:val="ColumnName"/>
              <w:rPr>
                <w:rFonts w:ascii="Verdana" w:hAnsi="Verdana" w:cs="Times New Roman"/>
                <w:sz w:val="18"/>
                <w:szCs w:val="18"/>
              </w:rPr>
            </w:pPr>
            <w:r w:rsidRPr="00F21D97">
              <w:rPr>
                <w:rFonts w:ascii="Verdana" w:hAnsi="Verdana" w:cs="Times New Roman"/>
                <w:sz w:val="18"/>
                <w:szCs w:val="18"/>
              </w:rPr>
              <w:t>Originator</w:t>
            </w:r>
          </w:p>
        </w:tc>
        <w:tc>
          <w:tcPr>
            <w:tcW w:w="2610" w:type="dxa"/>
            <w:tcBorders>
              <w:top w:val="single" w:sz="6" w:space="0" w:color="auto"/>
              <w:left w:val="single" w:sz="6" w:space="0" w:color="auto"/>
              <w:bottom w:val="single" w:sz="6" w:space="0" w:color="auto"/>
              <w:right w:val="single" w:sz="6" w:space="0" w:color="auto"/>
            </w:tcBorders>
            <w:shd w:val="clear" w:color="auto" w:fill="E6E6E6"/>
          </w:tcPr>
          <w:p w:rsidR="004128DF" w:rsidRPr="00F21D97" w:rsidRDefault="004128DF" w:rsidP="000D7564">
            <w:pPr>
              <w:pStyle w:val="ColumnName"/>
              <w:rPr>
                <w:rFonts w:ascii="Verdana" w:hAnsi="Verdana" w:cs="Times New Roman"/>
                <w:sz w:val="18"/>
                <w:szCs w:val="18"/>
              </w:rPr>
            </w:pPr>
            <w:r w:rsidRPr="00F21D97">
              <w:rPr>
                <w:rFonts w:ascii="Verdana" w:hAnsi="Verdana" w:cs="Times New Roman"/>
                <w:sz w:val="18"/>
                <w:szCs w:val="18"/>
              </w:rPr>
              <w:t>Para/</w:t>
            </w:r>
            <w:proofErr w:type="spellStart"/>
            <w:r w:rsidRPr="00F21D97">
              <w:rPr>
                <w:rFonts w:ascii="Verdana" w:hAnsi="Verdana" w:cs="Times New Roman"/>
                <w:sz w:val="18"/>
                <w:szCs w:val="18"/>
              </w:rPr>
              <w:t>Tbl</w:t>
            </w:r>
            <w:proofErr w:type="spellEnd"/>
            <w:r w:rsidRPr="00F21D97">
              <w:rPr>
                <w:rFonts w:ascii="Verdana" w:hAnsi="Verdana" w:cs="Times New Roman"/>
                <w:sz w:val="18"/>
                <w:szCs w:val="18"/>
              </w:rPr>
              <w:t>/Fig</w:t>
            </w:r>
          </w:p>
        </w:tc>
        <w:tc>
          <w:tcPr>
            <w:tcW w:w="4670" w:type="dxa"/>
            <w:tcBorders>
              <w:top w:val="single" w:sz="6" w:space="0" w:color="auto"/>
              <w:left w:val="single" w:sz="6" w:space="0" w:color="auto"/>
              <w:bottom w:val="single" w:sz="6" w:space="0" w:color="auto"/>
              <w:right w:val="single" w:sz="6" w:space="0" w:color="auto"/>
            </w:tcBorders>
            <w:shd w:val="clear" w:color="auto" w:fill="E6E6E6"/>
          </w:tcPr>
          <w:p w:rsidR="004128DF" w:rsidRPr="00F21D97" w:rsidRDefault="004128DF" w:rsidP="000D7564">
            <w:pPr>
              <w:pStyle w:val="ColumnName"/>
              <w:rPr>
                <w:rFonts w:ascii="Verdana" w:hAnsi="Verdana" w:cs="Times New Roman"/>
                <w:sz w:val="18"/>
                <w:szCs w:val="18"/>
              </w:rPr>
            </w:pPr>
            <w:r w:rsidRPr="00F21D97">
              <w:rPr>
                <w:rFonts w:ascii="Verdana" w:hAnsi="Verdana" w:cs="Times New Roman"/>
                <w:sz w:val="18"/>
                <w:szCs w:val="18"/>
              </w:rPr>
              <w:t>Description of Change</w:t>
            </w:r>
          </w:p>
        </w:tc>
      </w:tr>
      <w:tr w:rsidR="004128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1.00.00</w:t>
            </w:r>
          </w:p>
        </w:tc>
        <w:tc>
          <w:tcPr>
            <w:tcW w:w="135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08/27/2008</w:t>
            </w:r>
          </w:p>
        </w:tc>
        <w:tc>
          <w:tcPr>
            <w:tcW w:w="1440" w:type="dxa"/>
            <w:tcBorders>
              <w:top w:val="single" w:sz="6" w:space="0" w:color="auto"/>
              <w:left w:val="single" w:sz="6" w:space="0" w:color="auto"/>
              <w:bottom w:val="single" w:sz="6" w:space="0" w:color="auto"/>
              <w:right w:val="single" w:sz="6" w:space="0" w:color="auto"/>
            </w:tcBorders>
          </w:tcPr>
          <w:p w:rsidR="004128DF" w:rsidRPr="00F21D97" w:rsidRDefault="004128DF" w:rsidP="008821B7">
            <w:pPr>
              <w:pStyle w:val="BodyText"/>
              <w:rPr>
                <w:rFonts w:ascii="Verdana" w:hAnsi="Verdana"/>
                <w:sz w:val="18"/>
                <w:szCs w:val="18"/>
              </w:rPr>
            </w:pPr>
            <w:r w:rsidRPr="00F21D97">
              <w:rPr>
                <w:rFonts w:ascii="Verdana" w:hAnsi="Verdana"/>
                <w:sz w:val="18"/>
                <w:szCs w:val="18"/>
              </w:rPr>
              <w:t>M. Weston</w:t>
            </w:r>
          </w:p>
        </w:tc>
        <w:tc>
          <w:tcPr>
            <w:tcW w:w="261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p>
        </w:tc>
        <w:tc>
          <w:tcPr>
            <w:tcW w:w="467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Initial document.</w:t>
            </w:r>
          </w:p>
        </w:tc>
      </w:tr>
      <w:tr w:rsidR="004128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1.00.01</w:t>
            </w:r>
          </w:p>
        </w:tc>
        <w:tc>
          <w:tcPr>
            <w:tcW w:w="135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02/08/2010</w:t>
            </w:r>
          </w:p>
        </w:tc>
        <w:tc>
          <w:tcPr>
            <w:tcW w:w="1440" w:type="dxa"/>
            <w:tcBorders>
              <w:top w:val="single" w:sz="6" w:space="0" w:color="auto"/>
              <w:left w:val="single" w:sz="6" w:space="0" w:color="auto"/>
              <w:bottom w:val="single" w:sz="6" w:space="0" w:color="auto"/>
              <w:right w:val="single" w:sz="6" w:space="0" w:color="auto"/>
            </w:tcBorders>
          </w:tcPr>
          <w:p w:rsidR="004128DF" w:rsidRPr="00F21D97" w:rsidRDefault="004128DF" w:rsidP="008821B7">
            <w:pPr>
              <w:pStyle w:val="BodyText"/>
              <w:rPr>
                <w:rFonts w:ascii="Verdana" w:hAnsi="Verdana"/>
                <w:sz w:val="18"/>
                <w:szCs w:val="18"/>
              </w:rPr>
            </w:pPr>
            <w:r w:rsidRPr="00F21D97">
              <w:rPr>
                <w:rFonts w:ascii="Verdana" w:hAnsi="Verdana"/>
                <w:sz w:val="18"/>
                <w:szCs w:val="18"/>
              </w:rPr>
              <w:t>M. Weston</w:t>
            </w:r>
          </w:p>
        </w:tc>
        <w:tc>
          <w:tcPr>
            <w:tcW w:w="2610" w:type="dxa"/>
            <w:tcBorders>
              <w:top w:val="single" w:sz="6" w:space="0" w:color="auto"/>
              <w:left w:val="single" w:sz="6" w:space="0" w:color="auto"/>
              <w:bottom w:val="single" w:sz="6" w:space="0" w:color="auto"/>
              <w:right w:val="single" w:sz="6" w:space="0" w:color="auto"/>
            </w:tcBorders>
          </w:tcPr>
          <w:p w:rsidR="004128DF" w:rsidRPr="00F21D97" w:rsidRDefault="004128DF" w:rsidP="004128DF">
            <w:pPr>
              <w:pStyle w:val="BodyText"/>
              <w:numPr>
                <w:ilvl w:val="0"/>
                <w:numId w:val="32"/>
              </w:numPr>
              <w:tabs>
                <w:tab w:val="clear" w:pos="2340"/>
                <w:tab w:val="left" w:pos="190"/>
              </w:tabs>
              <w:ind w:left="190" w:right="1000" w:hanging="205"/>
              <w:rPr>
                <w:rFonts w:ascii="Verdana" w:hAnsi="Verdana"/>
                <w:sz w:val="18"/>
                <w:szCs w:val="18"/>
              </w:rPr>
            </w:pPr>
            <w:r w:rsidRPr="00F21D97">
              <w:rPr>
                <w:rFonts w:ascii="Verdana" w:hAnsi="Verdana"/>
                <w:sz w:val="18"/>
                <w:szCs w:val="18"/>
              </w:rPr>
              <w:t>Appendix B</w:t>
            </w:r>
          </w:p>
        </w:tc>
        <w:tc>
          <w:tcPr>
            <w:tcW w:w="467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CY 2010 bilateral code changes for Radiology.</w:t>
            </w:r>
          </w:p>
          <w:p w:rsidR="004128DF" w:rsidRPr="00F21D97" w:rsidRDefault="004128DF" w:rsidP="000D7564">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Does not cause a processor update.</w:t>
            </w:r>
          </w:p>
        </w:tc>
      </w:tr>
      <w:tr w:rsidR="004128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1.00.02</w:t>
            </w:r>
          </w:p>
        </w:tc>
        <w:tc>
          <w:tcPr>
            <w:tcW w:w="135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11/30/2010</w:t>
            </w:r>
          </w:p>
        </w:tc>
        <w:tc>
          <w:tcPr>
            <w:tcW w:w="1440" w:type="dxa"/>
            <w:tcBorders>
              <w:top w:val="single" w:sz="6" w:space="0" w:color="auto"/>
              <w:left w:val="single" w:sz="6" w:space="0" w:color="auto"/>
              <w:bottom w:val="single" w:sz="6" w:space="0" w:color="auto"/>
              <w:right w:val="single" w:sz="6" w:space="0" w:color="auto"/>
            </w:tcBorders>
          </w:tcPr>
          <w:p w:rsidR="004128DF" w:rsidRPr="00F21D97" w:rsidRDefault="004128DF" w:rsidP="008821B7">
            <w:pPr>
              <w:pStyle w:val="BodyText"/>
              <w:rPr>
                <w:rFonts w:ascii="Verdana" w:hAnsi="Verdana"/>
                <w:sz w:val="18"/>
                <w:szCs w:val="18"/>
              </w:rPr>
            </w:pPr>
            <w:r w:rsidRPr="00F21D97">
              <w:rPr>
                <w:rFonts w:ascii="Verdana" w:hAnsi="Verdana"/>
                <w:sz w:val="18"/>
                <w:szCs w:val="18"/>
              </w:rPr>
              <w:t>M. Weston</w:t>
            </w:r>
          </w:p>
        </w:tc>
        <w:tc>
          <w:tcPr>
            <w:tcW w:w="2610" w:type="dxa"/>
            <w:tcBorders>
              <w:top w:val="single" w:sz="6" w:space="0" w:color="auto"/>
              <w:left w:val="single" w:sz="6" w:space="0" w:color="auto"/>
              <w:bottom w:val="single" w:sz="6" w:space="0" w:color="auto"/>
              <w:right w:val="single" w:sz="6" w:space="0" w:color="auto"/>
            </w:tcBorders>
          </w:tcPr>
          <w:p w:rsidR="004128DF" w:rsidRPr="00F21D97" w:rsidRDefault="004128DF"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Appendix D</w:t>
            </w:r>
          </w:p>
        </w:tc>
        <w:tc>
          <w:tcPr>
            <w:tcW w:w="467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Added Reference tables.</w:t>
            </w:r>
          </w:p>
          <w:p w:rsidR="004128DF" w:rsidRPr="00F21D97" w:rsidRDefault="004128DF" w:rsidP="000D7564">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Does not cause a processor update.</w:t>
            </w:r>
          </w:p>
        </w:tc>
      </w:tr>
      <w:tr w:rsidR="004128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4128DF" w:rsidRPr="00F21D97" w:rsidRDefault="004128DF" w:rsidP="003E5402">
            <w:pPr>
              <w:pStyle w:val="BodyText"/>
              <w:rPr>
                <w:rFonts w:ascii="Verdana" w:hAnsi="Verdana"/>
                <w:sz w:val="18"/>
                <w:szCs w:val="18"/>
              </w:rPr>
            </w:pPr>
            <w:r w:rsidRPr="00F21D97">
              <w:rPr>
                <w:rFonts w:ascii="Verdana" w:hAnsi="Verdana"/>
                <w:sz w:val="18"/>
                <w:szCs w:val="18"/>
              </w:rPr>
              <w:t>1.01.00</w:t>
            </w:r>
          </w:p>
        </w:tc>
        <w:tc>
          <w:tcPr>
            <w:tcW w:w="135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02/28/2011</w:t>
            </w:r>
          </w:p>
        </w:tc>
        <w:tc>
          <w:tcPr>
            <w:tcW w:w="1440" w:type="dxa"/>
            <w:tcBorders>
              <w:top w:val="single" w:sz="6" w:space="0" w:color="auto"/>
              <w:left w:val="single" w:sz="6" w:space="0" w:color="auto"/>
              <w:bottom w:val="single" w:sz="6" w:space="0" w:color="auto"/>
              <w:right w:val="single" w:sz="6" w:space="0" w:color="auto"/>
            </w:tcBorders>
          </w:tcPr>
          <w:p w:rsidR="004128DF" w:rsidRPr="00F21D97" w:rsidRDefault="004128DF" w:rsidP="008821B7">
            <w:pPr>
              <w:pStyle w:val="BodyText"/>
              <w:rPr>
                <w:rFonts w:ascii="Verdana" w:hAnsi="Verdana"/>
                <w:sz w:val="18"/>
                <w:szCs w:val="18"/>
              </w:rPr>
            </w:pPr>
            <w:r w:rsidRPr="00F21D97">
              <w:rPr>
                <w:rFonts w:ascii="Verdana" w:hAnsi="Verdana"/>
                <w:sz w:val="18"/>
                <w:szCs w:val="18"/>
              </w:rPr>
              <w:t>M. Weston</w:t>
            </w:r>
          </w:p>
        </w:tc>
        <w:tc>
          <w:tcPr>
            <w:tcW w:w="2610" w:type="dxa"/>
            <w:tcBorders>
              <w:top w:val="single" w:sz="6" w:space="0" w:color="auto"/>
              <w:left w:val="single" w:sz="6" w:space="0" w:color="auto"/>
              <w:bottom w:val="single" w:sz="6" w:space="0" w:color="auto"/>
              <w:right w:val="single" w:sz="6" w:space="0" w:color="auto"/>
            </w:tcBorders>
          </w:tcPr>
          <w:p w:rsidR="004128DF" w:rsidRPr="00F21D97" w:rsidRDefault="004128DF"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Create the new field ACVGROUP</w:t>
            </w:r>
          </w:p>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Drop DDS for FY09+</w:t>
            </w:r>
          </w:p>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BENCAT - change value Z to UNK</w:t>
            </w:r>
          </w:p>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Create FY, FM, CY, CM based on SERVDATE</w:t>
            </w:r>
          </w:p>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PARC - change blank value to ZZ</w:t>
            </w:r>
          </w:p>
        </w:tc>
      </w:tr>
      <w:tr w:rsidR="004128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4128DF" w:rsidRPr="00F21D97" w:rsidRDefault="004128DF" w:rsidP="00CC2A95">
            <w:pPr>
              <w:pStyle w:val="BodyText"/>
              <w:rPr>
                <w:rFonts w:ascii="Verdana" w:hAnsi="Verdana"/>
                <w:sz w:val="18"/>
                <w:szCs w:val="18"/>
              </w:rPr>
            </w:pPr>
            <w:r w:rsidRPr="00F21D97">
              <w:rPr>
                <w:rFonts w:ascii="Verdana" w:hAnsi="Verdana"/>
                <w:sz w:val="18"/>
                <w:szCs w:val="18"/>
              </w:rPr>
              <w:t>1.02.00</w:t>
            </w:r>
          </w:p>
        </w:tc>
        <w:tc>
          <w:tcPr>
            <w:tcW w:w="1350" w:type="dxa"/>
            <w:tcBorders>
              <w:top w:val="single" w:sz="6" w:space="0" w:color="auto"/>
              <w:left w:val="single" w:sz="6" w:space="0" w:color="auto"/>
              <w:bottom w:val="single" w:sz="6" w:space="0" w:color="auto"/>
              <w:right w:val="single" w:sz="6" w:space="0" w:color="auto"/>
            </w:tcBorders>
          </w:tcPr>
          <w:p w:rsidR="004128DF" w:rsidRPr="00F21D97" w:rsidRDefault="004128DF" w:rsidP="000D7564">
            <w:pPr>
              <w:pStyle w:val="BodyText"/>
              <w:rPr>
                <w:rFonts w:ascii="Verdana" w:hAnsi="Verdana"/>
                <w:sz w:val="18"/>
                <w:szCs w:val="18"/>
              </w:rPr>
            </w:pPr>
            <w:r w:rsidRPr="00F21D97">
              <w:rPr>
                <w:rFonts w:ascii="Verdana" w:hAnsi="Verdana"/>
                <w:sz w:val="18"/>
                <w:szCs w:val="18"/>
              </w:rPr>
              <w:t>05/16/2012</w:t>
            </w:r>
          </w:p>
        </w:tc>
        <w:tc>
          <w:tcPr>
            <w:tcW w:w="1440" w:type="dxa"/>
            <w:tcBorders>
              <w:top w:val="single" w:sz="6" w:space="0" w:color="auto"/>
              <w:left w:val="single" w:sz="6" w:space="0" w:color="auto"/>
              <w:bottom w:val="single" w:sz="6" w:space="0" w:color="auto"/>
              <w:right w:val="single" w:sz="6" w:space="0" w:color="auto"/>
            </w:tcBorders>
          </w:tcPr>
          <w:p w:rsidR="004128DF" w:rsidRPr="00F21D97" w:rsidRDefault="004128DF" w:rsidP="008821B7">
            <w:pPr>
              <w:pStyle w:val="BodyText"/>
              <w:rPr>
                <w:rFonts w:ascii="Verdana" w:hAnsi="Verdana"/>
                <w:sz w:val="18"/>
                <w:szCs w:val="18"/>
              </w:rPr>
            </w:pPr>
            <w:r w:rsidRPr="00F21D97">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4128DF" w:rsidRPr="00F21D97" w:rsidRDefault="004128DF"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Added Medical Home Fields</w:t>
            </w:r>
            <w:r w:rsidR="00F87863" w:rsidRPr="00F21D97">
              <w:rPr>
                <w:rFonts w:ascii="Verdana" w:hAnsi="Verdana"/>
                <w:sz w:val="18"/>
                <w:szCs w:val="18"/>
              </w:rPr>
              <w:t>;</w:t>
            </w:r>
          </w:p>
          <w:p w:rsidR="004128DF" w:rsidRPr="00F21D97" w:rsidRDefault="004128DF" w:rsidP="00BD6A53">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Removed PPS Market Value Field(s)</w:t>
            </w:r>
            <w:r w:rsidR="00F87863" w:rsidRPr="00F21D97">
              <w:rPr>
                <w:rFonts w:ascii="Verdana" w:hAnsi="Verdana"/>
                <w:sz w:val="18"/>
                <w:szCs w:val="18"/>
              </w:rPr>
              <w:t>.</w:t>
            </w:r>
          </w:p>
        </w:tc>
      </w:tr>
      <w:tr w:rsidR="00BB155A"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BB155A" w:rsidRPr="00F21D97" w:rsidRDefault="00BB155A" w:rsidP="00CC2A95">
            <w:pPr>
              <w:pStyle w:val="BodyText"/>
              <w:rPr>
                <w:rFonts w:ascii="Verdana" w:hAnsi="Verdana"/>
                <w:sz w:val="18"/>
                <w:szCs w:val="18"/>
              </w:rPr>
            </w:pPr>
            <w:r w:rsidRPr="00F21D97">
              <w:rPr>
                <w:rFonts w:ascii="Verdana" w:hAnsi="Verdana"/>
                <w:sz w:val="18"/>
                <w:szCs w:val="18"/>
              </w:rPr>
              <w:t>1.02.01</w:t>
            </w:r>
          </w:p>
        </w:tc>
        <w:tc>
          <w:tcPr>
            <w:tcW w:w="1350" w:type="dxa"/>
            <w:tcBorders>
              <w:top w:val="single" w:sz="6" w:space="0" w:color="auto"/>
              <w:left w:val="single" w:sz="6" w:space="0" w:color="auto"/>
              <w:bottom w:val="single" w:sz="6" w:space="0" w:color="auto"/>
              <w:right w:val="single" w:sz="6" w:space="0" w:color="auto"/>
            </w:tcBorders>
          </w:tcPr>
          <w:p w:rsidR="00BB155A" w:rsidRPr="00F21D97" w:rsidRDefault="00BB155A" w:rsidP="000D7564">
            <w:pPr>
              <w:pStyle w:val="BodyText"/>
              <w:rPr>
                <w:rFonts w:ascii="Verdana" w:hAnsi="Verdana"/>
                <w:sz w:val="18"/>
                <w:szCs w:val="18"/>
              </w:rPr>
            </w:pPr>
            <w:r w:rsidRPr="00F21D97">
              <w:rPr>
                <w:rFonts w:ascii="Verdana" w:hAnsi="Verdana"/>
                <w:sz w:val="18"/>
                <w:szCs w:val="18"/>
              </w:rPr>
              <w:t>08/08/2012</w:t>
            </w:r>
          </w:p>
        </w:tc>
        <w:tc>
          <w:tcPr>
            <w:tcW w:w="1440" w:type="dxa"/>
            <w:tcBorders>
              <w:top w:val="single" w:sz="6" w:space="0" w:color="auto"/>
              <w:left w:val="single" w:sz="6" w:space="0" w:color="auto"/>
              <w:bottom w:val="single" w:sz="6" w:space="0" w:color="auto"/>
              <w:right w:val="single" w:sz="6" w:space="0" w:color="auto"/>
            </w:tcBorders>
          </w:tcPr>
          <w:p w:rsidR="00BB155A" w:rsidRPr="00F21D97" w:rsidRDefault="00BB155A" w:rsidP="008821B7">
            <w:pPr>
              <w:pStyle w:val="BodyText"/>
              <w:rPr>
                <w:rFonts w:ascii="Verdana" w:hAnsi="Verdana"/>
                <w:sz w:val="18"/>
                <w:szCs w:val="18"/>
              </w:rPr>
            </w:pPr>
            <w:r w:rsidRPr="00F21D97">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BB155A" w:rsidRPr="00F21D97" w:rsidRDefault="00BB155A"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Appendix E</w:t>
            </w:r>
          </w:p>
        </w:tc>
        <w:tc>
          <w:tcPr>
            <w:tcW w:w="4670" w:type="dxa"/>
            <w:tcBorders>
              <w:top w:val="single" w:sz="6" w:space="0" w:color="auto"/>
              <w:left w:val="single" w:sz="6" w:space="0" w:color="auto"/>
              <w:bottom w:val="single" w:sz="6" w:space="0" w:color="auto"/>
              <w:right w:val="single" w:sz="6" w:space="0" w:color="auto"/>
            </w:tcBorders>
          </w:tcPr>
          <w:p w:rsidR="00BB155A" w:rsidRPr="00F21D97" w:rsidRDefault="00BB155A" w:rsidP="00BB155A">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Added CADRE to ASADR Explanation</w:t>
            </w:r>
            <w:r w:rsidR="00F87863" w:rsidRPr="00F21D97">
              <w:rPr>
                <w:rFonts w:ascii="Verdana" w:hAnsi="Verdana"/>
                <w:sz w:val="18"/>
                <w:szCs w:val="18"/>
              </w:rPr>
              <w:t>.</w:t>
            </w:r>
          </w:p>
        </w:tc>
      </w:tr>
      <w:tr w:rsidR="00F87863"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F87863" w:rsidRPr="00F21D97" w:rsidRDefault="00F87863" w:rsidP="00CC2A95">
            <w:pPr>
              <w:pStyle w:val="BodyText"/>
              <w:rPr>
                <w:rFonts w:ascii="Verdana" w:hAnsi="Verdana"/>
                <w:sz w:val="18"/>
                <w:szCs w:val="18"/>
              </w:rPr>
            </w:pPr>
            <w:r w:rsidRPr="00F21D97">
              <w:rPr>
                <w:rFonts w:ascii="Verdana" w:hAnsi="Verdana"/>
                <w:sz w:val="18"/>
                <w:szCs w:val="18"/>
              </w:rPr>
              <w:t>1.02.02</w:t>
            </w:r>
          </w:p>
        </w:tc>
        <w:tc>
          <w:tcPr>
            <w:tcW w:w="1350" w:type="dxa"/>
            <w:tcBorders>
              <w:top w:val="single" w:sz="6" w:space="0" w:color="auto"/>
              <w:left w:val="single" w:sz="6" w:space="0" w:color="auto"/>
              <w:bottom w:val="single" w:sz="6" w:space="0" w:color="auto"/>
              <w:right w:val="single" w:sz="6" w:space="0" w:color="auto"/>
            </w:tcBorders>
          </w:tcPr>
          <w:p w:rsidR="00F87863" w:rsidRPr="00F21D97" w:rsidRDefault="00F87863" w:rsidP="000D7564">
            <w:pPr>
              <w:pStyle w:val="BodyText"/>
              <w:rPr>
                <w:rFonts w:ascii="Verdana" w:hAnsi="Verdana"/>
                <w:sz w:val="18"/>
                <w:szCs w:val="18"/>
              </w:rPr>
            </w:pPr>
            <w:r w:rsidRPr="00F21D97">
              <w:rPr>
                <w:rFonts w:ascii="Verdana" w:hAnsi="Verdana"/>
                <w:sz w:val="18"/>
                <w:szCs w:val="18"/>
              </w:rPr>
              <w:t>10/01/2012</w:t>
            </w:r>
          </w:p>
        </w:tc>
        <w:tc>
          <w:tcPr>
            <w:tcW w:w="1440" w:type="dxa"/>
            <w:tcBorders>
              <w:top w:val="single" w:sz="6" w:space="0" w:color="auto"/>
              <w:left w:val="single" w:sz="6" w:space="0" w:color="auto"/>
              <w:bottom w:val="single" w:sz="6" w:space="0" w:color="auto"/>
              <w:right w:val="single" w:sz="6" w:space="0" w:color="auto"/>
            </w:tcBorders>
          </w:tcPr>
          <w:p w:rsidR="00F87863" w:rsidRPr="00F21D97" w:rsidRDefault="00F87863" w:rsidP="008821B7">
            <w:pPr>
              <w:pStyle w:val="BodyText"/>
              <w:rPr>
                <w:rFonts w:ascii="Verdana" w:hAnsi="Verdana"/>
                <w:sz w:val="18"/>
                <w:szCs w:val="18"/>
              </w:rPr>
            </w:pPr>
            <w:r w:rsidRPr="00F21D97">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F87863" w:rsidRPr="00F21D97" w:rsidRDefault="00F87863"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F87863" w:rsidRPr="00F21D97" w:rsidRDefault="00F87863" w:rsidP="00BB155A">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Updated Medical Home Fields.</w:t>
            </w:r>
          </w:p>
        </w:tc>
      </w:tr>
      <w:tr w:rsidR="00443838"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443838" w:rsidRPr="00F21D97" w:rsidRDefault="00443838" w:rsidP="00CC2A95">
            <w:pPr>
              <w:pStyle w:val="BodyText"/>
              <w:rPr>
                <w:rFonts w:ascii="Verdana" w:hAnsi="Verdana"/>
                <w:sz w:val="18"/>
                <w:szCs w:val="18"/>
              </w:rPr>
            </w:pPr>
            <w:r w:rsidRPr="00F21D97">
              <w:rPr>
                <w:rFonts w:ascii="Verdana" w:hAnsi="Verdana"/>
                <w:sz w:val="18"/>
                <w:szCs w:val="18"/>
              </w:rPr>
              <w:t>1.03.00</w:t>
            </w:r>
          </w:p>
        </w:tc>
        <w:tc>
          <w:tcPr>
            <w:tcW w:w="1350" w:type="dxa"/>
            <w:tcBorders>
              <w:top w:val="single" w:sz="6" w:space="0" w:color="auto"/>
              <w:left w:val="single" w:sz="6" w:space="0" w:color="auto"/>
              <w:bottom w:val="single" w:sz="6" w:space="0" w:color="auto"/>
              <w:right w:val="single" w:sz="6" w:space="0" w:color="auto"/>
            </w:tcBorders>
          </w:tcPr>
          <w:p w:rsidR="00443838" w:rsidRPr="00F21D97" w:rsidRDefault="00443838" w:rsidP="006703BC">
            <w:pPr>
              <w:pStyle w:val="BodyText"/>
              <w:rPr>
                <w:rFonts w:ascii="Verdana" w:hAnsi="Verdana"/>
                <w:sz w:val="18"/>
                <w:szCs w:val="18"/>
              </w:rPr>
            </w:pPr>
            <w:r w:rsidRPr="00F21D97">
              <w:rPr>
                <w:rFonts w:ascii="Verdana" w:hAnsi="Verdana"/>
                <w:sz w:val="18"/>
                <w:szCs w:val="18"/>
              </w:rPr>
              <w:t>03/1</w:t>
            </w:r>
            <w:r w:rsidR="006703BC" w:rsidRPr="00F21D97">
              <w:rPr>
                <w:rFonts w:ascii="Verdana" w:hAnsi="Verdana"/>
                <w:sz w:val="18"/>
                <w:szCs w:val="18"/>
              </w:rPr>
              <w:t>2</w:t>
            </w:r>
            <w:r w:rsidRPr="00F21D97">
              <w:rPr>
                <w:rFonts w:ascii="Verdana" w:hAnsi="Verdana"/>
                <w:sz w:val="18"/>
                <w:szCs w:val="18"/>
              </w:rPr>
              <w:t>/2013</w:t>
            </w:r>
          </w:p>
        </w:tc>
        <w:tc>
          <w:tcPr>
            <w:tcW w:w="1440" w:type="dxa"/>
            <w:tcBorders>
              <w:top w:val="single" w:sz="6" w:space="0" w:color="auto"/>
              <w:left w:val="single" w:sz="6" w:space="0" w:color="auto"/>
              <w:bottom w:val="single" w:sz="6" w:space="0" w:color="auto"/>
              <w:right w:val="single" w:sz="6" w:space="0" w:color="auto"/>
            </w:tcBorders>
          </w:tcPr>
          <w:p w:rsidR="00443838" w:rsidRPr="00F21D97" w:rsidRDefault="00443838" w:rsidP="008821B7">
            <w:pPr>
              <w:pStyle w:val="BodyText"/>
              <w:rPr>
                <w:rFonts w:ascii="Verdana" w:hAnsi="Verdana"/>
                <w:sz w:val="18"/>
                <w:szCs w:val="18"/>
              </w:rPr>
            </w:pPr>
            <w:r w:rsidRPr="00F21D97">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443838" w:rsidRPr="00F21D97" w:rsidRDefault="00443838"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 Updating the Master Tables</w:t>
            </w:r>
          </w:p>
          <w:p w:rsidR="00443838" w:rsidRPr="00F21D97" w:rsidRDefault="00443838"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VIII Special Outputs</w:t>
            </w:r>
          </w:p>
        </w:tc>
        <w:tc>
          <w:tcPr>
            <w:tcW w:w="4670" w:type="dxa"/>
            <w:tcBorders>
              <w:top w:val="single" w:sz="6" w:space="0" w:color="auto"/>
              <w:left w:val="single" w:sz="6" w:space="0" w:color="auto"/>
              <w:bottom w:val="single" w:sz="6" w:space="0" w:color="auto"/>
              <w:right w:val="single" w:sz="6" w:space="0" w:color="auto"/>
            </w:tcBorders>
          </w:tcPr>
          <w:p w:rsidR="00443838" w:rsidRPr="00F21D97" w:rsidRDefault="00443838" w:rsidP="00E474C4">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 xml:space="preserve">Created a separate file for Cancellation Records per CBER requirements. </w:t>
            </w:r>
          </w:p>
        </w:tc>
      </w:tr>
      <w:tr w:rsidR="00B800DF"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B800DF" w:rsidRPr="00F21D97" w:rsidRDefault="00B800DF" w:rsidP="00CC2A95">
            <w:pPr>
              <w:pStyle w:val="BodyText"/>
              <w:rPr>
                <w:rFonts w:ascii="Verdana" w:hAnsi="Verdana"/>
                <w:sz w:val="18"/>
                <w:szCs w:val="18"/>
              </w:rPr>
            </w:pPr>
            <w:r w:rsidRPr="00F21D97">
              <w:rPr>
                <w:rFonts w:ascii="Verdana" w:hAnsi="Verdana"/>
                <w:sz w:val="18"/>
                <w:szCs w:val="18"/>
              </w:rPr>
              <w:t>1.03.01</w:t>
            </w:r>
          </w:p>
        </w:tc>
        <w:tc>
          <w:tcPr>
            <w:tcW w:w="1350" w:type="dxa"/>
            <w:tcBorders>
              <w:top w:val="single" w:sz="6" w:space="0" w:color="auto"/>
              <w:left w:val="single" w:sz="6" w:space="0" w:color="auto"/>
              <w:bottom w:val="single" w:sz="6" w:space="0" w:color="auto"/>
              <w:right w:val="single" w:sz="6" w:space="0" w:color="auto"/>
            </w:tcBorders>
          </w:tcPr>
          <w:p w:rsidR="00B800DF" w:rsidRPr="00F21D97" w:rsidRDefault="00B800DF" w:rsidP="006703BC">
            <w:pPr>
              <w:pStyle w:val="BodyText"/>
              <w:rPr>
                <w:rFonts w:ascii="Verdana" w:hAnsi="Verdana"/>
                <w:sz w:val="18"/>
                <w:szCs w:val="18"/>
              </w:rPr>
            </w:pPr>
            <w:r w:rsidRPr="00F21D97">
              <w:rPr>
                <w:rFonts w:ascii="Verdana" w:hAnsi="Verdana"/>
                <w:sz w:val="18"/>
                <w:szCs w:val="18"/>
              </w:rPr>
              <w:t>05/21/2013</w:t>
            </w:r>
          </w:p>
        </w:tc>
        <w:tc>
          <w:tcPr>
            <w:tcW w:w="1440" w:type="dxa"/>
            <w:tcBorders>
              <w:top w:val="single" w:sz="6" w:space="0" w:color="auto"/>
              <w:left w:val="single" w:sz="6" w:space="0" w:color="auto"/>
              <w:bottom w:val="single" w:sz="6" w:space="0" w:color="auto"/>
              <w:right w:val="single" w:sz="6" w:space="0" w:color="auto"/>
            </w:tcBorders>
          </w:tcPr>
          <w:p w:rsidR="00B800DF" w:rsidRPr="00F21D97" w:rsidRDefault="00B800DF" w:rsidP="008821B7">
            <w:pPr>
              <w:pStyle w:val="BodyText"/>
              <w:rPr>
                <w:rFonts w:ascii="Verdana" w:hAnsi="Verdana"/>
                <w:sz w:val="18"/>
                <w:szCs w:val="18"/>
              </w:rPr>
            </w:pPr>
            <w:r w:rsidRPr="00F21D97">
              <w:rPr>
                <w:rFonts w:ascii="Verdana" w:hAnsi="Verdana"/>
                <w:sz w:val="18"/>
                <w:szCs w:val="18"/>
              </w:rPr>
              <w:t>S.</w:t>
            </w:r>
            <w:r w:rsidR="003F153C" w:rsidRPr="00F21D97">
              <w:rPr>
                <w:rFonts w:ascii="Verdana" w:hAnsi="Verdana"/>
                <w:sz w:val="18"/>
                <w:szCs w:val="18"/>
              </w:rPr>
              <w:t xml:space="preserve"> </w:t>
            </w:r>
            <w:r w:rsidRPr="00F21D97">
              <w:rPr>
                <w:rFonts w:ascii="Verdana" w:hAnsi="Verdana"/>
                <w:sz w:val="18"/>
                <w:szCs w:val="18"/>
              </w:rPr>
              <w:t>Keane</w:t>
            </w:r>
          </w:p>
        </w:tc>
        <w:tc>
          <w:tcPr>
            <w:tcW w:w="2610" w:type="dxa"/>
            <w:tcBorders>
              <w:top w:val="single" w:sz="6" w:space="0" w:color="auto"/>
              <w:left w:val="single" w:sz="6" w:space="0" w:color="auto"/>
              <w:bottom w:val="single" w:sz="6" w:space="0" w:color="auto"/>
              <w:right w:val="single" w:sz="6" w:space="0" w:color="auto"/>
            </w:tcBorders>
          </w:tcPr>
          <w:p w:rsidR="00B800DF" w:rsidRPr="00F21D97" w:rsidRDefault="00B800DF"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VIII Special Outputs</w:t>
            </w:r>
          </w:p>
        </w:tc>
        <w:tc>
          <w:tcPr>
            <w:tcW w:w="4670" w:type="dxa"/>
            <w:tcBorders>
              <w:top w:val="single" w:sz="6" w:space="0" w:color="auto"/>
              <w:left w:val="single" w:sz="6" w:space="0" w:color="auto"/>
              <w:bottom w:val="single" w:sz="6" w:space="0" w:color="auto"/>
              <w:right w:val="single" w:sz="6" w:space="0" w:color="auto"/>
            </w:tcBorders>
          </w:tcPr>
          <w:p w:rsidR="00B800DF" w:rsidRPr="00F21D97" w:rsidRDefault="00B800DF" w:rsidP="00B800DF">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Updated date fields of Cancellation File.</w:t>
            </w:r>
          </w:p>
        </w:tc>
      </w:tr>
      <w:tr w:rsidR="003F153C"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3F153C" w:rsidRPr="00F21D97" w:rsidRDefault="003F153C" w:rsidP="00CC2A95">
            <w:pPr>
              <w:pStyle w:val="BodyText"/>
              <w:rPr>
                <w:rFonts w:ascii="Verdana" w:hAnsi="Verdana"/>
                <w:sz w:val="18"/>
                <w:szCs w:val="18"/>
              </w:rPr>
            </w:pPr>
            <w:r w:rsidRPr="00F21D97">
              <w:rPr>
                <w:rFonts w:ascii="Verdana" w:hAnsi="Verdana"/>
                <w:sz w:val="18"/>
                <w:szCs w:val="18"/>
              </w:rPr>
              <w:t>1.03.02</w:t>
            </w:r>
          </w:p>
        </w:tc>
        <w:tc>
          <w:tcPr>
            <w:tcW w:w="1350" w:type="dxa"/>
            <w:tcBorders>
              <w:top w:val="single" w:sz="6" w:space="0" w:color="auto"/>
              <w:left w:val="single" w:sz="6" w:space="0" w:color="auto"/>
              <w:bottom w:val="single" w:sz="6" w:space="0" w:color="auto"/>
              <w:right w:val="single" w:sz="6" w:space="0" w:color="auto"/>
            </w:tcBorders>
          </w:tcPr>
          <w:p w:rsidR="003F153C" w:rsidRPr="00F21D97" w:rsidRDefault="003F153C" w:rsidP="006703BC">
            <w:pPr>
              <w:pStyle w:val="BodyText"/>
              <w:rPr>
                <w:rFonts w:ascii="Verdana" w:hAnsi="Verdana"/>
                <w:sz w:val="18"/>
                <w:szCs w:val="18"/>
              </w:rPr>
            </w:pPr>
            <w:r w:rsidRPr="00F21D97">
              <w:rPr>
                <w:rFonts w:ascii="Verdana" w:hAnsi="Verdana"/>
                <w:sz w:val="18"/>
                <w:szCs w:val="18"/>
              </w:rPr>
              <w:t>06/10/2013</w:t>
            </w:r>
          </w:p>
        </w:tc>
        <w:tc>
          <w:tcPr>
            <w:tcW w:w="1440" w:type="dxa"/>
            <w:tcBorders>
              <w:top w:val="single" w:sz="6" w:space="0" w:color="auto"/>
              <w:left w:val="single" w:sz="6" w:space="0" w:color="auto"/>
              <w:bottom w:val="single" w:sz="6" w:space="0" w:color="auto"/>
              <w:right w:val="single" w:sz="6" w:space="0" w:color="auto"/>
            </w:tcBorders>
          </w:tcPr>
          <w:p w:rsidR="003F153C" w:rsidRPr="00F21D97" w:rsidRDefault="003F153C" w:rsidP="008821B7">
            <w:pPr>
              <w:pStyle w:val="BodyText"/>
              <w:rPr>
                <w:rFonts w:ascii="Verdana" w:hAnsi="Verdana"/>
                <w:sz w:val="18"/>
                <w:szCs w:val="18"/>
              </w:rPr>
            </w:pPr>
            <w:r w:rsidRPr="00F21D97">
              <w:rPr>
                <w:rFonts w:ascii="Verdana" w:hAnsi="Verdana"/>
                <w:sz w:val="18"/>
                <w:szCs w:val="18"/>
              </w:rPr>
              <w:t>D. McDonald</w:t>
            </w:r>
          </w:p>
        </w:tc>
        <w:tc>
          <w:tcPr>
            <w:tcW w:w="2610" w:type="dxa"/>
            <w:tcBorders>
              <w:top w:val="single" w:sz="6" w:space="0" w:color="auto"/>
              <w:left w:val="single" w:sz="6" w:space="0" w:color="auto"/>
              <w:bottom w:val="single" w:sz="6" w:space="0" w:color="auto"/>
              <w:right w:val="single" w:sz="6" w:space="0" w:color="auto"/>
            </w:tcBorders>
          </w:tcPr>
          <w:p w:rsidR="003F153C" w:rsidRPr="00F21D97" w:rsidRDefault="00FA5FD8" w:rsidP="000F1449">
            <w:pPr>
              <w:pStyle w:val="BodyText"/>
              <w:numPr>
                <w:ilvl w:val="0"/>
                <w:numId w:val="32"/>
              </w:numPr>
              <w:tabs>
                <w:tab w:val="clear" w:pos="2340"/>
                <w:tab w:val="num" w:pos="190"/>
              </w:tabs>
              <w:ind w:left="190" w:right="1000" w:hanging="205"/>
              <w:rPr>
                <w:rFonts w:ascii="Verdana" w:hAnsi="Verdana"/>
                <w:sz w:val="18"/>
                <w:szCs w:val="18"/>
              </w:rPr>
            </w:pPr>
            <w:r w:rsidRPr="00F21D97">
              <w:rPr>
                <w:rFonts w:ascii="Verdana" w:hAnsi="Verdana"/>
                <w:sz w:val="18"/>
                <w:szCs w:val="18"/>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3F153C" w:rsidRPr="00F21D97" w:rsidRDefault="00FA5FD8" w:rsidP="00922DC7">
            <w:pPr>
              <w:pStyle w:val="BodyText"/>
              <w:numPr>
                <w:ilvl w:val="0"/>
                <w:numId w:val="31"/>
              </w:numPr>
              <w:tabs>
                <w:tab w:val="clear" w:pos="2340"/>
                <w:tab w:val="num" w:pos="280"/>
              </w:tabs>
              <w:ind w:left="280" w:hanging="280"/>
              <w:rPr>
                <w:rFonts w:ascii="Verdana" w:hAnsi="Verdana"/>
                <w:sz w:val="18"/>
                <w:szCs w:val="18"/>
              </w:rPr>
            </w:pPr>
            <w:r w:rsidRPr="00F21D97">
              <w:rPr>
                <w:rFonts w:ascii="Verdana" w:hAnsi="Verdana"/>
                <w:sz w:val="18"/>
                <w:szCs w:val="18"/>
              </w:rPr>
              <w:t>Update transformation for ACVGROUP</w:t>
            </w:r>
            <w:r w:rsidR="000E02EB">
              <w:rPr>
                <w:rFonts w:ascii="Verdana" w:hAnsi="Verdana"/>
                <w:sz w:val="18"/>
                <w:szCs w:val="18"/>
              </w:rPr>
              <w:t>.</w:t>
            </w:r>
          </w:p>
        </w:tc>
      </w:tr>
      <w:tr w:rsidR="00B53255"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B53255" w:rsidRPr="00F21D97" w:rsidRDefault="00B53255" w:rsidP="00CC2A95">
            <w:pPr>
              <w:pStyle w:val="BodyText"/>
              <w:rPr>
                <w:rFonts w:ascii="Verdana" w:hAnsi="Verdana"/>
                <w:sz w:val="18"/>
                <w:szCs w:val="18"/>
              </w:rPr>
            </w:pPr>
            <w:r>
              <w:rPr>
                <w:rFonts w:ascii="Verdana" w:hAnsi="Verdana"/>
                <w:sz w:val="18"/>
                <w:szCs w:val="18"/>
              </w:rPr>
              <w:t>1.03.03</w:t>
            </w:r>
          </w:p>
        </w:tc>
        <w:tc>
          <w:tcPr>
            <w:tcW w:w="1350" w:type="dxa"/>
            <w:tcBorders>
              <w:top w:val="single" w:sz="6" w:space="0" w:color="auto"/>
              <w:left w:val="single" w:sz="6" w:space="0" w:color="auto"/>
              <w:bottom w:val="single" w:sz="6" w:space="0" w:color="auto"/>
              <w:right w:val="single" w:sz="6" w:space="0" w:color="auto"/>
            </w:tcBorders>
          </w:tcPr>
          <w:p w:rsidR="00B53255" w:rsidRPr="00F21D97" w:rsidRDefault="00B53255" w:rsidP="006703BC">
            <w:pPr>
              <w:pStyle w:val="BodyText"/>
              <w:rPr>
                <w:rFonts w:ascii="Verdana" w:hAnsi="Verdana"/>
                <w:sz w:val="18"/>
                <w:szCs w:val="18"/>
              </w:rPr>
            </w:pPr>
            <w:r>
              <w:rPr>
                <w:rFonts w:ascii="Verdana" w:hAnsi="Verdana"/>
                <w:sz w:val="18"/>
                <w:szCs w:val="18"/>
              </w:rPr>
              <w:t>11/27/2013</w:t>
            </w:r>
          </w:p>
        </w:tc>
        <w:tc>
          <w:tcPr>
            <w:tcW w:w="1440" w:type="dxa"/>
            <w:tcBorders>
              <w:top w:val="single" w:sz="6" w:space="0" w:color="auto"/>
              <w:left w:val="single" w:sz="6" w:space="0" w:color="auto"/>
              <w:bottom w:val="single" w:sz="6" w:space="0" w:color="auto"/>
              <w:right w:val="single" w:sz="6" w:space="0" w:color="auto"/>
            </w:tcBorders>
          </w:tcPr>
          <w:p w:rsidR="00B53255" w:rsidRPr="00F21D97" w:rsidRDefault="00B53255" w:rsidP="008821B7">
            <w:pPr>
              <w:pStyle w:val="BodyText"/>
              <w:rPr>
                <w:rFonts w:ascii="Verdana" w:hAnsi="Verdana"/>
                <w:sz w:val="18"/>
                <w:szCs w:val="18"/>
              </w:rPr>
            </w:pPr>
            <w:r>
              <w:rPr>
                <w:rFonts w:ascii="Verdana" w:hAnsi="Verdana"/>
                <w:sz w:val="18"/>
                <w:szCs w:val="18"/>
              </w:rPr>
              <w:t xml:space="preserve">S. </w:t>
            </w:r>
            <w:r w:rsidR="0044015B">
              <w:rPr>
                <w:rFonts w:ascii="Verdana" w:hAnsi="Verdana"/>
                <w:sz w:val="18"/>
                <w:szCs w:val="18"/>
              </w:rPr>
              <w:t>Keane</w:t>
            </w:r>
          </w:p>
        </w:tc>
        <w:tc>
          <w:tcPr>
            <w:tcW w:w="2610" w:type="dxa"/>
            <w:tcBorders>
              <w:top w:val="single" w:sz="6" w:space="0" w:color="auto"/>
              <w:left w:val="single" w:sz="6" w:space="0" w:color="auto"/>
              <w:bottom w:val="single" w:sz="6" w:space="0" w:color="auto"/>
              <w:right w:val="single" w:sz="6" w:space="0" w:color="auto"/>
            </w:tcBorders>
          </w:tcPr>
          <w:p w:rsidR="00B53255" w:rsidRPr="00F21D97" w:rsidRDefault="0044015B" w:rsidP="000F1449">
            <w:pPr>
              <w:pStyle w:val="BodyText"/>
              <w:numPr>
                <w:ilvl w:val="0"/>
                <w:numId w:val="32"/>
              </w:numPr>
              <w:tabs>
                <w:tab w:val="clear" w:pos="2340"/>
                <w:tab w:val="num" w:pos="190"/>
              </w:tabs>
              <w:ind w:left="190" w:right="1000" w:hanging="205"/>
              <w:rPr>
                <w:rFonts w:ascii="Verdana" w:hAnsi="Verdana"/>
                <w:sz w:val="18"/>
                <w:szCs w:val="18"/>
              </w:rPr>
            </w:pPr>
            <w:r>
              <w:rPr>
                <w:rFonts w:ascii="Verdana" w:hAnsi="Verdana"/>
                <w:sz w:val="18"/>
                <w:szCs w:val="18"/>
              </w:rPr>
              <w:t>IV Filters</w:t>
            </w:r>
          </w:p>
        </w:tc>
        <w:tc>
          <w:tcPr>
            <w:tcW w:w="4670" w:type="dxa"/>
            <w:tcBorders>
              <w:top w:val="single" w:sz="6" w:space="0" w:color="auto"/>
              <w:left w:val="single" w:sz="6" w:space="0" w:color="auto"/>
              <w:bottom w:val="single" w:sz="6" w:space="0" w:color="auto"/>
              <w:right w:val="single" w:sz="6" w:space="0" w:color="auto"/>
            </w:tcBorders>
          </w:tcPr>
          <w:p w:rsidR="00B53255" w:rsidRPr="00F21D97" w:rsidRDefault="0044015B" w:rsidP="00B800DF">
            <w:pPr>
              <w:pStyle w:val="BodyText"/>
              <w:numPr>
                <w:ilvl w:val="0"/>
                <w:numId w:val="31"/>
              </w:numPr>
              <w:tabs>
                <w:tab w:val="clear" w:pos="2340"/>
                <w:tab w:val="num" w:pos="280"/>
              </w:tabs>
              <w:ind w:left="280" w:hanging="280"/>
              <w:rPr>
                <w:rFonts w:ascii="Verdana" w:hAnsi="Verdana"/>
                <w:sz w:val="18"/>
                <w:szCs w:val="18"/>
              </w:rPr>
            </w:pPr>
            <w:r>
              <w:rPr>
                <w:rFonts w:ascii="Verdana" w:hAnsi="Verdana"/>
                <w:sz w:val="18"/>
                <w:szCs w:val="18"/>
              </w:rPr>
              <w:t xml:space="preserve">Remove filter on MEPRS Codes. </w:t>
            </w:r>
          </w:p>
        </w:tc>
      </w:tr>
      <w:tr w:rsidR="00B20E42"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B20E42" w:rsidRPr="003E3472" w:rsidRDefault="00B20E42" w:rsidP="00CC2A95">
            <w:pPr>
              <w:pStyle w:val="BodyText"/>
              <w:rPr>
                <w:rFonts w:ascii="Verdana" w:hAnsi="Verdana"/>
                <w:sz w:val="18"/>
                <w:szCs w:val="18"/>
              </w:rPr>
            </w:pPr>
            <w:r w:rsidRPr="003E3472">
              <w:rPr>
                <w:rFonts w:ascii="Verdana" w:hAnsi="Verdana"/>
                <w:sz w:val="18"/>
                <w:szCs w:val="18"/>
              </w:rPr>
              <w:t>1.04.00</w:t>
            </w:r>
          </w:p>
        </w:tc>
        <w:tc>
          <w:tcPr>
            <w:tcW w:w="1350" w:type="dxa"/>
            <w:tcBorders>
              <w:top w:val="single" w:sz="6" w:space="0" w:color="auto"/>
              <w:left w:val="single" w:sz="6" w:space="0" w:color="auto"/>
              <w:bottom w:val="single" w:sz="6" w:space="0" w:color="auto"/>
              <w:right w:val="single" w:sz="6" w:space="0" w:color="auto"/>
            </w:tcBorders>
          </w:tcPr>
          <w:p w:rsidR="00B20E42" w:rsidRPr="003E3472" w:rsidRDefault="00B20E42" w:rsidP="006703BC">
            <w:pPr>
              <w:pStyle w:val="BodyText"/>
              <w:rPr>
                <w:rFonts w:ascii="Verdana" w:hAnsi="Verdana"/>
                <w:sz w:val="18"/>
                <w:szCs w:val="18"/>
              </w:rPr>
            </w:pPr>
            <w:r w:rsidRPr="003E3472">
              <w:rPr>
                <w:rFonts w:ascii="Verdana" w:hAnsi="Verdana"/>
                <w:sz w:val="18"/>
                <w:szCs w:val="18"/>
              </w:rPr>
              <w:t>02/05/2014</w:t>
            </w:r>
          </w:p>
        </w:tc>
        <w:tc>
          <w:tcPr>
            <w:tcW w:w="1440" w:type="dxa"/>
            <w:tcBorders>
              <w:top w:val="single" w:sz="6" w:space="0" w:color="auto"/>
              <w:left w:val="single" w:sz="6" w:space="0" w:color="auto"/>
              <w:bottom w:val="single" w:sz="6" w:space="0" w:color="auto"/>
              <w:right w:val="single" w:sz="6" w:space="0" w:color="auto"/>
            </w:tcBorders>
          </w:tcPr>
          <w:p w:rsidR="00B20E42" w:rsidRPr="003E3472" w:rsidRDefault="00B20E42" w:rsidP="008821B7">
            <w:pPr>
              <w:pStyle w:val="BodyText"/>
              <w:rPr>
                <w:rFonts w:ascii="Verdana" w:hAnsi="Verdana"/>
                <w:sz w:val="18"/>
                <w:szCs w:val="18"/>
              </w:rPr>
            </w:pPr>
            <w:r w:rsidRPr="003E3472">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B20E42" w:rsidRPr="003E3472" w:rsidRDefault="00B20E42" w:rsidP="000F1449">
            <w:pPr>
              <w:pStyle w:val="BodyText"/>
              <w:numPr>
                <w:ilvl w:val="0"/>
                <w:numId w:val="32"/>
              </w:numPr>
              <w:tabs>
                <w:tab w:val="clear" w:pos="2340"/>
                <w:tab w:val="num" w:pos="190"/>
              </w:tabs>
              <w:ind w:left="190" w:right="1000" w:hanging="205"/>
              <w:rPr>
                <w:rFonts w:ascii="Verdana" w:hAnsi="Verdana"/>
                <w:sz w:val="18"/>
                <w:szCs w:val="18"/>
              </w:rPr>
            </w:pPr>
            <w:r w:rsidRPr="003E3472">
              <w:rPr>
                <w:rFonts w:ascii="Verdana" w:hAnsi="Verdana"/>
                <w:sz w:val="18"/>
                <w:szCs w:val="18"/>
              </w:rPr>
              <w:t>VI Updating the Master Tables</w:t>
            </w:r>
          </w:p>
        </w:tc>
        <w:tc>
          <w:tcPr>
            <w:tcW w:w="4670" w:type="dxa"/>
            <w:tcBorders>
              <w:top w:val="single" w:sz="6" w:space="0" w:color="auto"/>
              <w:left w:val="single" w:sz="6" w:space="0" w:color="auto"/>
              <w:bottom w:val="single" w:sz="6" w:space="0" w:color="auto"/>
              <w:right w:val="single" w:sz="6" w:space="0" w:color="auto"/>
            </w:tcBorders>
          </w:tcPr>
          <w:p w:rsidR="00B20E42" w:rsidRPr="003E3472" w:rsidRDefault="00B20E42" w:rsidP="00B03CF9">
            <w:pPr>
              <w:pStyle w:val="BodyText"/>
              <w:numPr>
                <w:ilvl w:val="0"/>
                <w:numId w:val="31"/>
              </w:numPr>
              <w:tabs>
                <w:tab w:val="clear" w:pos="2340"/>
                <w:tab w:val="num" w:pos="280"/>
              </w:tabs>
              <w:ind w:left="280" w:hanging="280"/>
              <w:rPr>
                <w:rFonts w:ascii="Verdana" w:hAnsi="Verdana"/>
                <w:sz w:val="18"/>
                <w:szCs w:val="18"/>
              </w:rPr>
            </w:pPr>
            <w:r w:rsidRPr="003E3472">
              <w:rPr>
                <w:rFonts w:ascii="Verdana" w:hAnsi="Verdana"/>
                <w:sz w:val="18"/>
                <w:szCs w:val="18"/>
              </w:rPr>
              <w:t>R</w:t>
            </w:r>
            <w:r w:rsidR="00F63D9F" w:rsidRPr="003E3472">
              <w:rPr>
                <w:rFonts w:ascii="Verdana" w:hAnsi="Verdana"/>
                <w:sz w:val="18"/>
                <w:szCs w:val="18"/>
              </w:rPr>
              <w:t xml:space="preserve">emove Laboratory records with </w:t>
            </w:r>
            <w:proofErr w:type="spellStart"/>
            <w:r w:rsidR="00B03CF9" w:rsidRPr="003E3472">
              <w:rPr>
                <w:rFonts w:ascii="Verdana" w:hAnsi="Verdana"/>
                <w:sz w:val="18"/>
                <w:szCs w:val="18"/>
              </w:rPr>
              <w:t>cptmod</w:t>
            </w:r>
            <w:proofErr w:type="spellEnd"/>
            <w:r w:rsidRPr="003E3472">
              <w:rPr>
                <w:rFonts w:ascii="Verdana" w:hAnsi="Verdana"/>
                <w:sz w:val="18"/>
                <w:szCs w:val="18"/>
              </w:rPr>
              <w:t xml:space="preserve"> ‘00’ when </w:t>
            </w:r>
            <w:r w:rsidR="00F63D9F" w:rsidRPr="003E3472">
              <w:rPr>
                <w:rFonts w:ascii="Verdana" w:hAnsi="Verdana"/>
                <w:sz w:val="18"/>
                <w:szCs w:val="18"/>
              </w:rPr>
              <w:t>another record (for same test) exists with</w:t>
            </w:r>
            <w:r w:rsidR="00B03CF9" w:rsidRPr="003E3472">
              <w:rPr>
                <w:rFonts w:ascii="Verdana" w:hAnsi="Verdana"/>
                <w:sz w:val="18"/>
                <w:szCs w:val="18"/>
              </w:rPr>
              <w:t xml:space="preserve"> </w:t>
            </w:r>
            <w:proofErr w:type="spellStart"/>
            <w:r w:rsidR="00B03CF9" w:rsidRPr="003E3472">
              <w:rPr>
                <w:rFonts w:ascii="Verdana" w:hAnsi="Verdana"/>
                <w:sz w:val="18"/>
                <w:szCs w:val="18"/>
              </w:rPr>
              <w:t>cptmod</w:t>
            </w:r>
            <w:proofErr w:type="spellEnd"/>
            <w:r w:rsidR="00F63D9F" w:rsidRPr="003E3472">
              <w:rPr>
                <w:rFonts w:ascii="Verdana" w:hAnsi="Verdana"/>
                <w:sz w:val="18"/>
                <w:szCs w:val="18"/>
              </w:rPr>
              <w:t xml:space="preserve"> ‘90’ for FY12+. </w:t>
            </w:r>
          </w:p>
        </w:tc>
      </w:tr>
      <w:tr w:rsidR="00166CA6"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166CA6" w:rsidRPr="003E3472" w:rsidRDefault="00166CA6" w:rsidP="00CC2A95">
            <w:pPr>
              <w:pStyle w:val="BodyText"/>
              <w:rPr>
                <w:rFonts w:ascii="Verdana" w:hAnsi="Verdana"/>
                <w:sz w:val="18"/>
                <w:szCs w:val="18"/>
              </w:rPr>
            </w:pPr>
            <w:r w:rsidRPr="003E3472">
              <w:rPr>
                <w:rFonts w:ascii="Verdana" w:hAnsi="Verdana"/>
                <w:sz w:val="18"/>
                <w:szCs w:val="18"/>
              </w:rPr>
              <w:t>1.04.01</w:t>
            </w:r>
          </w:p>
        </w:tc>
        <w:tc>
          <w:tcPr>
            <w:tcW w:w="1350" w:type="dxa"/>
            <w:tcBorders>
              <w:top w:val="single" w:sz="6" w:space="0" w:color="auto"/>
              <w:left w:val="single" w:sz="6" w:space="0" w:color="auto"/>
              <w:bottom w:val="single" w:sz="6" w:space="0" w:color="auto"/>
              <w:right w:val="single" w:sz="6" w:space="0" w:color="auto"/>
            </w:tcBorders>
          </w:tcPr>
          <w:p w:rsidR="00166CA6" w:rsidRPr="003E3472" w:rsidRDefault="00166CA6" w:rsidP="006703BC">
            <w:pPr>
              <w:pStyle w:val="BodyText"/>
              <w:rPr>
                <w:rFonts w:ascii="Verdana" w:hAnsi="Verdana"/>
                <w:sz w:val="18"/>
                <w:szCs w:val="18"/>
              </w:rPr>
            </w:pPr>
            <w:r w:rsidRPr="003E3472">
              <w:rPr>
                <w:rFonts w:ascii="Verdana" w:hAnsi="Verdana"/>
                <w:sz w:val="18"/>
                <w:szCs w:val="18"/>
              </w:rPr>
              <w:t>03/05/2014</w:t>
            </w:r>
          </w:p>
        </w:tc>
        <w:tc>
          <w:tcPr>
            <w:tcW w:w="1440" w:type="dxa"/>
            <w:tcBorders>
              <w:top w:val="single" w:sz="6" w:space="0" w:color="auto"/>
              <w:left w:val="single" w:sz="6" w:space="0" w:color="auto"/>
              <w:bottom w:val="single" w:sz="6" w:space="0" w:color="auto"/>
              <w:right w:val="single" w:sz="6" w:space="0" w:color="auto"/>
            </w:tcBorders>
          </w:tcPr>
          <w:p w:rsidR="00166CA6" w:rsidRPr="003E3472" w:rsidRDefault="00166CA6" w:rsidP="008821B7">
            <w:pPr>
              <w:pStyle w:val="BodyText"/>
              <w:rPr>
                <w:rFonts w:ascii="Verdana" w:hAnsi="Verdana"/>
                <w:sz w:val="18"/>
                <w:szCs w:val="18"/>
              </w:rPr>
            </w:pPr>
            <w:r w:rsidRPr="003E3472">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166CA6" w:rsidRPr="003E3472" w:rsidRDefault="00166CA6" w:rsidP="000F1449">
            <w:pPr>
              <w:pStyle w:val="BodyText"/>
              <w:numPr>
                <w:ilvl w:val="0"/>
                <w:numId w:val="32"/>
              </w:numPr>
              <w:tabs>
                <w:tab w:val="clear" w:pos="2340"/>
                <w:tab w:val="num" w:pos="190"/>
              </w:tabs>
              <w:ind w:left="190" w:right="1000" w:hanging="205"/>
              <w:rPr>
                <w:rFonts w:ascii="Verdana" w:hAnsi="Verdana"/>
                <w:sz w:val="18"/>
                <w:szCs w:val="18"/>
              </w:rPr>
            </w:pPr>
            <w:r w:rsidRPr="003E3472">
              <w:rPr>
                <w:rFonts w:ascii="Verdana" w:hAnsi="Verdana"/>
                <w:sz w:val="18"/>
                <w:szCs w:val="18"/>
              </w:rPr>
              <w:t>VI Updating the Master Tables</w:t>
            </w:r>
          </w:p>
        </w:tc>
        <w:tc>
          <w:tcPr>
            <w:tcW w:w="4670" w:type="dxa"/>
            <w:tcBorders>
              <w:top w:val="single" w:sz="6" w:space="0" w:color="auto"/>
              <w:left w:val="single" w:sz="6" w:space="0" w:color="auto"/>
              <w:bottom w:val="single" w:sz="6" w:space="0" w:color="auto"/>
              <w:right w:val="single" w:sz="6" w:space="0" w:color="auto"/>
            </w:tcBorders>
          </w:tcPr>
          <w:p w:rsidR="00166CA6" w:rsidRPr="003E3472" w:rsidRDefault="00166CA6" w:rsidP="00166CA6">
            <w:pPr>
              <w:pStyle w:val="BodyText"/>
              <w:numPr>
                <w:ilvl w:val="0"/>
                <w:numId w:val="31"/>
              </w:numPr>
              <w:tabs>
                <w:tab w:val="clear" w:pos="2340"/>
                <w:tab w:val="num" w:pos="280"/>
              </w:tabs>
              <w:ind w:left="280" w:hanging="280"/>
              <w:rPr>
                <w:rFonts w:ascii="Verdana" w:hAnsi="Verdana"/>
                <w:sz w:val="18"/>
                <w:szCs w:val="18"/>
              </w:rPr>
            </w:pPr>
            <w:r w:rsidRPr="003E3472">
              <w:rPr>
                <w:rFonts w:ascii="Verdana" w:hAnsi="Verdana"/>
                <w:sz w:val="18"/>
                <w:szCs w:val="18"/>
              </w:rPr>
              <w:t xml:space="preserve">Update condition for removing Laboratory records with </w:t>
            </w:r>
            <w:proofErr w:type="spellStart"/>
            <w:r w:rsidRPr="003E3472">
              <w:rPr>
                <w:rFonts w:ascii="Verdana" w:hAnsi="Verdana"/>
                <w:sz w:val="18"/>
                <w:szCs w:val="18"/>
              </w:rPr>
              <w:t>cptmod</w:t>
            </w:r>
            <w:proofErr w:type="spellEnd"/>
            <w:r w:rsidRPr="003E3472">
              <w:rPr>
                <w:rFonts w:ascii="Verdana" w:hAnsi="Verdana"/>
                <w:sz w:val="18"/>
                <w:szCs w:val="18"/>
              </w:rPr>
              <w:t xml:space="preserve"> ‘00’ when another record (for same test) exists with </w:t>
            </w:r>
            <w:proofErr w:type="spellStart"/>
            <w:r w:rsidRPr="003E3472">
              <w:rPr>
                <w:rFonts w:ascii="Verdana" w:hAnsi="Verdana"/>
                <w:sz w:val="18"/>
                <w:szCs w:val="18"/>
              </w:rPr>
              <w:t>cptmod</w:t>
            </w:r>
            <w:proofErr w:type="spellEnd"/>
            <w:r w:rsidRPr="003E3472">
              <w:rPr>
                <w:rFonts w:ascii="Verdana" w:hAnsi="Verdana"/>
                <w:sz w:val="18"/>
                <w:szCs w:val="18"/>
              </w:rPr>
              <w:t xml:space="preserve"> ‘90’ for all Fiscal Years.</w:t>
            </w:r>
          </w:p>
        </w:tc>
      </w:tr>
      <w:tr w:rsidR="00EE3E8B"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EE3E8B" w:rsidRPr="00605CC1" w:rsidRDefault="00EE3E8B" w:rsidP="00CC2A95">
            <w:pPr>
              <w:pStyle w:val="BodyText"/>
              <w:rPr>
                <w:rFonts w:ascii="Verdana" w:hAnsi="Verdana"/>
                <w:sz w:val="18"/>
                <w:szCs w:val="18"/>
              </w:rPr>
            </w:pPr>
            <w:r w:rsidRPr="00605CC1">
              <w:rPr>
                <w:rFonts w:ascii="Verdana" w:hAnsi="Verdana"/>
                <w:sz w:val="18"/>
                <w:szCs w:val="18"/>
              </w:rPr>
              <w:t>1.05.00</w:t>
            </w:r>
          </w:p>
        </w:tc>
        <w:tc>
          <w:tcPr>
            <w:tcW w:w="1350" w:type="dxa"/>
            <w:tcBorders>
              <w:top w:val="single" w:sz="6" w:space="0" w:color="auto"/>
              <w:left w:val="single" w:sz="6" w:space="0" w:color="auto"/>
              <w:bottom w:val="single" w:sz="6" w:space="0" w:color="auto"/>
              <w:right w:val="single" w:sz="6" w:space="0" w:color="auto"/>
            </w:tcBorders>
          </w:tcPr>
          <w:p w:rsidR="00EE3E8B" w:rsidRPr="00605CC1" w:rsidRDefault="00FB1DC7" w:rsidP="006703BC">
            <w:pPr>
              <w:pStyle w:val="BodyText"/>
              <w:rPr>
                <w:rFonts w:ascii="Verdana" w:hAnsi="Verdana"/>
                <w:sz w:val="18"/>
                <w:szCs w:val="18"/>
              </w:rPr>
            </w:pPr>
            <w:r w:rsidRPr="00605CC1">
              <w:rPr>
                <w:rFonts w:ascii="Verdana" w:hAnsi="Verdana"/>
                <w:sz w:val="18"/>
                <w:szCs w:val="18"/>
              </w:rPr>
              <w:t>09/02</w:t>
            </w:r>
            <w:r w:rsidR="00EE3E8B" w:rsidRPr="00605CC1">
              <w:rPr>
                <w:rFonts w:ascii="Verdana" w:hAnsi="Verdana"/>
                <w:sz w:val="18"/>
                <w:szCs w:val="18"/>
              </w:rPr>
              <w:t>/2014</w:t>
            </w:r>
          </w:p>
        </w:tc>
        <w:tc>
          <w:tcPr>
            <w:tcW w:w="1440" w:type="dxa"/>
            <w:tcBorders>
              <w:top w:val="single" w:sz="6" w:space="0" w:color="auto"/>
              <w:left w:val="single" w:sz="6" w:space="0" w:color="auto"/>
              <w:bottom w:val="single" w:sz="6" w:space="0" w:color="auto"/>
              <w:right w:val="single" w:sz="6" w:space="0" w:color="auto"/>
            </w:tcBorders>
          </w:tcPr>
          <w:p w:rsidR="00EE3E8B" w:rsidRPr="00605CC1" w:rsidRDefault="00EE3E8B" w:rsidP="008821B7">
            <w:pPr>
              <w:pStyle w:val="BodyText"/>
              <w:rPr>
                <w:rFonts w:ascii="Verdana" w:hAnsi="Verdana"/>
                <w:sz w:val="18"/>
                <w:szCs w:val="18"/>
              </w:rPr>
            </w:pPr>
            <w:r w:rsidRPr="00605CC1">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EE3E8B" w:rsidRPr="00605CC1" w:rsidRDefault="007B765A" w:rsidP="00C557EF">
            <w:pPr>
              <w:pStyle w:val="BodyText"/>
              <w:numPr>
                <w:ilvl w:val="0"/>
                <w:numId w:val="32"/>
              </w:numPr>
              <w:tabs>
                <w:tab w:val="clear" w:pos="2340"/>
                <w:tab w:val="num" w:pos="190"/>
              </w:tabs>
              <w:ind w:left="190" w:right="1000" w:hanging="205"/>
              <w:rPr>
                <w:rFonts w:ascii="Verdana" w:hAnsi="Verdana"/>
                <w:sz w:val="18"/>
                <w:szCs w:val="18"/>
              </w:rPr>
            </w:pPr>
            <w:r w:rsidRPr="00605CC1">
              <w:rPr>
                <w:rFonts w:ascii="Verdana" w:hAnsi="Verdana"/>
                <w:sz w:val="18"/>
                <w:szCs w:val="18"/>
              </w:rPr>
              <w:t xml:space="preserve">V Field Transformations </w:t>
            </w:r>
          </w:p>
        </w:tc>
        <w:tc>
          <w:tcPr>
            <w:tcW w:w="4670" w:type="dxa"/>
            <w:tcBorders>
              <w:top w:val="single" w:sz="6" w:space="0" w:color="auto"/>
              <w:left w:val="single" w:sz="6" w:space="0" w:color="auto"/>
              <w:bottom w:val="single" w:sz="6" w:space="0" w:color="auto"/>
              <w:right w:val="single" w:sz="6" w:space="0" w:color="auto"/>
            </w:tcBorders>
          </w:tcPr>
          <w:p w:rsidR="00EE3E8B" w:rsidRPr="00605CC1" w:rsidRDefault="007B765A" w:rsidP="007B765A">
            <w:pPr>
              <w:pStyle w:val="BodyText"/>
              <w:numPr>
                <w:ilvl w:val="0"/>
                <w:numId w:val="31"/>
              </w:numPr>
              <w:tabs>
                <w:tab w:val="clear" w:pos="2340"/>
                <w:tab w:val="num" w:pos="280"/>
              </w:tabs>
              <w:ind w:left="280" w:hanging="280"/>
              <w:rPr>
                <w:rFonts w:ascii="Verdana" w:hAnsi="Verdana"/>
                <w:sz w:val="18"/>
                <w:szCs w:val="18"/>
              </w:rPr>
            </w:pPr>
            <w:r w:rsidRPr="00605CC1">
              <w:rPr>
                <w:rFonts w:ascii="Verdana" w:hAnsi="Verdana"/>
                <w:sz w:val="18"/>
                <w:szCs w:val="18"/>
              </w:rPr>
              <w:t>Update application of Ancillary Cost Table to cost only MEPR A B C D E F codes FY13 +.</w:t>
            </w:r>
          </w:p>
        </w:tc>
      </w:tr>
      <w:tr w:rsidR="00605CC1"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605CC1" w:rsidRPr="00066BE0" w:rsidRDefault="00605CC1" w:rsidP="00CC2A95">
            <w:pPr>
              <w:pStyle w:val="BodyText"/>
              <w:rPr>
                <w:rFonts w:ascii="Verdana" w:hAnsi="Verdana"/>
                <w:sz w:val="18"/>
                <w:szCs w:val="18"/>
              </w:rPr>
            </w:pPr>
            <w:r w:rsidRPr="00066BE0">
              <w:rPr>
                <w:rFonts w:ascii="Verdana" w:hAnsi="Verdana"/>
                <w:sz w:val="18"/>
                <w:szCs w:val="18"/>
              </w:rPr>
              <w:t>1.06.00</w:t>
            </w:r>
          </w:p>
        </w:tc>
        <w:tc>
          <w:tcPr>
            <w:tcW w:w="1350" w:type="dxa"/>
            <w:tcBorders>
              <w:top w:val="single" w:sz="6" w:space="0" w:color="auto"/>
              <w:left w:val="single" w:sz="6" w:space="0" w:color="auto"/>
              <w:bottom w:val="single" w:sz="6" w:space="0" w:color="auto"/>
              <w:right w:val="single" w:sz="6" w:space="0" w:color="auto"/>
            </w:tcBorders>
          </w:tcPr>
          <w:p w:rsidR="00605CC1" w:rsidRPr="00066BE0" w:rsidRDefault="00605CC1" w:rsidP="006703BC">
            <w:pPr>
              <w:pStyle w:val="BodyText"/>
              <w:rPr>
                <w:rFonts w:ascii="Verdana" w:hAnsi="Verdana"/>
                <w:sz w:val="18"/>
                <w:szCs w:val="18"/>
              </w:rPr>
            </w:pPr>
            <w:r w:rsidRPr="00066BE0">
              <w:rPr>
                <w:rFonts w:ascii="Verdana" w:hAnsi="Verdana"/>
                <w:sz w:val="18"/>
                <w:szCs w:val="18"/>
              </w:rPr>
              <w:t>05/18/2015</w:t>
            </w:r>
          </w:p>
        </w:tc>
        <w:tc>
          <w:tcPr>
            <w:tcW w:w="1440" w:type="dxa"/>
            <w:tcBorders>
              <w:top w:val="single" w:sz="6" w:space="0" w:color="auto"/>
              <w:left w:val="single" w:sz="6" w:space="0" w:color="auto"/>
              <w:bottom w:val="single" w:sz="6" w:space="0" w:color="auto"/>
              <w:right w:val="single" w:sz="6" w:space="0" w:color="auto"/>
            </w:tcBorders>
          </w:tcPr>
          <w:p w:rsidR="00605CC1" w:rsidRPr="00066BE0" w:rsidRDefault="00605CC1" w:rsidP="008821B7">
            <w:pPr>
              <w:pStyle w:val="BodyText"/>
              <w:rPr>
                <w:rFonts w:ascii="Verdana" w:hAnsi="Verdana"/>
                <w:sz w:val="18"/>
                <w:szCs w:val="18"/>
              </w:rPr>
            </w:pPr>
            <w:r w:rsidRPr="00066BE0">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605CC1" w:rsidRPr="00066BE0" w:rsidRDefault="00605CC1" w:rsidP="007B765A">
            <w:pPr>
              <w:pStyle w:val="BodyText"/>
              <w:numPr>
                <w:ilvl w:val="0"/>
                <w:numId w:val="32"/>
              </w:numPr>
              <w:tabs>
                <w:tab w:val="clear" w:pos="2340"/>
                <w:tab w:val="num" w:pos="190"/>
              </w:tabs>
              <w:ind w:left="190" w:right="1000" w:hanging="205"/>
              <w:rPr>
                <w:rFonts w:ascii="Verdana" w:hAnsi="Verdana"/>
                <w:sz w:val="18"/>
                <w:szCs w:val="18"/>
              </w:rPr>
            </w:pPr>
            <w:r w:rsidRPr="00066BE0">
              <w:rPr>
                <w:rFonts w:ascii="Verdana" w:hAnsi="Verdana"/>
                <w:sz w:val="18"/>
                <w:szCs w:val="18"/>
              </w:rPr>
              <w:t>III Organization and Batching</w:t>
            </w:r>
          </w:p>
        </w:tc>
        <w:tc>
          <w:tcPr>
            <w:tcW w:w="4670" w:type="dxa"/>
            <w:tcBorders>
              <w:top w:val="single" w:sz="6" w:space="0" w:color="auto"/>
              <w:left w:val="single" w:sz="6" w:space="0" w:color="auto"/>
              <w:bottom w:val="single" w:sz="6" w:space="0" w:color="auto"/>
              <w:right w:val="single" w:sz="6" w:space="0" w:color="auto"/>
            </w:tcBorders>
          </w:tcPr>
          <w:p w:rsidR="00605CC1" w:rsidRPr="00066BE0" w:rsidRDefault="00605CC1" w:rsidP="007B765A">
            <w:pPr>
              <w:pStyle w:val="BodyText"/>
              <w:numPr>
                <w:ilvl w:val="0"/>
                <w:numId w:val="31"/>
              </w:numPr>
              <w:tabs>
                <w:tab w:val="clear" w:pos="2340"/>
                <w:tab w:val="num" w:pos="280"/>
              </w:tabs>
              <w:ind w:left="280" w:hanging="280"/>
              <w:rPr>
                <w:rFonts w:ascii="Verdana" w:hAnsi="Verdana"/>
                <w:sz w:val="18"/>
                <w:szCs w:val="18"/>
              </w:rPr>
            </w:pPr>
            <w:r w:rsidRPr="00066BE0">
              <w:rPr>
                <w:rFonts w:ascii="Verdana" w:hAnsi="Verdana"/>
                <w:sz w:val="18"/>
                <w:szCs w:val="18"/>
              </w:rPr>
              <w:t xml:space="preserve">Update processing date. </w:t>
            </w:r>
          </w:p>
        </w:tc>
      </w:tr>
      <w:tr w:rsidR="00633CA5"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633CA5" w:rsidRPr="00F2777F" w:rsidRDefault="00633CA5" w:rsidP="00CC2A95">
            <w:pPr>
              <w:pStyle w:val="BodyText"/>
              <w:rPr>
                <w:rFonts w:ascii="Verdana" w:hAnsi="Verdana"/>
                <w:sz w:val="18"/>
                <w:szCs w:val="18"/>
              </w:rPr>
            </w:pPr>
            <w:r w:rsidRPr="00F2777F">
              <w:rPr>
                <w:rFonts w:ascii="Verdana" w:hAnsi="Verdana"/>
                <w:sz w:val="18"/>
                <w:szCs w:val="18"/>
              </w:rPr>
              <w:t>1.06.01</w:t>
            </w:r>
          </w:p>
        </w:tc>
        <w:tc>
          <w:tcPr>
            <w:tcW w:w="1350" w:type="dxa"/>
            <w:tcBorders>
              <w:top w:val="single" w:sz="6" w:space="0" w:color="auto"/>
              <w:left w:val="single" w:sz="6" w:space="0" w:color="auto"/>
              <w:bottom w:val="single" w:sz="6" w:space="0" w:color="auto"/>
              <w:right w:val="single" w:sz="6" w:space="0" w:color="auto"/>
            </w:tcBorders>
          </w:tcPr>
          <w:p w:rsidR="00633CA5" w:rsidRPr="00F2777F" w:rsidRDefault="00633CA5" w:rsidP="00922DC7">
            <w:pPr>
              <w:pStyle w:val="BodyText"/>
              <w:rPr>
                <w:rFonts w:ascii="Verdana" w:hAnsi="Verdana"/>
                <w:sz w:val="18"/>
                <w:szCs w:val="18"/>
              </w:rPr>
            </w:pPr>
            <w:r w:rsidRPr="00F2777F">
              <w:rPr>
                <w:rFonts w:ascii="Verdana" w:hAnsi="Verdana"/>
                <w:sz w:val="18"/>
                <w:szCs w:val="18"/>
              </w:rPr>
              <w:t>06/</w:t>
            </w:r>
            <w:r w:rsidR="00922DC7" w:rsidRPr="00F2777F">
              <w:rPr>
                <w:rFonts w:ascii="Verdana" w:hAnsi="Verdana"/>
                <w:sz w:val="18"/>
                <w:szCs w:val="18"/>
              </w:rPr>
              <w:t>10</w:t>
            </w:r>
            <w:r w:rsidRPr="00F2777F">
              <w:rPr>
                <w:rFonts w:ascii="Verdana" w:hAnsi="Verdana"/>
                <w:sz w:val="18"/>
                <w:szCs w:val="18"/>
              </w:rPr>
              <w:t>/2016</w:t>
            </w:r>
          </w:p>
        </w:tc>
        <w:tc>
          <w:tcPr>
            <w:tcW w:w="1440" w:type="dxa"/>
            <w:tcBorders>
              <w:top w:val="single" w:sz="6" w:space="0" w:color="auto"/>
              <w:left w:val="single" w:sz="6" w:space="0" w:color="auto"/>
              <w:bottom w:val="single" w:sz="6" w:space="0" w:color="auto"/>
              <w:right w:val="single" w:sz="6" w:space="0" w:color="auto"/>
            </w:tcBorders>
          </w:tcPr>
          <w:p w:rsidR="00633CA5" w:rsidRPr="00F2777F" w:rsidRDefault="00633CA5" w:rsidP="008821B7">
            <w:pPr>
              <w:pStyle w:val="BodyText"/>
              <w:rPr>
                <w:rFonts w:ascii="Verdana" w:hAnsi="Verdana"/>
                <w:sz w:val="18"/>
                <w:szCs w:val="18"/>
              </w:rPr>
            </w:pPr>
            <w:r w:rsidRPr="00F2777F">
              <w:rPr>
                <w:rFonts w:ascii="Verdana" w:hAnsi="Verdana"/>
                <w:sz w:val="18"/>
                <w:szCs w:val="18"/>
              </w:rPr>
              <w:t>S. Keane</w:t>
            </w:r>
          </w:p>
        </w:tc>
        <w:tc>
          <w:tcPr>
            <w:tcW w:w="2610" w:type="dxa"/>
            <w:tcBorders>
              <w:top w:val="single" w:sz="6" w:space="0" w:color="auto"/>
              <w:left w:val="single" w:sz="6" w:space="0" w:color="auto"/>
              <w:bottom w:val="single" w:sz="6" w:space="0" w:color="auto"/>
              <w:right w:val="single" w:sz="6" w:space="0" w:color="auto"/>
            </w:tcBorders>
          </w:tcPr>
          <w:p w:rsidR="00633CA5" w:rsidRPr="00F2777F" w:rsidRDefault="00633CA5" w:rsidP="007B765A">
            <w:pPr>
              <w:pStyle w:val="BodyText"/>
              <w:numPr>
                <w:ilvl w:val="0"/>
                <w:numId w:val="32"/>
              </w:numPr>
              <w:tabs>
                <w:tab w:val="clear" w:pos="2340"/>
                <w:tab w:val="num" w:pos="190"/>
              </w:tabs>
              <w:ind w:left="190" w:right="1000" w:hanging="205"/>
              <w:rPr>
                <w:rFonts w:ascii="Verdana" w:hAnsi="Verdana"/>
                <w:sz w:val="18"/>
                <w:szCs w:val="18"/>
              </w:rPr>
            </w:pPr>
            <w:r w:rsidRPr="00F2777F">
              <w:rPr>
                <w:rFonts w:ascii="Verdana" w:hAnsi="Verdana"/>
                <w:sz w:val="18"/>
                <w:szCs w:val="18"/>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633CA5" w:rsidRPr="00F2777F" w:rsidRDefault="00633CA5" w:rsidP="00633CA5">
            <w:pPr>
              <w:pStyle w:val="BodyText"/>
              <w:numPr>
                <w:ilvl w:val="0"/>
                <w:numId w:val="31"/>
              </w:numPr>
              <w:tabs>
                <w:tab w:val="clear" w:pos="2340"/>
                <w:tab w:val="num" w:pos="280"/>
              </w:tabs>
              <w:ind w:left="280" w:hanging="280"/>
              <w:rPr>
                <w:rFonts w:ascii="Verdana" w:hAnsi="Verdana"/>
                <w:sz w:val="18"/>
                <w:szCs w:val="18"/>
              </w:rPr>
            </w:pPr>
            <w:r w:rsidRPr="00F2777F">
              <w:rPr>
                <w:rFonts w:ascii="Verdana" w:hAnsi="Verdana"/>
                <w:sz w:val="18"/>
                <w:szCs w:val="18"/>
              </w:rPr>
              <w:t>Format Inpatient Record ID so it matches SIDR format.</w:t>
            </w:r>
          </w:p>
        </w:tc>
      </w:tr>
      <w:tr w:rsidR="001148D1"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1148D1" w:rsidRPr="001148D1" w:rsidRDefault="001148D1" w:rsidP="00CC2A95">
            <w:pPr>
              <w:pStyle w:val="BodyText"/>
              <w:rPr>
                <w:rFonts w:ascii="Verdana" w:hAnsi="Verdana"/>
                <w:sz w:val="18"/>
                <w:szCs w:val="18"/>
                <w:highlight w:val="green"/>
              </w:rPr>
            </w:pPr>
            <w:r w:rsidRPr="001148D1">
              <w:rPr>
                <w:rFonts w:ascii="Verdana" w:hAnsi="Verdana"/>
                <w:sz w:val="18"/>
                <w:szCs w:val="18"/>
                <w:highlight w:val="green"/>
              </w:rPr>
              <w:t>1.07.00</w:t>
            </w:r>
          </w:p>
        </w:tc>
        <w:tc>
          <w:tcPr>
            <w:tcW w:w="1350" w:type="dxa"/>
            <w:tcBorders>
              <w:top w:val="single" w:sz="6" w:space="0" w:color="auto"/>
              <w:left w:val="single" w:sz="6" w:space="0" w:color="auto"/>
              <w:bottom w:val="single" w:sz="6" w:space="0" w:color="auto"/>
              <w:right w:val="single" w:sz="6" w:space="0" w:color="auto"/>
            </w:tcBorders>
          </w:tcPr>
          <w:p w:rsidR="001148D1" w:rsidRPr="001148D1" w:rsidRDefault="001148D1" w:rsidP="00922DC7">
            <w:pPr>
              <w:pStyle w:val="BodyText"/>
              <w:rPr>
                <w:rFonts w:ascii="Verdana" w:hAnsi="Verdana"/>
                <w:sz w:val="18"/>
                <w:szCs w:val="18"/>
                <w:highlight w:val="green"/>
              </w:rPr>
            </w:pPr>
            <w:r w:rsidRPr="001148D1">
              <w:rPr>
                <w:rFonts w:ascii="Verdana" w:hAnsi="Verdana"/>
                <w:sz w:val="18"/>
                <w:szCs w:val="18"/>
                <w:highlight w:val="green"/>
              </w:rPr>
              <w:t>10/25/2017</w:t>
            </w:r>
          </w:p>
        </w:tc>
        <w:tc>
          <w:tcPr>
            <w:tcW w:w="1440" w:type="dxa"/>
            <w:tcBorders>
              <w:top w:val="single" w:sz="6" w:space="0" w:color="auto"/>
              <w:left w:val="single" w:sz="6" w:space="0" w:color="auto"/>
              <w:bottom w:val="single" w:sz="6" w:space="0" w:color="auto"/>
              <w:right w:val="single" w:sz="6" w:space="0" w:color="auto"/>
            </w:tcBorders>
          </w:tcPr>
          <w:p w:rsidR="001148D1" w:rsidRPr="001148D1" w:rsidRDefault="001148D1" w:rsidP="008821B7">
            <w:pPr>
              <w:pStyle w:val="BodyText"/>
              <w:rPr>
                <w:rFonts w:ascii="Verdana" w:hAnsi="Verdana"/>
                <w:sz w:val="18"/>
                <w:szCs w:val="18"/>
                <w:highlight w:val="green"/>
              </w:rPr>
            </w:pPr>
            <w:r w:rsidRPr="001148D1">
              <w:rPr>
                <w:rFonts w:ascii="Verdana" w:hAnsi="Verdana"/>
                <w:sz w:val="18"/>
                <w:szCs w:val="18"/>
                <w:highlight w:val="green"/>
              </w:rPr>
              <w:t>H. Hutchinson</w:t>
            </w:r>
          </w:p>
        </w:tc>
        <w:tc>
          <w:tcPr>
            <w:tcW w:w="2610" w:type="dxa"/>
            <w:tcBorders>
              <w:top w:val="single" w:sz="6" w:space="0" w:color="auto"/>
              <w:left w:val="single" w:sz="6" w:space="0" w:color="auto"/>
              <w:bottom w:val="single" w:sz="6" w:space="0" w:color="auto"/>
              <w:right w:val="single" w:sz="6" w:space="0" w:color="auto"/>
            </w:tcBorders>
          </w:tcPr>
          <w:p w:rsidR="001148D1" w:rsidRPr="001148D1" w:rsidRDefault="001148D1" w:rsidP="007B765A">
            <w:pPr>
              <w:pStyle w:val="BodyText"/>
              <w:numPr>
                <w:ilvl w:val="0"/>
                <w:numId w:val="32"/>
              </w:numPr>
              <w:tabs>
                <w:tab w:val="clear" w:pos="2340"/>
                <w:tab w:val="num" w:pos="190"/>
              </w:tabs>
              <w:ind w:left="190" w:right="1000" w:hanging="205"/>
              <w:rPr>
                <w:rFonts w:ascii="Verdana" w:hAnsi="Verdana"/>
                <w:sz w:val="18"/>
                <w:szCs w:val="18"/>
                <w:highlight w:val="green"/>
              </w:rPr>
            </w:pPr>
          </w:p>
        </w:tc>
        <w:tc>
          <w:tcPr>
            <w:tcW w:w="4670" w:type="dxa"/>
            <w:tcBorders>
              <w:top w:val="single" w:sz="6" w:space="0" w:color="auto"/>
              <w:left w:val="single" w:sz="6" w:space="0" w:color="auto"/>
              <w:bottom w:val="single" w:sz="6" w:space="0" w:color="auto"/>
              <w:right w:val="single" w:sz="6" w:space="0" w:color="auto"/>
            </w:tcBorders>
          </w:tcPr>
          <w:p w:rsidR="001148D1" w:rsidRPr="001148D1" w:rsidRDefault="001148D1" w:rsidP="00633CA5">
            <w:pPr>
              <w:pStyle w:val="BodyText"/>
              <w:numPr>
                <w:ilvl w:val="0"/>
                <w:numId w:val="31"/>
              </w:numPr>
              <w:tabs>
                <w:tab w:val="clear" w:pos="2340"/>
                <w:tab w:val="num" w:pos="280"/>
              </w:tabs>
              <w:ind w:left="280" w:hanging="280"/>
              <w:rPr>
                <w:rFonts w:ascii="Verdana" w:hAnsi="Verdana"/>
                <w:sz w:val="18"/>
                <w:szCs w:val="18"/>
                <w:highlight w:val="green"/>
              </w:rPr>
            </w:pPr>
            <w:r w:rsidRPr="001148D1">
              <w:rPr>
                <w:rFonts w:ascii="Verdana" w:hAnsi="Verdana"/>
                <w:sz w:val="18"/>
                <w:szCs w:val="18"/>
                <w:highlight w:val="green"/>
              </w:rPr>
              <w:t>Changes for NDAA 2017 and T2017</w:t>
            </w:r>
          </w:p>
          <w:p w:rsidR="001148D1" w:rsidRPr="001148D1" w:rsidRDefault="001148D1" w:rsidP="00633CA5">
            <w:pPr>
              <w:pStyle w:val="BodyText"/>
              <w:numPr>
                <w:ilvl w:val="0"/>
                <w:numId w:val="31"/>
              </w:numPr>
              <w:tabs>
                <w:tab w:val="clear" w:pos="2340"/>
                <w:tab w:val="num" w:pos="280"/>
              </w:tabs>
              <w:ind w:left="280" w:hanging="280"/>
              <w:rPr>
                <w:rFonts w:ascii="Verdana" w:hAnsi="Verdana"/>
                <w:sz w:val="18"/>
                <w:szCs w:val="18"/>
                <w:highlight w:val="green"/>
              </w:rPr>
            </w:pPr>
            <w:r w:rsidRPr="001148D1">
              <w:rPr>
                <w:rFonts w:ascii="Verdana" w:hAnsi="Verdana"/>
                <w:sz w:val="18"/>
                <w:szCs w:val="18"/>
                <w:highlight w:val="green"/>
              </w:rPr>
              <w:t>Delete fields</w:t>
            </w:r>
          </w:p>
        </w:tc>
      </w:tr>
      <w:tr w:rsidR="00AA2A13"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AA2A13" w:rsidRPr="00AA2A13" w:rsidRDefault="00AA2A13" w:rsidP="00CC2A95">
            <w:pPr>
              <w:pStyle w:val="BodyText"/>
              <w:rPr>
                <w:rFonts w:ascii="Verdana" w:hAnsi="Verdana"/>
                <w:sz w:val="18"/>
                <w:szCs w:val="18"/>
                <w:highlight w:val="cyan"/>
              </w:rPr>
            </w:pPr>
            <w:r w:rsidRPr="00AA2A13">
              <w:rPr>
                <w:rFonts w:ascii="Verdana" w:hAnsi="Verdana"/>
                <w:sz w:val="18"/>
                <w:szCs w:val="18"/>
                <w:highlight w:val="cyan"/>
              </w:rPr>
              <w:t>1.08.00</w:t>
            </w:r>
          </w:p>
        </w:tc>
        <w:tc>
          <w:tcPr>
            <w:tcW w:w="1350" w:type="dxa"/>
            <w:tcBorders>
              <w:top w:val="single" w:sz="6" w:space="0" w:color="auto"/>
              <w:left w:val="single" w:sz="6" w:space="0" w:color="auto"/>
              <w:bottom w:val="single" w:sz="6" w:space="0" w:color="auto"/>
              <w:right w:val="single" w:sz="6" w:space="0" w:color="auto"/>
            </w:tcBorders>
          </w:tcPr>
          <w:p w:rsidR="00AA2A13" w:rsidRPr="00AA2A13" w:rsidRDefault="00AA2A13" w:rsidP="00922DC7">
            <w:pPr>
              <w:pStyle w:val="BodyText"/>
              <w:rPr>
                <w:rFonts w:ascii="Verdana" w:hAnsi="Verdana"/>
                <w:sz w:val="18"/>
                <w:szCs w:val="18"/>
                <w:highlight w:val="cyan"/>
              </w:rPr>
            </w:pPr>
            <w:r>
              <w:rPr>
                <w:rFonts w:ascii="Verdana" w:hAnsi="Verdana"/>
                <w:sz w:val="18"/>
                <w:szCs w:val="18"/>
                <w:highlight w:val="cyan"/>
              </w:rPr>
              <w:t>01/30/2018</w:t>
            </w:r>
          </w:p>
        </w:tc>
        <w:tc>
          <w:tcPr>
            <w:tcW w:w="1440" w:type="dxa"/>
            <w:tcBorders>
              <w:top w:val="single" w:sz="6" w:space="0" w:color="auto"/>
              <w:left w:val="single" w:sz="6" w:space="0" w:color="auto"/>
              <w:bottom w:val="single" w:sz="6" w:space="0" w:color="auto"/>
              <w:right w:val="single" w:sz="6" w:space="0" w:color="auto"/>
            </w:tcBorders>
          </w:tcPr>
          <w:p w:rsidR="00AA2A13" w:rsidRPr="00AA2A13" w:rsidRDefault="00AA2A13" w:rsidP="008821B7">
            <w:pPr>
              <w:pStyle w:val="BodyText"/>
              <w:rPr>
                <w:rFonts w:ascii="Verdana" w:hAnsi="Verdana"/>
                <w:sz w:val="18"/>
                <w:szCs w:val="18"/>
                <w:highlight w:val="cyan"/>
              </w:rPr>
            </w:pPr>
            <w:r>
              <w:rPr>
                <w:rFonts w:ascii="Verdana" w:hAnsi="Verdana"/>
                <w:sz w:val="18"/>
                <w:szCs w:val="18"/>
                <w:highlight w:val="cyan"/>
              </w:rPr>
              <w:t>S. Keane</w:t>
            </w:r>
          </w:p>
        </w:tc>
        <w:tc>
          <w:tcPr>
            <w:tcW w:w="2610" w:type="dxa"/>
            <w:tcBorders>
              <w:top w:val="single" w:sz="6" w:space="0" w:color="auto"/>
              <w:left w:val="single" w:sz="6" w:space="0" w:color="auto"/>
              <w:bottom w:val="single" w:sz="6" w:space="0" w:color="auto"/>
              <w:right w:val="single" w:sz="6" w:space="0" w:color="auto"/>
            </w:tcBorders>
          </w:tcPr>
          <w:p w:rsidR="00AA2A13" w:rsidRPr="00AA2A13" w:rsidRDefault="00D861EF" w:rsidP="007B765A">
            <w:pPr>
              <w:pStyle w:val="BodyText"/>
              <w:numPr>
                <w:ilvl w:val="0"/>
                <w:numId w:val="32"/>
              </w:numPr>
              <w:tabs>
                <w:tab w:val="clear" w:pos="2340"/>
                <w:tab w:val="num" w:pos="190"/>
              </w:tabs>
              <w:ind w:left="190" w:right="1000" w:hanging="205"/>
              <w:rPr>
                <w:rFonts w:ascii="Verdana" w:hAnsi="Verdana"/>
                <w:sz w:val="18"/>
                <w:szCs w:val="18"/>
                <w:highlight w:val="cyan"/>
              </w:rPr>
            </w:pPr>
            <w:r w:rsidRPr="00D861EF">
              <w:rPr>
                <w:rFonts w:ascii="Verdana" w:hAnsi="Verdana"/>
                <w:sz w:val="18"/>
                <w:szCs w:val="18"/>
                <w:highlight w:val="cyan"/>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AA2A13" w:rsidRPr="00AA2A13" w:rsidRDefault="00AA2A13" w:rsidP="00633CA5">
            <w:pPr>
              <w:pStyle w:val="BodyText"/>
              <w:numPr>
                <w:ilvl w:val="0"/>
                <w:numId w:val="31"/>
              </w:numPr>
              <w:tabs>
                <w:tab w:val="clear" w:pos="2340"/>
                <w:tab w:val="num" w:pos="280"/>
              </w:tabs>
              <w:ind w:left="280" w:hanging="280"/>
              <w:rPr>
                <w:rFonts w:ascii="Verdana" w:hAnsi="Verdana"/>
                <w:sz w:val="18"/>
                <w:szCs w:val="18"/>
                <w:highlight w:val="cyan"/>
              </w:rPr>
            </w:pPr>
            <w:r>
              <w:rPr>
                <w:rFonts w:ascii="Verdana" w:hAnsi="Verdana"/>
                <w:sz w:val="18"/>
                <w:szCs w:val="18"/>
                <w:highlight w:val="cyan"/>
              </w:rPr>
              <w:t>Add fields</w:t>
            </w:r>
          </w:p>
        </w:tc>
      </w:tr>
      <w:tr w:rsidR="00536256" w:rsidRPr="00F21D97" w:rsidTr="004128DF">
        <w:trPr>
          <w:cantSplit/>
          <w:jc w:val="center"/>
        </w:trPr>
        <w:tc>
          <w:tcPr>
            <w:tcW w:w="990" w:type="dxa"/>
            <w:tcBorders>
              <w:top w:val="single" w:sz="6" w:space="0" w:color="auto"/>
              <w:left w:val="single" w:sz="6" w:space="0" w:color="auto"/>
              <w:bottom w:val="single" w:sz="6" w:space="0" w:color="auto"/>
              <w:right w:val="single" w:sz="6" w:space="0" w:color="auto"/>
            </w:tcBorders>
          </w:tcPr>
          <w:p w:rsidR="00536256" w:rsidRPr="00536256" w:rsidRDefault="00536256" w:rsidP="00CC2A95">
            <w:pPr>
              <w:pStyle w:val="BodyText"/>
              <w:rPr>
                <w:rFonts w:ascii="Verdana" w:hAnsi="Verdana"/>
                <w:sz w:val="18"/>
                <w:szCs w:val="18"/>
                <w:highlight w:val="yellow"/>
              </w:rPr>
            </w:pPr>
            <w:r w:rsidRPr="00536256">
              <w:rPr>
                <w:rFonts w:ascii="Verdana" w:hAnsi="Verdana"/>
                <w:sz w:val="18"/>
                <w:szCs w:val="18"/>
                <w:highlight w:val="yellow"/>
              </w:rPr>
              <w:t>1.09</w:t>
            </w:r>
            <w:r>
              <w:rPr>
                <w:rFonts w:ascii="Verdana" w:hAnsi="Verdana"/>
                <w:sz w:val="18"/>
                <w:szCs w:val="18"/>
                <w:highlight w:val="yellow"/>
              </w:rPr>
              <w:t>.00</w:t>
            </w:r>
          </w:p>
        </w:tc>
        <w:tc>
          <w:tcPr>
            <w:tcW w:w="1350" w:type="dxa"/>
            <w:tcBorders>
              <w:top w:val="single" w:sz="6" w:space="0" w:color="auto"/>
              <w:left w:val="single" w:sz="6" w:space="0" w:color="auto"/>
              <w:bottom w:val="single" w:sz="6" w:space="0" w:color="auto"/>
              <w:right w:val="single" w:sz="6" w:space="0" w:color="auto"/>
            </w:tcBorders>
          </w:tcPr>
          <w:p w:rsidR="00536256" w:rsidRPr="00536256" w:rsidRDefault="00536256" w:rsidP="00536256">
            <w:pPr>
              <w:pStyle w:val="BodyText"/>
              <w:jc w:val="center"/>
              <w:rPr>
                <w:rFonts w:ascii="Verdana" w:hAnsi="Verdana"/>
                <w:sz w:val="18"/>
                <w:szCs w:val="18"/>
                <w:highlight w:val="yellow"/>
              </w:rPr>
            </w:pPr>
            <w:r w:rsidRPr="00536256">
              <w:rPr>
                <w:rFonts w:ascii="Verdana" w:hAnsi="Verdana"/>
                <w:sz w:val="18"/>
                <w:szCs w:val="18"/>
                <w:highlight w:val="yellow"/>
              </w:rPr>
              <w:t>03/22/2018</w:t>
            </w:r>
          </w:p>
        </w:tc>
        <w:tc>
          <w:tcPr>
            <w:tcW w:w="1440" w:type="dxa"/>
            <w:tcBorders>
              <w:top w:val="single" w:sz="6" w:space="0" w:color="auto"/>
              <w:left w:val="single" w:sz="6" w:space="0" w:color="auto"/>
              <w:bottom w:val="single" w:sz="6" w:space="0" w:color="auto"/>
              <w:right w:val="single" w:sz="6" w:space="0" w:color="auto"/>
            </w:tcBorders>
          </w:tcPr>
          <w:p w:rsidR="00536256" w:rsidRPr="00536256" w:rsidRDefault="00536256" w:rsidP="008821B7">
            <w:pPr>
              <w:pStyle w:val="BodyText"/>
              <w:rPr>
                <w:rFonts w:ascii="Verdana" w:hAnsi="Verdana"/>
                <w:sz w:val="18"/>
                <w:szCs w:val="18"/>
                <w:highlight w:val="yellow"/>
              </w:rPr>
            </w:pPr>
            <w:r w:rsidRPr="00536256">
              <w:rPr>
                <w:rFonts w:ascii="Verdana" w:hAnsi="Verdana"/>
                <w:sz w:val="18"/>
                <w:szCs w:val="18"/>
                <w:highlight w:val="yellow"/>
              </w:rPr>
              <w:t>S. Keane</w:t>
            </w:r>
          </w:p>
        </w:tc>
        <w:tc>
          <w:tcPr>
            <w:tcW w:w="2610" w:type="dxa"/>
            <w:tcBorders>
              <w:top w:val="single" w:sz="6" w:space="0" w:color="auto"/>
              <w:left w:val="single" w:sz="6" w:space="0" w:color="auto"/>
              <w:bottom w:val="single" w:sz="6" w:space="0" w:color="auto"/>
              <w:right w:val="single" w:sz="6" w:space="0" w:color="auto"/>
            </w:tcBorders>
          </w:tcPr>
          <w:p w:rsidR="00536256" w:rsidRPr="00536256" w:rsidRDefault="00536256" w:rsidP="007B765A">
            <w:pPr>
              <w:pStyle w:val="BodyText"/>
              <w:numPr>
                <w:ilvl w:val="0"/>
                <w:numId w:val="32"/>
              </w:numPr>
              <w:tabs>
                <w:tab w:val="clear" w:pos="2340"/>
                <w:tab w:val="num" w:pos="190"/>
              </w:tabs>
              <w:ind w:left="190" w:right="1000" w:hanging="205"/>
              <w:rPr>
                <w:rFonts w:ascii="Verdana" w:hAnsi="Verdana"/>
                <w:sz w:val="18"/>
                <w:szCs w:val="18"/>
                <w:highlight w:val="yellow"/>
              </w:rPr>
            </w:pPr>
            <w:r>
              <w:rPr>
                <w:rFonts w:ascii="Verdana" w:hAnsi="Verdana"/>
                <w:sz w:val="18"/>
                <w:szCs w:val="18"/>
                <w:highlight w:val="yellow"/>
              </w:rPr>
              <w:t>VII File Layout and Content</w:t>
            </w:r>
          </w:p>
        </w:tc>
        <w:tc>
          <w:tcPr>
            <w:tcW w:w="4670" w:type="dxa"/>
            <w:tcBorders>
              <w:top w:val="single" w:sz="6" w:space="0" w:color="auto"/>
              <w:left w:val="single" w:sz="6" w:space="0" w:color="auto"/>
              <w:bottom w:val="single" w:sz="6" w:space="0" w:color="auto"/>
              <w:right w:val="single" w:sz="6" w:space="0" w:color="auto"/>
            </w:tcBorders>
          </w:tcPr>
          <w:p w:rsidR="00536256" w:rsidRPr="00536256" w:rsidRDefault="00536256" w:rsidP="00536256">
            <w:pPr>
              <w:pStyle w:val="BodyText"/>
              <w:numPr>
                <w:ilvl w:val="0"/>
                <w:numId w:val="31"/>
              </w:numPr>
              <w:tabs>
                <w:tab w:val="clear" w:pos="2340"/>
                <w:tab w:val="num" w:pos="280"/>
              </w:tabs>
              <w:ind w:left="280" w:hanging="280"/>
              <w:rPr>
                <w:rFonts w:ascii="Verdana" w:hAnsi="Verdana"/>
                <w:sz w:val="18"/>
                <w:szCs w:val="18"/>
                <w:highlight w:val="yellow"/>
              </w:rPr>
            </w:pPr>
            <w:bookmarkStart w:id="1" w:name="_GoBack"/>
            <w:r>
              <w:rPr>
                <w:rFonts w:ascii="Verdana" w:hAnsi="Verdana"/>
                <w:sz w:val="18"/>
                <w:szCs w:val="18"/>
                <w:highlight w:val="yellow"/>
              </w:rPr>
              <w:t>Apply new fields to FY18 forward. Delete “CPNPI”.</w:t>
            </w:r>
            <w:bookmarkEnd w:id="1"/>
          </w:p>
        </w:tc>
      </w:tr>
    </w:tbl>
    <w:p w:rsidR="00491852" w:rsidRPr="00F21D97" w:rsidRDefault="000D7564" w:rsidP="00491852">
      <w:pPr>
        <w:pStyle w:val="Heading1"/>
        <w:jc w:val="center"/>
        <w:rPr>
          <w:rFonts w:ascii="Verdana" w:hAnsi="Verdana"/>
          <w:sz w:val="20"/>
        </w:rPr>
      </w:pPr>
      <w:r w:rsidRPr="00F21D97">
        <w:rPr>
          <w:rFonts w:ascii="Verdana" w:hAnsi="Verdana"/>
        </w:rPr>
        <w:br w:type="page"/>
      </w:r>
      <w:r w:rsidR="00BC79F8" w:rsidRPr="00F21D97">
        <w:rPr>
          <w:rFonts w:ascii="Verdana" w:hAnsi="Verdana"/>
          <w:sz w:val="20"/>
        </w:rPr>
        <w:lastRenderedPageBreak/>
        <w:t>Ancillary</w:t>
      </w:r>
      <w:r w:rsidR="00491852" w:rsidRPr="00F21D97">
        <w:rPr>
          <w:rFonts w:ascii="Verdana" w:hAnsi="Verdana"/>
          <w:sz w:val="20"/>
        </w:rPr>
        <w:t xml:space="preserve"> </w:t>
      </w:r>
      <w:r w:rsidR="00DE635C" w:rsidRPr="00F21D97">
        <w:rPr>
          <w:rFonts w:ascii="Verdana" w:hAnsi="Verdana"/>
          <w:sz w:val="20"/>
        </w:rPr>
        <w:t xml:space="preserve">Lab-Rad </w:t>
      </w:r>
      <w:r w:rsidR="00491852" w:rsidRPr="00F21D97">
        <w:rPr>
          <w:rFonts w:ascii="Verdana" w:hAnsi="Verdana"/>
          <w:sz w:val="20"/>
        </w:rPr>
        <w:t>Files for the MDR</w:t>
      </w:r>
      <w:bookmarkEnd w:id="0"/>
    </w:p>
    <w:p w:rsidR="00491852" w:rsidRPr="00F21D97" w:rsidRDefault="00491852" w:rsidP="00491852">
      <w:pPr>
        <w:rPr>
          <w:rFonts w:ascii="Verdana" w:hAnsi="Verdana"/>
          <w:sz w:val="20"/>
        </w:rPr>
      </w:pPr>
    </w:p>
    <w:p w:rsidR="00491852" w:rsidRPr="00F21D97" w:rsidRDefault="00491852" w:rsidP="00491852">
      <w:pPr>
        <w:pStyle w:val="Sub-Header"/>
        <w:numPr>
          <w:ilvl w:val="0"/>
          <w:numId w:val="2"/>
        </w:numPr>
        <w:rPr>
          <w:rFonts w:ascii="Verdana" w:hAnsi="Verdana"/>
          <w:sz w:val="20"/>
        </w:rPr>
      </w:pPr>
      <w:r w:rsidRPr="00F21D97">
        <w:rPr>
          <w:rFonts w:ascii="Verdana" w:hAnsi="Verdana"/>
          <w:sz w:val="20"/>
        </w:rPr>
        <w:t>Source</w:t>
      </w:r>
    </w:p>
    <w:p w:rsidR="00491852" w:rsidRPr="00F21D97" w:rsidRDefault="00491852" w:rsidP="00491852">
      <w:pPr>
        <w:rPr>
          <w:rFonts w:ascii="Verdana" w:hAnsi="Verdana"/>
          <w:sz w:val="20"/>
        </w:rPr>
      </w:pPr>
    </w:p>
    <w:p w:rsidR="00491852" w:rsidRPr="00F21D97" w:rsidRDefault="00F120BA" w:rsidP="00491852">
      <w:pPr>
        <w:ind w:left="720"/>
        <w:rPr>
          <w:rFonts w:ascii="Verdana" w:hAnsi="Verdana"/>
          <w:sz w:val="20"/>
        </w:rPr>
      </w:pPr>
      <w:r w:rsidRPr="00F21D97">
        <w:rPr>
          <w:rFonts w:ascii="Verdana" w:hAnsi="Verdana"/>
          <w:sz w:val="20"/>
          <w:u w:val="single"/>
        </w:rPr>
        <w:t>Data capture system</w:t>
      </w:r>
      <w:r w:rsidR="00491852" w:rsidRPr="00F21D97">
        <w:rPr>
          <w:rFonts w:ascii="Verdana" w:hAnsi="Verdana"/>
          <w:sz w:val="20"/>
        </w:rPr>
        <w:t xml:space="preserve">:  </w:t>
      </w:r>
      <w:r w:rsidR="00240C88" w:rsidRPr="00F21D97">
        <w:rPr>
          <w:rFonts w:ascii="Verdana" w:hAnsi="Verdana"/>
          <w:sz w:val="20"/>
        </w:rPr>
        <w:t>Composite Health Care System (</w:t>
      </w:r>
      <w:r w:rsidRPr="00F21D97">
        <w:rPr>
          <w:rFonts w:ascii="Verdana" w:hAnsi="Verdana"/>
          <w:sz w:val="20"/>
        </w:rPr>
        <w:t>CHCS</w:t>
      </w:r>
      <w:r w:rsidR="00240C88" w:rsidRPr="00F21D97">
        <w:rPr>
          <w:rFonts w:ascii="Verdana" w:hAnsi="Verdana"/>
          <w:sz w:val="20"/>
        </w:rPr>
        <w:t>)</w:t>
      </w:r>
      <w:r w:rsidR="00A9442E" w:rsidRPr="00F21D97">
        <w:rPr>
          <w:rFonts w:ascii="Verdana" w:hAnsi="Verdana"/>
          <w:sz w:val="20"/>
        </w:rPr>
        <w:t>.</w:t>
      </w:r>
    </w:p>
    <w:p w:rsidR="00491852" w:rsidRPr="00F21D97" w:rsidRDefault="00491852" w:rsidP="00491852">
      <w:pPr>
        <w:rPr>
          <w:rFonts w:ascii="Verdana" w:hAnsi="Verdana"/>
          <w:sz w:val="20"/>
        </w:rPr>
      </w:pPr>
    </w:p>
    <w:p w:rsidR="00491852" w:rsidRPr="00F21D97" w:rsidRDefault="00491852" w:rsidP="00491852">
      <w:pPr>
        <w:pStyle w:val="Sub-Header"/>
        <w:rPr>
          <w:rFonts w:ascii="Verdana" w:hAnsi="Verdana"/>
          <w:sz w:val="20"/>
        </w:rPr>
      </w:pPr>
      <w:r w:rsidRPr="00F21D97">
        <w:rPr>
          <w:rFonts w:ascii="Verdana" w:hAnsi="Verdana"/>
          <w:sz w:val="20"/>
        </w:rPr>
        <w:t>Input Feed</w:t>
      </w:r>
    </w:p>
    <w:p w:rsidR="00491852" w:rsidRPr="00F21D97" w:rsidRDefault="00491852" w:rsidP="00491852">
      <w:pPr>
        <w:rPr>
          <w:rFonts w:ascii="Verdana" w:hAnsi="Verdana"/>
          <w:sz w:val="20"/>
        </w:rPr>
      </w:pPr>
    </w:p>
    <w:p w:rsidR="00DA519B" w:rsidRPr="00F21D97" w:rsidRDefault="00491852" w:rsidP="00F764AF">
      <w:pPr>
        <w:pStyle w:val="Footer"/>
        <w:numPr>
          <w:ilvl w:val="0"/>
          <w:numId w:val="8"/>
        </w:numPr>
        <w:tabs>
          <w:tab w:val="clear" w:pos="1440"/>
          <w:tab w:val="clear" w:pos="4320"/>
          <w:tab w:val="clear" w:pos="8640"/>
          <w:tab w:val="num" w:pos="720"/>
        </w:tabs>
        <w:ind w:left="720"/>
        <w:jc w:val="both"/>
        <w:rPr>
          <w:rFonts w:ascii="Verdana" w:hAnsi="Verdana"/>
          <w:sz w:val="20"/>
        </w:rPr>
      </w:pPr>
      <w:r w:rsidRPr="00F21D97">
        <w:rPr>
          <w:rFonts w:ascii="Verdana" w:hAnsi="Verdana"/>
          <w:sz w:val="20"/>
        </w:rPr>
        <w:t>Transmission of the feed</w:t>
      </w:r>
      <w:r w:rsidR="00240C88" w:rsidRPr="00F21D97">
        <w:rPr>
          <w:rFonts w:ascii="Verdana" w:hAnsi="Verdana"/>
          <w:sz w:val="20"/>
        </w:rPr>
        <w:t>s</w:t>
      </w:r>
      <w:r w:rsidRPr="00F21D97">
        <w:rPr>
          <w:rFonts w:ascii="Verdana" w:hAnsi="Verdana"/>
          <w:sz w:val="20"/>
        </w:rPr>
        <w:t xml:space="preserve"> occurs </w:t>
      </w:r>
      <w:r w:rsidR="00C46472" w:rsidRPr="00F21D97">
        <w:rPr>
          <w:rFonts w:ascii="Verdana" w:hAnsi="Verdana"/>
          <w:sz w:val="20"/>
        </w:rPr>
        <w:t>daily</w:t>
      </w:r>
      <w:r w:rsidR="00BE2AD7" w:rsidRPr="00F21D97">
        <w:rPr>
          <w:rFonts w:ascii="Verdana" w:hAnsi="Verdana"/>
          <w:sz w:val="20"/>
        </w:rPr>
        <w:t xml:space="preserve"> </w:t>
      </w:r>
      <w:r w:rsidR="00360472" w:rsidRPr="00F21D97">
        <w:rPr>
          <w:rFonts w:ascii="Verdana" w:hAnsi="Verdana"/>
          <w:sz w:val="20"/>
        </w:rPr>
        <w:t>from CHCS to the EI/DS Feed Node, where they are batched and submitted monthly for MDR processing.</w:t>
      </w:r>
    </w:p>
    <w:p w:rsidR="00DA519B" w:rsidRPr="00F21D97" w:rsidRDefault="00B5593F" w:rsidP="00F764AF">
      <w:pPr>
        <w:pStyle w:val="Footer"/>
        <w:numPr>
          <w:ilvl w:val="0"/>
          <w:numId w:val="8"/>
        </w:numPr>
        <w:tabs>
          <w:tab w:val="clear" w:pos="1440"/>
          <w:tab w:val="clear" w:pos="4320"/>
          <w:tab w:val="clear" w:pos="8640"/>
          <w:tab w:val="num" w:pos="720"/>
        </w:tabs>
        <w:ind w:left="720"/>
        <w:jc w:val="both"/>
        <w:rPr>
          <w:rFonts w:ascii="Verdana" w:hAnsi="Verdana"/>
          <w:sz w:val="20"/>
        </w:rPr>
      </w:pPr>
      <w:r w:rsidRPr="00F21D97">
        <w:rPr>
          <w:rFonts w:ascii="Verdana" w:hAnsi="Verdana"/>
          <w:sz w:val="20"/>
        </w:rPr>
        <w:t>Feed is sent in ASCII format with caret (^) delimiter between fields.</w:t>
      </w:r>
    </w:p>
    <w:p w:rsidR="0077023A" w:rsidRPr="00F21D97" w:rsidRDefault="00360472" w:rsidP="00F764AF">
      <w:pPr>
        <w:pStyle w:val="Footer"/>
        <w:numPr>
          <w:ilvl w:val="0"/>
          <w:numId w:val="8"/>
        </w:numPr>
        <w:tabs>
          <w:tab w:val="clear" w:pos="1440"/>
          <w:tab w:val="clear" w:pos="4320"/>
          <w:tab w:val="clear" w:pos="8640"/>
          <w:tab w:val="num" w:pos="720"/>
        </w:tabs>
        <w:ind w:left="720"/>
        <w:jc w:val="both"/>
        <w:rPr>
          <w:rFonts w:ascii="Verdana" w:hAnsi="Verdana"/>
          <w:sz w:val="20"/>
        </w:rPr>
      </w:pPr>
      <w:r w:rsidRPr="00F21D97">
        <w:rPr>
          <w:rFonts w:ascii="Verdana" w:hAnsi="Verdana"/>
          <w:sz w:val="20"/>
        </w:rPr>
        <w:t>The feed</w:t>
      </w:r>
      <w:r w:rsidR="00240C88" w:rsidRPr="00F21D97">
        <w:rPr>
          <w:rFonts w:ascii="Verdana" w:hAnsi="Verdana"/>
          <w:sz w:val="20"/>
        </w:rPr>
        <w:t>s</w:t>
      </w:r>
      <w:r w:rsidRPr="00F21D97">
        <w:rPr>
          <w:rFonts w:ascii="Verdana" w:hAnsi="Verdana"/>
          <w:sz w:val="20"/>
        </w:rPr>
        <w:t xml:space="preserve"> </w:t>
      </w:r>
      <w:r w:rsidR="00240C88" w:rsidRPr="00F21D97">
        <w:rPr>
          <w:rFonts w:ascii="Verdana" w:hAnsi="Verdana"/>
          <w:sz w:val="20"/>
        </w:rPr>
        <w:t>are</w:t>
      </w:r>
      <w:r w:rsidRPr="00F21D97">
        <w:rPr>
          <w:rFonts w:ascii="Verdana" w:hAnsi="Verdana"/>
          <w:sz w:val="20"/>
        </w:rPr>
        <w:t xml:space="preserve"> </w:t>
      </w:r>
      <w:r w:rsidR="000C500C" w:rsidRPr="00F21D97">
        <w:rPr>
          <w:rFonts w:ascii="Verdana" w:hAnsi="Verdana"/>
          <w:sz w:val="20"/>
        </w:rPr>
        <w:t>similar to</w:t>
      </w:r>
      <w:r w:rsidRPr="00F21D97">
        <w:rPr>
          <w:rFonts w:ascii="Verdana" w:hAnsi="Verdana"/>
          <w:sz w:val="20"/>
        </w:rPr>
        <w:t xml:space="preserve"> the TPOCS extraction and </w:t>
      </w:r>
      <w:r w:rsidR="00240C88" w:rsidRPr="00F21D97">
        <w:rPr>
          <w:rFonts w:ascii="Verdana" w:hAnsi="Verdana"/>
          <w:sz w:val="20"/>
        </w:rPr>
        <w:t>contain</w:t>
      </w:r>
      <w:r w:rsidR="00491852" w:rsidRPr="00F21D97">
        <w:rPr>
          <w:rFonts w:ascii="Verdana" w:hAnsi="Verdana"/>
          <w:sz w:val="20"/>
        </w:rPr>
        <w:t xml:space="preserve"> </w:t>
      </w:r>
      <w:r w:rsidR="00BE2AD7" w:rsidRPr="00F21D97">
        <w:rPr>
          <w:rFonts w:ascii="Verdana" w:hAnsi="Verdana"/>
          <w:sz w:val="20"/>
        </w:rPr>
        <w:t xml:space="preserve">all ancillary records </w:t>
      </w:r>
      <w:r w:rsidR="0065494F" w:rsidRPr="00F21D97">
        <w:rPr>
          <w:rFonts w:ascii="Verdana" w:hAnsi="Verdana"/>
          <w:sz w:val="20"/>
        </w:rPr>
        <w:t>from the laboratory</w:t>
      </w:r>
      <w:r w:rsidR="00876C08" w:rsidRPr="00F21D97">
        <w:rPr>
          <w:rFonts w:ascii="Verdana" w:hAnsi="Verdana"/>
          <w:sz w:val="20"/>
        </w:rPr>
        <w:t xml:space="preserve"> and </w:t>
      </w:r>
      <w:r w:rsidR="0065494F" w:rsidRPr="00F21D97">
        <w:rPr>
          <w:rFonts w:ascii="Verdana" w:hAnsi="Verdana"/>
          <w:sz w:val="20"/>
        </w:rPr>
        <w:t xml:space="preserve">radiology tables </w:t>
      </w:r>
      <w:r w:rsidR="0077023A" w:rsidRPr="00F21D97">
        <w:rPr>
          <w:rFonts w:ascii="Verdana" w:hAnsi="Verdana"/>
          <w:sz w:val="20"/>
        </w:rPr>
        <w:t>(Record Type flag of “L”, “R</w:t>
      </w:r>
      <w:r w:rsidR="003A4952" w:rsidRPr="00F21D97">
        <w:rPr>
          <w:rFonts w:ascii="Verdana" w:hAnsi="Verdana"/>
          <w:sz w:val="20"/>
        </w:rPr>
        <w:t>”</w:t>
      </w:r>
      <w:r w:rsidR="0077023A" w:rsidRPr="00F21D97">
        <w:rPr>
          <w:rFonts w:ascii="Verdana" w:hAnsi="Verdana"/>
          <w:sz w:val="20"/>
        </w:rPr>
        <w:t xml:space="preserve">) </w:t>
      </w:r>
      <w:r w:rsidR="00BE2AD7" w:rsidRPr="00F21D97">
        <w:rPr>
          <w:rFonts w:ascii="Verdana" w:hAnsi="Verdana"/>
          <w:sz w:val="20"/>
        </w:rPr>
        <w:t>that are</w:t>
      </w:r>
      <w:r w:rsidR="003A4952" w:rsidRPr="00F21D97">
        <w:rPr>
          <w:rFonts w:ascii="Verdana" w:hAnsi="Verdana"/>
          <w:sz w:val="20"/>
        </w:rPr>
        <w:t>:</w:t>
      </w:r>
      <w:r w:rsidR="00BE2AD7" w:rsidRPr="00F21D97">
        <w:rPr>
          <w:rFonts w:ascii="Verdana" w:hAnsi="Verdana"/>
          <w:sz w:val="20"/>
        </w:rPr>
        <w:t xml:space="preserve"> </w:t>
      </w:r>
    </w:p>
    <w:p w:rsidR="0077023A" w:rsidRPr="00F21D97" w:rsidRDefault="00C557EF" w:rsidP="00F764AF">
      <w:pPr>
        <w:pStyle w:val="Footer"/>
        <w:numPr>
          <w:ilvl w:val="1"/>
          <w:numId w:val="9"/>
        </w:numPr>
        <w:tabs>
          <w:tab w:val="clear" w:pos="4320"/>
          <w:tab w:val="clear" w:pos="8640"/>
        </w:tabs>
        <w:jc w:val="both"/>
        <w:rPr>
          <w:rFonts w:ascii="Verdana" w:hAnsi="Verdana"/>
          <w:sz w:val="20"/>
        </w:rPr>
      </w:pPr>
      <w:r>
        <w:rPr>
          <w:rFonts w:ascii="Verdana" w:hAnsi="Verdana"/>
          <w:sz w:val="20"/>
        </w:rPr>
        <w:t>D</w:t>
      </w:r>
      <w:r w:rsidRPr="00F21D97">
        <w:rPr>
          <w:rFonts w:ascii="Verdana" w:hAnsi="Verdana"/>
          <w:sz w:val="20"/>
        </w:rPr>
        <w:t xml:space="preserve">ated </w:t>
      </w:r>
      <w:r w:rsidR="00BE2AD7" w:rsidRPr="00F21D97">
        <w:rPr>
          <w:rFonts w:ascii="Verdana" w:hAnsi="Verdana"/>
          <w:sz w:val="20"/>
        </w:rPr>
        <w:t>FY05 or later (</w:t>
      </w:r>
      <w:r w:rsidR="00B5593F" w:rsidRPr="00F21D97">
        <w:rPr>
          <w:rFonts w:ascii="Verdana" w:hAnsi="Verdana"/>
          <w:sz w:val="20"/>
        </w:rPr>
        <w:t>Date of Service</w:t>
      </w:r>
      <w:r w:rsidR="00BE2AD7" w:rsidRPr="00F21D97">
        <w:rPr>
          <w:rFonts w:ascii="Verdana" w:hAnsi="Verdana"/>
          <w:sz w:val="20"/>
        </w:rPr>
        <w:t xml:space="preserve"> on or after 1 October 2004)</w:t>
      </w:r>
      <w:r>
        <w:rPr>
          <w:rFonts w:ascii="Verdana" w:hAnsi="Verdana"/>
          <w:sz w:val="20"/>
        </w:rPr>
        <w:t>.</w:t>
      </w:r>
    </w:p>
    <w:p w:rsidR="0077023A" w:rsidRPr="00F21D97" w:rsidRDefault="00C557EF" w:rsidP="00F764AF">
      <w:pPr>
        <w:pStyle w:val="Footer"/>
        <w:numPr>
          <w:ilvl w:val="1"/>
          <w:numId w:val="9"/>
        </w:numPr>
        <w:tabs>
          <w:tab w:val="clear" w:pos="4320"/>
          <w:tab w:val="clear" w:pos="8640"/>
        </w:tabs>
        <w:jc w:val="both"/>
        <w:rPr>
          <w:rFonts w:ascii="Verdana" w:hAnsi="Verdana"/>
          <w:sz w:val="20"/>
        </w:rPr>
      </w:pPr>
      <w:r>
        <w:rPr>
          <w:rFonts w:ascii="Verdana" w:hAnsi="Verdana"/>
          <w:sz w:val="20"/>
        </w:rPr>
        <w:t>C</w:t>
      </w:r>
      <w:r w:rsidRPr="00F21D97">
        <w:rPr>
          <w:rFonts w:ascii="Verdana" w:hAnsi="Verdana"/>
          <w:sz w:val="20"/>
        </w:rPr>
        <w:t>omplete</w:t>
      </w:r>
      <w:r w:rsidR="003A4952" w:rsidRPr="00F21D97">
        <w:rPr>
          <w:rFonts w:ascii="Verdana" w:hAnsi="Verdana"/>
          <w:sz w:val="20"/>
        </w:rPr>
        <w:t>,</w:t>
      </w:r>
      <w:r w:rsidR="00F97EA5" w:rsidRPr="00F21D97">
        <w:rPr>
          <w:rFonts w:ascii="Verdana" w:hAnsi="Verdana"/>
          <w:sz w:val="20"/>
        </w:rPr>
        <w:t xml:space="preserve"> which is defined as a record with (1) exactly 52 fields, (2) the Treatment DMIS ID</w:t>
      </w:r>
      <w:r w:rsidR="00BE2AD7" w:rsidRPr="00F21D97">
        <w:rPr>
          <w:rFonts w:ascii="Verdana" w:hAnsi="Verdana"/>
          <w:sz w:val="20"/>
        </w:rPr>
        <w:t xml:space="preserve"> </w:t>
      </w:r>
      <w:r w:rsidR="00F97EA5" w:rsidRPr="00F21D97">
        <w:rPr>
          <w:rFonts w:ascii="Verdana" w:hAnsi="Verdana"/>
          <w:sz w:val="20"/>
        </w:rPr>
        <w:t>is not blank nor equal to “0000”</w:t>
      </w:r>
      <w:r>
        <w:rPr>
          <w:rFonts w:ascii="Verdana" w:hAnsi="Verdana"/>
          <w:sz w:val="20"/>
        </w:rPr>
        <w:t>,</w:t>
      </w:r>
      <w:r w:rsidR="00F97EA5" w:rsidRPr="00F21D97">
        <w:rPr>
          <w:rFonts w:ascii="Verdana" w:hAnsi="Verdana"/>
          <w:sz w:val="20"/>
        </w:rPr>
        <w:t xml:space="preserve"> (3) service date is valid</w:t>
      </w:r>
      <w:r>
        <w:rPr>
          <w:rFonts w:ascii="Verdana" w:hAnsi="Verdana"/>
          <w:sz w:val="20"/>
        </w:rPr>
        <w:t>,</w:t>
      </w:r>
      <w:r w:rsidR="00F97EA5" w:rsidRPr="00F21D97">
        <w:rPr>
          <w:rFonts w:ascii="Verdana" w:hAnsi="Verdana"/>
          <w:sz w:val="20"/>
        </w:rPr>
        <w:t xml:space="preserve">  (4) not an empty record nor a message </w:t>
      </w:r>
      <w:r w:rsidRPr="00F21D97">
        <w:rPr>
          <w:rFonts w:ascii="Verdana" w:hAnsi="Verdana"/>
          <w:sz w:val="20"/>
        </w:rPr>
        <w:t>trailer</w:t>
      </w:r>
      <w:r>
        <w:rPr>
          <w:rFonts w:ascii="Verdana" w:hAnsi="Verdana"/>
          <w:sz w:val="20"/>
        </w:rPr>
        <w:t>, and,</w:t>
      </w:r>
      <w:r w:rsidR="00F97EA5" w:rsidRPr="00F21D97">
        <w:rPr>
          <w:rFonts w:ascii="Verdana" w:hAnsi="Verdana"/>
          <w:sz w:val="20"/>
        </w:rPr>
        <w:t>(5) record type must be “L” or “R”.</w:t>
      </w:r>
    </w:p>
    <w:p w:rsidR="0077023A" w:rsidRPr="00F21D97" w:rsidRDefault="0077023A" w:rsidP="00F764AF">
      <w:pPr>
        <w:pStyle w:val="Footer"/>
        <w:numPr>
          <w:ilvl w:val="1"/>
          <w:numId w:val="9"/>
        </w:numPr>
        <w:tabs>
          <w:tab w:val="clear" w:pos="4320"/>
          <w:tab w:val="clear" w:pos="8640"/>
        </w:tabs>
        <w:jc w:val="both"/>
        <w:rPr>
          <w:rFonts w:ascii="Verdana" w:hAnsi="Verdana"/>
          <w:sz w:val="20"/>
        </w:rPr>
      </w:pPr>
      <w:r w:rsidRPr="00F21D97">
        <w:rPr>
          <w:rFonts w:ascii="Verdana" w:hAnsi="Verdana"/>
          <w:sz w:val="20"/>
        </w:rPr>
        <w:t>Non-duplicates of current or previously transmitted records</w:t>
      </w:r>
      <w:r w:rsidR="00F120BA" w:rsidRPr="00F21D97">
        <w:rPr>
          <w:rFonts w:ascii="Verdana" w:hAnsi="Verdana"/>
          <w:sz w:val="20"/>
        </w:rPr>
        <w:t>.</w:t>
      </w:r>
      <w:r w:rsidR="00C46472" w:rsidRPr="00F21D97">
        <w:rPr>
          <w:rFonts w:ascii="Verdana" w:hAnsi="Verdana"/>
          <w:sz w:val="20"/>
        </w:rPr>
        <w:t xml:space="preserve"> </w:t>
      </w:r>
    </w:p>
    <w:p w:rsidR="00491852" w:rsidRPr="00F21D97" w:rsidRDefault="0077023A" w:rsidP="00F764AF">
      <w:pPr>
        <w:pStyle w:val="Footer"/>
        <w:numPr>
          <w:ilvl w:val="0"/>
          <w:numId w:val="9"/>
        </w:numPr>
        <w:tabs>
          <w:tab w:val="clear" w:pos="1440"/>
          <w:tab w:val="clear" w:pos="4320"/>
          <w:tab w:val="clear" w:pos="8640"/>
          <w:tab w:val="num" w:pos="720"/>
        </w:tabs>
        <w:ind w:left="720"/>
        <w:jc w:val="both"/>
        <w:rPr>
          <w:rFonts w:ascii="Verdana" w:hAnsi="Verdana"/>
          <w:sz w:val="20"/>
        </w:rPr>
      </w:pPr>
      <w:r w:rsidRPr="00F21D97">
        <w:rPr>
          <w:rFonts w:ascii="Verdana" w:hAnsi="Verdana"/>
          <w:sz w:val="20"/>
        </w:rPr>
        <w:t xml:space="preserve">Each submission contains </w:t>
      </w:r>
      <w:r w:rsidR="000C500C" w:rsidRPr="00F21D97">
        <w:rPr>
          <w:rFonts w:ascii="Verdana" w:hAnsi="Verdana"/>
          <w:sz w:val="20"/>
        </w:rPr>
        <w:t xml:space="preserve">both </w:t>
      </w:r>
      <w:r w:rsidRPr="00F21D97">
        <w:rPr>
          <w:rFonts w:ascii="Verdana" w:hAnsi="Verdana"/>
          <w:sz w:val="20"/>
        </w:rPr>
        <w:t xml:space="preserve">new records and </w:t>
      </w:r>
      <w:r w:rsidR="000C500C" w:rsidRPr="00F21D97">
        <w:rPr>
          <w:rFonts w:ascii="Verdana" w:hAnsi="Verdana"/>
          <w:sz w:val="20"/>
        </w:rPr>
        <w:t xml:space="preserve">any </w:t>
      </w:r>
      <w:r w:rsidRPr="00F21D97">
        <w:rPr>
          <w:rFonts w:ascii="Verdana" w:hAnsi="Verdana"/>
          <w:sz w:val="20"/>
        </w:rPr>
        <w:t>updates/cancellations to records previously sent.</w:t>
      </w:r>
      <w:r w:rsidR="00C46472" w:rsidRPr="00F21D97">
        <w:rPr>
          <w:rFonts w:ascii="Verdana" w:hAnsi="Verdana"/>
          <w:sz w:val="20"/>
        </w:rPr>
        <w:t xml:space="preserve"> </w:t>
      </w:r>
      <w:r w:rsidR="00A853A5" w:rsidRPr="00F21D97">
        <w:rPr>
          <w:rFonts w:ascii="Verdana" w:hAnsi="Verdana"/>
          <w:sz w:val="20"/>
        </w:rPr>
        <w:t>D</w:t>
      </w:r>
      <w:r w:rsidR="003110A4" w:rsidRPr="00F21D97">
        <w:rPr>
          <w:rFonts w:ascii="Verdana" w:hAnsi="Verdana"/>
          <w:sz w:val="20"/>
        </w:rPr>
        <w:t>uplicate records</w:t>
      </w:r>
      <w:r w:rsidR="00A853A5" w:rsidRPr="00F21D97">
        <w:rPr>
          <w:rFonts w:ascii="Verdana" w:hAnsi="Verdana"/>
          <w:sz w:val="20"/>
        </w:rPr>
        <w:t>,</w:t>
      </w:r>
      <w:r w:rsidR="00C25A70" w:rsidRPr="00F21D97">
        <w:rPr>
          <w:rFonts w:ascii="Verdana" w:hAnsi="Verdana"/>
          <w:sz w:val="20"/>
        </w:rPr>
        <w:t xml:space="preserve"> defined as those </w:t>
      </w:r>
      <w:r w:rsidR="00A853A5" w:rsidRPr="00F21D97">
        <w:rPr>
          <w:rFonts w:ascii="Verdana" w:hAnsi="Verdana"/>
          <w:sz w:val="20"/>
        </w:rPr>
        <w:t>with</w:t>
      </w:r>
      <w:r w:rsidR="00C25A70" w:rsidRPr="00F21D97">
        <w:rPr>
          <w:rFonts w:ascii="Verdana" w:hAnsi="Verdana"/>
          <w:sz w:val="20"/>
        </w:rPr>
        <w:t xml:space="preserve"> the same key plus the same </w:t>
      </w:r>
      <w:r w:rsidR="00BF77F6" w:rsidRPr="00F21D97">
        <w:rPr>
          <w:rFonts w:ascii="Verdana" w:hAnsi="Verdana"/>
          <w:sz w:val="20"/>
        </w:rPr>
        <w:t>P</w:t>
      </w:r>
      <w:r w:rsidR="00C25A70" w:rsidRPr="00F21D97">
        <w:rPr>
          <w:rFonts w:ascii="Verdana" w:hAnsi="Verdana"/>
          <w:sz w:val="20"/>
        </w:rPr>
        <w:t>rocess</w:t>
      </w:r>
      <w:r w:rsidR="00BF77F6" w:rsidRPr="00F21D97">
        <w:rPr>
          <w:rFonts w:ascii="Verdana" w:hAnsi="Verdana"/>
          <w:sz w:val="20"/>
        </w:rPr>
        <w:t xml:space="preserve"> F</w:t>
      </w:r>
      <w:r w:rsidR="00C25A70" w:rsidRPr="00F21D97">
        <w:rPr>
          <w:rFonts w:ascii="Verdana" w:hAnsi="Verdana"/>
          <w:sz w:val="20"/>
        </w:rPr>
        <w:t>lag (PROCFLAG)</w:t>
      </w:r>
      <w:r w:rsidR="00A853A5" w:rsidRPr="00F21D97">
        <w:rPr>
          <w:rFonts w:ascii="Verdana" w:hAnsi="Verdana"/>
          <w:sz w:val="20"/>
        </w:rPr>
        <w:t>, are deleted</w:t>
      </w:r>
      <w:r w:rsidR="00C25A70" w:rsidRPr="00F21D97">
        <w:rPr>
          <w:rFonts w:ascii="Verdana" w:hAnsi="Verdana"/>
          <w:sz w:val="20"/>
        </w:rPr>
        <w:t>. The key is defined as RECTYPE || CHCSDMIS || ACCESSNO || CPT || CPTMOD || MOD || SERVDATE.</w:t>
      </w:r>
    </w:p>
    <w:p w:rsidR="00AF2A2E" w:rsidRPr="00F21D97" w:rsidRDefault="00AF2A2E" w:rsidP="00AF2A2E">
      <w:pPr>
        <w:pStyle w:val="Footer"/>
        <w:tabs>
          <w:tab w:val="clear" w:pos="4320"/>
          <w:tab w:val="clear" w:pos="8640"/>
        </w:tabs>
        <w:ind w:left="1080"/>
        <w:rPr>
          <w:rFonts w:ascii="Verdana" w:hAnsi="Verdana"/>
          <w:sz w:val="20"/>
        </w:rPr>
      </w:pPr>
    </w:p>
    <w:p w:rsidR="00491852" w:rsidRPr="00F21D97" w:rsidRDefault="00491852" w:rsidP="00491852">
      <w:pPr>
        <w:pStyle w:val="Sub-Header"/>
        <w:rPr>
          <w:rFonts w:ascii="Verdana" w:hAnsi="Verdana"/>
          <w:sz w:val="20"/>
        </w:rPr>
      </w:pPr>
      <w:r w:rsidRPr="00F21D97">
        <w:rPr>
          <w:rFonts w:ascii="Verdana" w:hAnsi="Verdana"/>
          <w:sz w:val="20"/>
        </w:rPr>
        <w:t xml:space="preserve">Organization and batching </w:t>
      </w:r>
    </w:p>
    <w:p w:rsidR="00491852" w:rsidRPr="00F21D97" w:rsidRDefault="00491852" w:rsidP="00491852">
      <w:pPr>
        <w:pStyle w:val="Sub-Header"/>
        <w:numPr>
          <w:ilvl w:val="0"/>
          <w:numId w:val="0"/>
        </w:numPr>
        <w:rPr>
          <w:rFonts w:ascii="Verdana" w:hAnsi="Verdana"/>
          <w:sz w:val="20"/>
        </w:rPr>
      </w:pPr>
    </w:p>
    <w:p w:rsidR="00DA519B" w:rsidRPr="00F21D97" w:rsidRDefault="00491852" w:rsidP="00F764AF">
      <w:pPr>
        <w:numPr>
          <w:ilvl w:val="0"/>
          <w:numId w:val="13"/>
        </w:numPr>
        <w:tabs>
          <w:tab w:val="clear" w:pos="1440"/>
          <w:tab w:val="num" w:pos="720"/>
        </w:tabs>
        <w:ind w:left="720"/>
        <w:jc w:val="both"/>
        <w:rPr>
          <w:rFonts w:ascii="Verdana" w:hAnsi="Verdana"/>
          <w:sz w:val="20"/>
        </w:rPr>
      </w:pPr>
      <w:r w:rsidRPr="00F21D97">
        <w:rPr>
          <w:rFonts w:ascii="Verdana" w:hAnsi="Verdana"/>
          <w:sz w:val="20"/>
        </w:rPr>
        <w:t xml:space="preserve">Time slicing: </w:t>
      </w:r>
      <w:r w:rsidR="000552CA" w:rsidRPr="00F21D97">
        <w:rPr>
          <w:rFonts w:ascii="Verdana" w:hAnsi="Verdana"/>
          <w:sz w:val="20"/>
        </w:rPr>
        <w:t xml:space="preserve">Ancillary data are organized into fiscal </w:t>
      </w:r>
      <w:r w:rsidR="000C500C" w:rsidRPr="00F21D97">
        <w:rPr>
          <w:rFonts w:ascii="Verdana" w:hAnsi="Verdana"/>
          <w:sz w:val="20"/>
        </w:rPr>
        <w:t xml:space="preserve">year </w:t>
      </w:r>
      <w:r w:rsidR="000552CA" w:rsidRPr="00F21D97">
        <w:rPr>
          <w:rFonts w:ascii="Verdana" w:hAnsi="Verdana"/>
          <w:sz w:val="20"/>
        </w:rPr>
        <w:t>files.</w:t>
      </w:r>
      <w:r w:rsidR="000552CA" w:rsidRPr="00F21D97">
        <w:rPr>
          <w:rStyle w:val="FootnoteReference"/>
          <w:rFonts w:ascii="Verdana" w:hAnsi="Verdana"/>
          <w:sz w:val="20"/>
        </w:rPr>
        <w:footnoteReference w:id="1"/>
      </w:r>
      <w:r w:rsidRPr="00F21D97">
        <w:rPr>
          <w:rFonts w:ascii="Verdana" w:hAnsi="Verdana"/>
          <w:sz w:val="20"/>
        </w:rPr>
        <w:t xml:space="preserve"> The fiscal </w:t>
      </w:r>
      <w:r w:rsidR="000C500C" w:rsidRPr="00F21D97">
        <w:rPr>
          <w:rFonts w:ascii="Verdana" w:hAnsi="Verdana"/>
          <w:sz w:val="20"/>
        </w:rPr>
        <w:t xml:space="preserve">year </w:t>
      </w:r>
      <w:r w:rsidRPr="00F21D97">
        <w:rPr>
          <w:rFonts w:ascii="Verdana" w:hAnsi="Verdana"/>
          <w:sz w:val="20"/>
        </w:rPr>
        <w:t xml:space="preserve">is determined by the </w:t>
      </w:r>
      <w:r w:rsidR="00B5593F" w:rsidRPr="00F21D97">
        <w:rPr>
          <w:rFonts w:ascii="Verdana" w:hAnsi="Verdana"/>
          <w:sz w:val="20"/>
        </w:rPr>
        <w:t>Date of Service</w:t>
      </w:r>
      <w:r w:rsidR="00A71265" w:rsidRPr="00F21D97">
        <w:rPr>
          <w:rFonts w:ascii="Verdana" w:hAnsi="Verdana"/>
          <w:sz w:val="20"/>
        </w:rPr>
        <w:t xml:space="preserve"> field.</w:t>
      </w:r>
    </w:p>
    <w:p w:rsidR="00DA519B" w:rsidRPr="00F21D97" w:rsidRDefault="00491852" w:rsidP="00605CC1">
      <w:pPr>
        <w:numPr>
          <w:ilvl w:val="0"/>
          <w:numId w:val="13"/>
        </w:numPr>
        <w:jc w:val="both"/>
        <w:rPr>
          <w:rFonts w:ascii="Verdana" w:hAnsi="Verdana"/>
          <w:sz w:val="20"/>
        </w:rPr>
      </w:pPr>
      <w:r w:rsidRPr="00F21D97">
        <w:rPr>
          <w:rFonts w:ascii="Verdana" w:hAnsi="Verdana"/>
          <w:sz w:val="20"/>
        </w:rPr>
        <w:t>Frequency</w:t>
      </w:r>
      <w:r w:rsidR="00B5593F" w:rsidRPr="00F21D97">
        <w:rPr>
          <w:rFonts w:ascii="Verdana" w:hAnsi="Verdana"/>
          <w:sz w:val="20"/>
        </w:rPr>
        <w:t xml:space="preserve"> of processing</w:t>
      </w:r>
      <w:r w:rsidRPr="00F21D97">
        <w:rPr>
          <w:rFonts w:ascii="Verdana" w:hAnsi="Verdana"/>
          <w:sz w:val="20"/>
        </w:rPr>
        <w:t xml:space="preserve">: </w:t>
      </w:r>
      <w:r w:rsidR="00605CC1" w:rsidRPr="00066BE0">
        <w:rPr>
          <w:rFonts w:ascii="Verdana" w:hAnsi="Verdana"/>
          <w:sz w:val="20"/>
        </w:rPr>
        <w:t>Ancillary (CADRE) processing begins on the second Tuesday of each month</w:t>
      </w:r>
      <w:r w:rsidR="0065494F" w:rsidRPr="00066BE0">
        <w:rPr>
          <w:rFonts w:ascii="Verdana" w:hAnsi="Verdana"/>
          <w:sz w:val="20"/>
        </w:rPr>
        <w:t>. Raw data batches are harvested, processed, and appended/updated to the</w:t>
      </w:r>
      <w:r w:rsidR="0065494F" w:rsidRPr="00F21D97">
        <w:rPr>
          <w:rFonts w:ascii="Verdana" w:hAnsi="Verdana"/>
          <w:sz w:val="20"/>
        </w:rPr>
        <w:t xml:space="preserve"> master file. If ancillary data are received from a fiscal year not being processed that month, they will be held to batch with all other </w:t>
      </w:r>
      <w:r w:rsidR="00240C88" w:rsidRPr="00F21D97">
        <w:rPr>
          <w:rFonts w:ascii="Verdana" w:hAnsi="Verdana"/>
          <w:sz w:val="20"/>
        </w:rPr>
        <w:t xml:space="preserve">data </w:t>
      </w:r>
      <w:r w:rsidR="0065494F" w:rsidRPr="00F21D97">
        <w:rPr>
          <w:rFonts w:ascii="Verdana" w:hAnsi="Verdana"/>
          <w:sz w:val="20"/>
        </w:rPr>
        <w:t xml:space="preserve">received prior to that </w:t>
      </w:r>
      <w:r w:rsidR="000C500C" w:rsidRPr="00F21D97">
        <w:rPr>
          <w:rFonts w:ascii="Verdana" w:hAnsi="Verdana"/>
          <w:sz w:val="20"/>
        </w:rPr>
        <w:t xml:space="preserve">fiscal </w:t>
      </w:r>
      <w:r w:rsidR="0065494F" w:rsidRPr="00F21D97">
        <w:rPr>
          <w:rFonts w:ascii="Verdana" w:hAnsi="Verdana"/>
          <w:sz w:val="20"/>
        </w:rPr>
        <w:t>year’s next update batch.</w:t>
      </w:r>
    </w:p>
    <w:p w:rsidR="0065494F" w:rsidRPr="00F21D97" w:rsidRDefault="00240C88" w:rsidP="00F764AF">
      <w:pPr>
        <w:numPr>
          <w:ilvl w:val="0"/>
          <w:numId w:val="13"/>
        </w:numPr>
        <w:tabs>
          <w:tab w:val="clear" w:pos="1440"/>
          <w:tab w:val="num" w:pos="720"/>
        </w:tabs>
        <w:ind w:left="720"/>
        <w:jc w:val="both"/>
        <w:rPr>
          <w:rFonts w:ascii="Verdana" w:hAnsi="Verdana"/>
          <w:sz w:val="20"/>
        </w:rPr>
      </w:pPr>
      <w:r w:rsidRPr="00F21D97">
        <w:rPr>
          <w:rFonts w:ascii="Verdana" w:hAnsi="Verdana"/>
          <w:sz w:val="20"/>
        </w:rPr>
        <w:t>Frequency of updates</w:t>
      </w:r>
      <w:r w:rsidR="0065494F" w:rsidRPr="00F21D97">
        <w:rPr>
          <w:rFonts w:ascii="Verdana" w:hAnsi="Verdana"/>
          <w:sz w:val="20"/>
        </w:rPr>
        <w:t>:</w:t>
      </w:r>
    </w:p>
    <w:p w:rsidR="0065494F" w:rsidRPr="00F21D97" w:rsidRDefault="0065494F" w:rsidP="00F764AF">
      <w:pPr>
        <w:numPr>
          <w:ilvl w:val="1"/>
          <w:numId w:val="15"/>
        </w:numPr>
        <w:spacing w:before="60"/>
        <w:jc w:val="both"/>
        <w:rPr>
          <w:rFonts w:ascii="Verdana" w:hAnsi="Verdana"/>
          <w:sz w:val="20"/>
        </w:rPr>
      </w:pPr>
      <w:r w:rsidRPr="00F21D97">
        <w:rPr>
          <w:rFonts w:ascii="Verdana" w:hAnsi="Verdana"/>
          <w:sz w:val="20"/>
        </w:rPr>
        <w:t xml:space="preserve">Current FY: </w:t>
      </w:r>
      <w:r w:rsidR="00240C88" w:rsidRPr="00F21D97">
        <w:rPr>
          <w:rFonts w:ascii="Verdana" w:hAnsi="Verdana"/>
          <w:sz w:val="20"/>
        </w:rPr>
        <w:t>e</w:t>
      </w:r>
      <w:r w:rsidRPr="00F21D97">
        <w:rPr>
          <w:rFonts w:ascii="Verdana" w:hAnsi="Verdana"/>
          <w:sz w:val="20"/>
        </w:rPr>
        <w:t>very month</w:t>
      </w:r>
    </w:p>
    <w:p w:rsidR="0065494F" w:rsidRPr="00F21D97" w:rsidRDefault="0065494F" w:rsidP="00F764AF">
      <w:pPr>
        <w:numPr>
          <w:ilvl w:val="1"/>
          <w:numId w:val="15"/>
        </w:numPr>
        <w:spacing w:before="60"/>
        <w:jc w:val="both"/>
        <w:rPr>
          <w:rFonts w:ascii="Verdana" w:hAnsi="Verdana"/>
          <w:sz w:val="20"/>
        </w:rPr>
      </w:pPr>
      <w:r w:rsidRPr="00F21D97">
        <w:rPr>
          <w:rFonts w:ascii="Verdana" w:hAnsi="Verdana"/>
          <w:sz w:val="20"/>
        </w:rPr>
        <w:t xml:space="preserve">Prior FY: </w:t>
      </w:r>
      <w:r w:rsidR="00240C88" w:rsidRPr="00F21D97">
        <w:rPr>
          <w:rFonts w:ascii="Verdana" w:hAnsi="Verdana"/>
          <w:sz w:val="20"/>
        </w:rPr>
        <w:t>m</w:t>
      </w:r>
      <w:r w:rsidRPr="00F21D97">
        <w:rPr>
          <w:rFonts w:ascii="Verdana" w:hAnsi="Verdana"/>
          <w:sz w:val="20"/>
        </w:rPr>
        <w:t>onthly for one quarter (October, November, and December), then semiannually (April, October)</w:t>
      </w:r>
    </w:p>
    <w:p w:rsidR="0065494F" w:rsidRPr="00F21D97" w:rsidRDefault="0065494F" w:rsidP="00F764AF">
      <w:pPr>
        <w:numPr>
          <w:ilvl w:val="1"/>
          <w:numId w:val="15"/>
        </w:numPr>
        <w:spacing w:before="60"/>
        <w:jc w:val="both"/>
        <w:rPr>
          <w:rFonts w:ascii="Verdana" w:hAnsi="Verdana"/>
          <w:sz w:val="20"/>
        </w:rPr>
      </w:pPr>
      <w:r w:rsidRPr="00F21D97">
        <w:rPr>
          <w:rFonts w:ascii="Verdana" w:hAnsi="Verdana"/>
          <w:sz w:val="20"/>
        </w:rPr>
        <w:t xml:space="preserve">All years prior to prior FY: </w:t>
      </w:r>
      <w:r w:rsidR="00240C88" w:rsidRPr="00F21D97">
        <w:rPr>
          <w:rFonts w:ascii="Verdana" w:hAnsi="Verdana"/>
          <w:sz w:val="20"/>
        </w:rPr>
        <w:t>a</w:t>
      </w:r>
      <w:r w:rsidRPr="00F21D97">
        <w:rPr>
          <w:rFonts w:ascii="Verdana" w:hAnsi="Verdana"/>
          <w:sz w:val="20"/>
        </w:rPr>
        <w:t>nnually (October)</w:t>
      </w:r>
    </w:p>
    <w:p w:rsidR="00491852" w:rsidRPr="00F21D97" w:rsidRDefault="00491852" w:rsidP="00F764AF">
      <w:pPr>
        <w:pStyle w:val="Footer"/>
        <w:tabs>
          <w:tab w:val="clear" w:pos="4320"/>
          <w:tab w:val="clear" w:pos="8640"/>
        </w:tabs>
        <w:jc w:val="both"/>
        <w:rPr>
          <w:rFonts w:ascii="Verdana" w:hAnsi="Verdana"/>
          <w:sz w:val="20"/>
        </w:rPr>
      </w:pPr>
    </w:p>
    <w:p w:rsidR="00491852" w:rsidRPr="00F21D97" w:rsidRDefault="00491852" w:rsidP="003A4952">
      <w:pPr>
        <w:pStyle w:val="Sub-Header"/>
        <w:keepNext/>
        <w:rPr>
          <w:rFonts w:ascii="Verdana" w:hAnsi="Verdana"/>
          <w:sz w:val="20"/>
        </w:rPr>
      </w:pPr>
      <w:r w:rsidRPr="00F21D97">
        <w:rPr>
          <w:rFonts w:ascii="Verdana" w:hAnsi="Verdana"/>
          <w:sz w:val="20"/>
        </w:rPr>
        <w:t>Filters</w:t>
      </w:r>
    </w:p>
    <w:p w:rsidR="0077023A" w:rsidRPr="00F21D97" w:rsidRDefault="0077023A" w:rsidP="00B72256">
      <w:pPr>
        <w:jc w:val="both"/>
        <w:rPr>
          <w:rFonts w:ascii="Verdana" w:hAnsi="Verdana"/>
          <w:sz w:val="20"/>
        </w:rPr>
      </w:pPr>
    </w:p>
    <w:p w:rsidR="00491852" w:rsidRPr="00F21D97" w:rsidRDefault="00DE2E8B" w:rsidP="00F764AF">
      <w:pPr>
        <w:numPr>
          <w:ilvl w:val="0"/>
          <w:numId w:val="24"/>
        </w:numPr>
        <w:jc w:val="both"/>
        <w:rPr>
          <w:rFonts w:ascii="Verdana" w:hAnsi="Verdana"/>
          <w:sz w:val="20"/>
        </w:rPr>
      </w:pPr>
      <w:r w:rsidRPr="00F21D97">
        <w:rPr>
          <w:rFonts w:ascii="Verdana" w:hAnsi="Verdana"/>
          <w:sz w:val="20"/>
        </w:rPr>
        <w:t xml:space="preserve">If </w:t>
      </w:r>
      <w:r w:rsidR="00B02B82" w:rsidRPr="00F21D97">
        <w:rPr>
          <w:rFonts w:ascii="Verdana" w:hAnsi="Verdana"/>
          <w:sz w:val="20"/>
        </w:rPr>
        <w:t>Coding Compliance Editor (</w:t>
      </w:r>
      <w:r w:rsidRPr="00F21D97">
        <w:rPr>
          <w:rFonts w:ascii="Verdana" w:hAnsi="Verdana"/>
          <w:sz w:val="20"/>
        </w:rPr>
        <w:t>CCE</w:t>
      </w:r>
      <w:r w:rsidR="00B02B82" w:rsidRPr="00F21D97">
        <w:rPr>
          <w:rFonts w:ascii="Verdana" w:hAnsi="Verdana"/>
          <w:sz w:val="20"/>
        </w:rPr>
        <w:t>)</w:t>
      </w:r>
      <w:r w:rsidRPr="00F21D97">
        <w:rPr>
          <w:rFonts w:ascii="Verdana" w:hAnsi="Verdana"/>
          <w:sz w:val="20"/>
        </w:rPr>
        <w:t xml:space="preserve"> Outpatient is activated for Lab/Rad, Lab/Rad data </w:t>
      </w:r>
      <w:r w:rsidR="000C500C" w:rsidRPr="00F21D97">
        <w:rPr>
          <w:rFonts w:ascii="Verdana" w:hAnsi="Verdana"/>
          <w:sz w:val="20"/>
        </w:rPr>
        <w:t xml:space="preserve">might </w:t>
      </w:r>
      <w:r w:rsidRPr="00F21D97">
        <w:rPr>
          <w:rFonts w:ascii="Verdana" w:hAnsi="Verdana"/>
          <w:sz w:val="20"/>
        </w:rPr>
        <w:t>not be transmitted until coding has been completed on CCE and transmitted back to CHCS.</w:t>
      </w:r>
      <w:r w:rsidR="000C500C" w:rsidRPr="00F21D97">
        <w:rPr>
          <w:rFonts w:ascii="Verdana" w:hAnsi="Verdana"/>
          <w:sz w:val="20"/>
        </w:rPr>
        <w:t xml:space="preserve"> </w:t>
      </w:r>
      <w:r w:rsidR="00733633" w:rsidRPr="00F21D97">
        <w:rPr>
          <w:rFonts w:ascii="Verdana" w:hAnsi="Verdana"/>
          <w:sz w:val="20"/>
        </w:rPr>
        <w:t>This may be</w:t>
      </w:r>
      <w:r w:rsidR="000C500C" w:rsidRPr="00F21D97">
        <w:rPr>
          <w:rFonts w:ascii="Verdana" w:hAnsi="Verdana"/>
          <w:sz w:val="20"/>
        </w:rPr>
        <w:t xml:space="preserve"> problematic for complete information</w:t>
      </w:r>
      <w:r w:rsidR="00733633" w:rsidRPr="00F21D97">
        <w:rPr>
          <w:rFonts w:ascii="Verdana" w:hAnsi="Verdana"/>
          <w:sz w:val="20"/>
        </w:rPr>
        <w:t>,</w:t>
      </w:r>
      <w:r w:rsidR="000C500C" w:rsidRPr="00F21D97">
        <w:rPr>
          <w:rFonts w:ascii="Verdana" w:hAnsi="Verdana"/>
          <w:sz w:val="20"/>
        </w:rPr>
        <w:t xml:space="preserve"> </w:t>
      </w:r>
      <w:r w:rsidR="00733633" w:rsidRPr="00F21D97">
        <w:rPr>
          <w:rFonts w:ascii="Verdana" w:hAnsi="Verdana"/>
          <w:sz w:val="20"/>
        </w:rPr>
        <w:t>so may require that an interim report pending CCE completion will be received instead</w:t>
      </w:r>
      <w:r w:rsidR="000C500C" w:rsidRPr="00F21D97">
        <w:rPr>
          <w:rFonts w:ascii="Verdana" w:hAnsi="Verdana"/>
          <w:sz w:val="20"/>
        </w:rPr>
        <w:t>.</w:t>
      </w:r>
    </w:p>
    <w:p w:rsidR="00491852" w:rsidRPr="00F21D97" w:rsidRDefault="00491852" w:rsidP="00491852">
      <w:pPr>
        <w:ind w:left="720"/>
        <w:rPr>
          <w:rFonts w:ascii="Verdana" w:hAnsi="Verdana"/>
          <w:sz w:val="20"/>
        </w:rPr>
      </w:pPr>
    </w:p>
    <w:p w:rsidR="00491852" w:rsidRPr="00F21D97" w:rsidRDefault="00F764AF" w:rsidP="00491852">
      <w:pPr>
        <w:pStyle w:val="Sub-Header"/>
        <w:rPr>
          <w:rFonts w:ascii="Verdana" w:hAnsi="Verdana"/>
          <w:sz w:val="20"/>
        </w:rPr>
      </w:pPr>
      <w:r w:rsidRPr="00F21D97">
        <w:rPr>
          <w:rFonts w:ascii="Verdana" w:hAnsi="Verdana"/>
          <w:smallCaps w:val="0"/>
          <w:sz w:val="20"/>
        </w:rPr>
        <w:br w:type="page"/>
      </w:r>
      <w:r w:rsidR="00A3236A" w:rsidRPr="00F21D97">
        <w:rPr>
          <w:rFonts w:ascii="Verdana" w:hAnsi="Verdana"/>
          <w:smallCaps w:val="0"/>
          <w:sz w:val="20"/>
        </w:rPr>
        <w:lastRenderedPageBreak/>
        <w:t>Field Transformations and Deletions for MDR Database</w:t>
      </w:r>
    </w:p>
    <w:p w:rsidR="009A4D1D" w:rsidRPr="00F21D97" w:rsidRDefault="009A4D1D" w:rsidP="009A4D1D">
      <w:pPr>
        <w:ind w:left="1080"/>
        <w:jc w:val="both"/>
        <w:rPr>
          <w:rFonts w:ascii="Verdana" w:hAnsi="Verdana"/>
          <w:sz w:val="20"/>
        </w:rPr>
      </w:pPr>
    </w:p>
    <w:p w:rsidR="00DA519B" w:rsidRPr="00F21D97" w:rsidRDefault="00F97EA5"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Any record</w:t>
      </w:r>
      <w:r w:rsidR="0020046B" w:rsidRPr="00F21D97">
        <w:rPr>
          <w:rFonts w:ascii="Verdana" w:hAnsi="Verdana"/>
          <w:sz w:val="20"/>
        </w:rPr>
        <w:t xml:space="preserve"> in the feed </w:t>
      </w:r>
      <w:r w:rsidR="00DF1759" w:rsidRPr="00F21D97">
        <w:rPr>
          <w:rFonts w:ascii="Verdana" w:hAnsi="Verdana"/>
          <w:sz w:val="20"/>
        </w:rPr>
        <w:t xml:space="preserve">that </w:t>
      </w:r>
      <w:r w:rsidR="0020046B" w:rsidRPr="00F21D97">
        <w:rPr>
          <w:rFonts w:ascii="Verdana" w:hAnsi="Verdana"/>
          <w:sz w:val="20"/>
        </w:rPr>
        <w:t>contain</w:t>
      </w:r>
      <w:r w:rsidR="00DD34D2" w:rsidRPr="00F21D97">
        <w:rPr>
          <w:rFonts w:ascii="Verdana" w:hAnsi="Verdana"/>
          <w:sz w:val="20"/>
        </w:rPr>
        <w:t>s</w:t>
      </w:r>
      <w:r w:rsidRPr="00F21D97">
        <w:rPr>
          <w:rFonts w:ascii="Verdana" w:hAnsi="Verdana"/>
          <w:sz w:val="20"/>
        </w:rPr>
        <w:t xml:space="preserve"> a blank </w:t>
      </w:r>
      <w:r w:rsidR="0020046B" w:rsidRPr="00F21D97">
        <w:rPr>
          <w:rFonts w:ascii="Verdana" w:hAnsi="Verdana"/>
          <w:sz w:val="20"/>
        </w:rPr>
        <w:t>A</w:t>
      </w:r>
      <w:r w:rsidRPr="00F21D97">
        <w:rPr>
          <w:rFonts w:ascii="Verdana" w:hAnsi="Verdana"/>
          <w:sz w:val="20"/>
        </w:rPr>
        <w:t xml:space="preserve">ccession </w:t>
      </w:r>
      <w:r w:rsidR="0020046B" w:rsidRPr="00F21D97">
        <w:rPr>
          <w:rFonts w:ascii="Verdana" w:hAnsi="Verdana"/>
          <w:sz w:val="20"/>
        </w:rPr>
        <w:t>N</w:t>
      </w:r>
      <w:r w:rsidRPr="00F21D97">
        <w:rPr>
          <w:rFonts w:ascii="Verdana" w:hAnsi="Verdana"/>
          <w:sz w:val="20"/>
        </w:rPr>
        <w:t xml:space="preserve">umber or CPT code is written to </w:t>
      </w:r>
      <w:r w:rsidR="006F6870" w:rsidRPr="00F21D97">
        <w:rPr>
          <w:rFonts w:ascii="Verdana" w:hAnsi="Verdana"/>
          <w:sz w:val="20"/>
        </w:rPr>
        <w:t xml:space="preserve">an </w:t>
      </w:r>
      <w:r w:rsidRPr="00F21D97">
        <w:rPr>
          <w:rFonts w:ascii="Verdana" w:hAnsi="Verdana"/>
          <w:sz w:val="20"/>
        </w:rPr>
        <w:t>error file in case investigation is required.</w:t>
      </w:r>
      <w:r w:rsidR="00B25DC6" w:rsidRPr="00F21D97">
        <w:rPr>
          <w:rFonts w:ascii="Verdana" w:hAnsi="Verdana"/>
          <w:sz w:val="20"/>
        </w:rPr>
        <w:t xml:space="preserve"> </w:t>
      </w:r>
      <w:r w:rsidR="006F6870" w:rsidRPr="00F21D97">
        <w:rPr>
          <w:rFonts w:ascii="Verdana" w:hAnsi="Verdana"/>
          <w:sz w:val="20"/>
        </w:rPr>
        <w:t xml:space="preserve">Any record in the feed that has a count=0 will be written to an error file. </w:t>
      </w:r>
      <w:r w:rsidR="00B25DC6" w:rsidRPr="00F21D97">
        <w:rPr>
          <w:rFonts w:ascii="Verdana" w:hAnsi="Verdana"/>
          <w:sz w:val="20"/>
        </w:rPr>
        <w:t>These records are not added to the master file</w:t>
      </w:r>
      <w:r w:rsidR="00B432AB" w:rsidRPr="00F21D97">
        <w:rPr>
          <w:rFonts w:ascii="Verdana" w:hAnsi="Verdana"/>
          <w:sz w:val="20"/>
        </w:rPr>
        <w:t>.</w:t>
      </w:r>
    </w:p>
    <w:p w:rsidR="00DA519B" w:rsidRPr="00F21D97" w:rsidRDefault="00A2128D"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If count &gt; 99, then change count to 1. If count is missing or null, then change count to zero (0).</w:t>
      </w:r>
    </w:p>
    <w:p w:rsidR="00955403" w:rsidRPr="00F21D97" w:rsidRDefault="00955403"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 xml:space="preserve">A variable, </w:t>
      </w:r>
      <w:r w:rsidR="00D1646F" w:rsidRPr="00F21D97">
        <w:rPr>
          <w:rFonts w:ascii="Verdana" w:hAnsi="Verdana"/>
          <w:sz w:val="20"/>
        </w:rPr>
        <w:t>Derived number of services</w:t>
      </w:r>
      <w:r w:rsidR="00D1646F" w:rsidRPr="00F21D97" w:rsidDel="00D1646F">
        <w:rPr>
          <w:rFonts w:ascii="Verdana" w:hAnsi="Verdana"/>
          <w:sz w:val="20"/>
        </w:rPr>
        <w:t xml:space="preserve"> </w:t>
      </w:r>
      <w:r w:rsidRPr="00F21D97">
        <w:rPr>
          <w:rFonts w:ascii="Verdana" w:hAnsi="Verdana"/>
          <w:sz w:val="20"/>
        </w:rPr>
        <w:t>(</w:t>
      </w:r>
      <w:proofErr w:type="spellStart"/>
      <w:r w:rsidR="00D1646F" w:rsidRPr="00F21D97">
        <w:rPr>
          <w:rFonts w:ascii="Verdana" w:hAnsi="Verdana"/>
          <w:sz w:val="20"/>
        </w:rPr>
        <w:t>drvcount</w:t>
      </w:r>
      <w:proofErr w:type="spellEnd"/>
      <w:r w:rsidRPr="00F21D97">
        <w:rPr>
          <w:rFonts w:ascii="Verdana" w:hAnsi="Verdana"/>
          <w:sz w:val="20"/>
        </w:rPr>
        <w:t xml:space="preserve">) is added. </w:t>
      </w:r>
    </w:p>
    <w:p w:rsidR="00DA519B" w:rsidRPr="00F21D97" w:rsidRDefault="00955403" w:rsidP="00F764AF">
      <w:pPr>
        <w:numPr>
          <w:ilvl w:val="1"/>
          <w:numId w:val="12"/>
        </w:numPr>
        <w:tabs>
          <w:tab w:val="clear" w:pos="2160"/>
          <w:tab w:val="num" w:pos="1440"/>
        </w:tabs>
        <w:ind w:left="1440"/>
        <w:jc w:val="both"/>
        <w:rPr>
          <w:rFonts w:ascii="Verdana" w:hAnsi="Verdana"/>
          <w:sz w:val="20"/>
        </w:rPr>
      </w:pPr>
      <w:r w:rsidRPr="00F21D97">
        <w:rPr>
          <w:rFonts w:ascii="Verdana" w:hAnsi="Verdana"/>
          <w:sz w:val="20"/>
        </w:rPr>
        <w:t xml:space="preserve">For lab records, </w:t>
      </w:r>
      <w:proofErr w:type="spellStart"/>
      <w:r w:rsidRPr="00F21D97">
        <w:rPr>
          <w:rFonts w:ascii="Verdana" w:hAnsi="Verdana"/>
          <w:sz w:val="20"/>
        </w:rPr>
        <w:t>rectype</w:t>
      </w:r>
      <w:proofErr w:type="spellEnd"/>
      <w:r w:rsidRPr="00F21D97">
        <w:rPr>
          <w:rFonts w:ascii="Verdana" w:hAnsi="Verdana"/>
          <w:sz w:val="20"/>
        </w:rPr>
        <w:t>=’L’, if the CPT modifier is external lab (</w:t>
      </w:r>
      <w:proofErr w:type="spellStart"/>
      <w:r w:rsidRPr="00F21D97">
        <w:rPr>
          <w:rFonts w:ascii="Verdana" w:hAnsi="Verdana"/>
          <w:sz w:val="20"/>
        </w:rPr>
        <w:t>cptmod</w:t>
      </w:r>
      <w:proofErr w:type="spellEnd"/>
      <w:r w:rsidRPr="00F21D97">
        <w:rPr>
          <w:rFonts w:ascii="Verdana" w:hAnsi="Verdana"/>
          <w:sz w:val="20"/>
        </w:rPr>
        <w:t xml:space="preserve">=’90’) then </w:t>
      </w:r>
      <w:proofErr w:type="spellStart"/>
      <w:r w:rsidRPr="00F21D97">
        <w:rPr>
          <w:rFonts w:ascii="Verdana" w:hAnsi="Verdana"/>
          <w:sz w:val="20"/>
        </w:rPr>
        <w:t>drvcount</w:t>
      </w:r>
      <w:proofErr w:type="spellEnd"/>
      <w:r w:rsidRPr="00F21D97">
        <w:rPr>
          <w:rFonts w:ascii="Verdana" w:hAnsi="Verdana"/>
          <w:sz w:val="20"/>
        </w:rPr>
        <w:t>=1.</w:t>
      </w:r>
    </w:p>
    <w:p w:rsidR="00DA519B" w:rsidRPr="00F21D97" w:rsidRDefault="00955403" w:rsidP="00F764AF">
      <w:pPr>
        <w:numPr>
          <w:ilvl w:val="1"/>
          <w:numId w:val="12"/>
        </w:numPr>
        <w:tabs>
          <w:tab w:val="clear" w:pos="2160"/>
          <w:tab w:val="num" w:pos="1440"/>
        </w:tabs>
        <w:ind w:left="1440"/>
        <w:jc w:val="both"/>
        <w:rPr>
          <w:rFonts w:ascii="Verdana" w:hAnsi="Verdana"/>
          <w:sz w:val="20"/>
        </w:rPr>
      </w:pPr>
      <w:r w:rsidRPr="00F21D97">
        <w:rPr>
          <w:rFonts w:ascii="Verdana" w:hAnsi="Verdana"/>
          <w:sz w:val="20"/>
        </w:rPr>
        <w:t xml:space="preserve">For rad records, </w:t>
      </w:r>
      <w:proofErr w:type="spellStart"/>
      <w:r w:rsidRPr="00F21D97">
        <w:rPr>
          <w:rFonts w:ascii="Verdana" w:hAnsi="Verdana"/>
          <w:sz w:val="20"/>
        </w:rPr>
        <w:t>rectype</w:t>
      </w:r>
      <w:proofErr w:type="spellEnd"/>
      <w:r w:rsidRPr="00F21D97">
        <w:rPr>
          <w:rFonts w:ascii="Verdana" w:hAnsi="Verdana"/>
          <w:sz w:val="20"/>
        </w:rPr>
        <w:t>=’R’, if the CPT code is in Appendix B</w:t>
      </w:r>
      <w:r w:rsidR="005C13B0" w:rsidRPr="00F21D97">
        <w:rPr>
          <w:rFonts w:ascii="Verdana" w:hAnsi="Verdana"/>
          <w:sz w:val="20"/>
        </w:rPr>
        <w:t xml:space="preserve"> (or reference table /</w:t>
      </w:r>
      <w:proofErr w:type="spellStart"/>
      <w:r w:rsidR="005C13B0" w:rsidRPr="00F21D97">
        <w:rPr>
          <w:rFonts w:ascii="Verdana" w:hAnsi="Verdana"/>
          <w:sz w:val="20"/>
        </w:rPr>
        <w:t>mdr</w:t>
      </w:r>
      <w:proofErr w:type="spellEnd"/>
      <w:r w:rsidR="005C13B0" w:rsidRPr="00F21D97">
        <w:rPr>
          <w:rFonts w:ascii="Verdana" w:hAnsi="Verdana"/>
          <w:sz w:val="20"/>
        </w:rPr>
        <w:t>/ref/</w:t>
      </w:r>
      <w:proofErr w:type="spellStart"/>
      <w:r w:rsidR="005C13B0" w:rsidRPr="00F21D97">
        <w:rPr>
          <w:rFonts w:ascii="Verdana" w:hAnsi="Verdana"/>
          <w:sz w:val="20"/>
        </w:rPr>
        <w:t>ancillary.bilat.fmt</w:t>
      </w:r>
      <w:proofErr w:type="spellEnd"/>
      <w:r w:rsidR="005C13B0" w:rsidRPr="00F21D97">
        <w:rPr>
          <w:rFonts w:ascii="Verdana" w:hAnsi="Verdana"/>
          <w:sz w:val="20"/>
        </w:rPr>
        <w:t>)</w:t>
      </w:r>
      <w:r w:rsidR="00D1646F" w:rsidRPr="00F21D97">
        <w:rPr>
          <w:rFonts w:ascii="Verdana" w:hAnsi="Verdana"/>
          <w:sz w:val="20"/>
        </w:rPr>
        <w:t xml:space="preserve"> and count &gt; 1,</w:t>
      </w:r>
      <w:r w:rsidRPr="00F21D97">
        <w:rPr>
          <w:rFonts w:ascii="Verdana" w:hAnsi="Verdana"/>
          <w:sz w:val="20"/>
        </w:rPr>
        <w:t xml:space="preserve"> or the 2nd CPT modifier</w:t>
      </w:r>
      <w:r w:rsidR="00D1646F" w:rsidRPr="00F21D97">
        <w:rPr>
          <w:rFonts w:ascii="Verdana" w:hAnsi="Verdana"/>
          <w:sz w:val="20"/>
        </w:rPr>
        <w:t xml:space="preserve"> (mod)</w:t>
      </w:r>
      <w:r w:rsidRPr="00F21D97">
        <w:rPr>
          <w:rFonts w:ascii="Verdana" w:hAnsi="Verdana"/>
          <w:sz w:val="20"/>
        </w:rPr>
        <w:t xml:space="preserve"> indicates a </w:t>
      </w:r>
      <w:r w:rsidR="00DA519B" w:rsidRPr="00F21D97">
        <w:rPr>
          <w:rFonts w:ascii="Verdana" w:hAnsi="Verdana"/>
          <w:sz w:val="20"/>
        </w:rPr>
        <w:t>b</w:t>
      </w:r>
      <w:r w:rsidRPr="00F21D97">
        <w:rPr>
          <w:rFonts w:ascii="Verdana" w:hAnsi="Verdana"/>
          <w:sz w:val="20"/>
        </w:rPr>
        <w:t>ilateral code (variable mod in 50, 51,</w:t>
      </w:r>
      <w:r w:rsidR="00F764AF" w:rsidRPr="00F21D97">
        <w:rPr>
          <w:rFonts w:ascii="Verdana" w:hAnsi="Verdana"/>
          <w:sz w:val="20"/>
        </w:rPr>
        <w:t xml:space="preserve"> </w:t>
      </w:r>
      <w:r w:rsidRPr="00F21D97">
        <w:rPr>
          <w:rFonts w:ascii="Verdana" w:hAnsi="Verdana"/>
          <w:sz w:val="20"/>
        </w:rPr>
        <w:t>or 99) then divide the count by 2.</w:t>
      </w:r>
    </w:p>
    <w:p w:rsidR="00D1646F" w:rsidRPr="00F21D97" w:rsidRDefault="00D1646F" w:rsidP="00F764AF">
      <w:pPr>
        <w:numPr>
          <w:ilvl w:val="1"/>
          <w:numId w:val="12"/>
        </w:numPr>
        <w:tabs>
          <w:tab w:val="clear" w:pos="2160"/>
          <w:tab w:val="num" w:pos="1440"/>
        </w:tabs>
        <w:ind w:left="1440"/>
        <w:jc w:val="both"/>
        <w:rPr>
          <w:rFonts w:ascii="Verdana" w:hAnsi="Verdana"/>
          <w:sz w:val="20"/>
        </w:rPr>
      </w:pPr>
      <w:r w:rsidRPr="00F21D97">
        <w:rPr>
          <w:rFonts w:ascii="Verdana" w:hAnsi="Verdana"/>
          <w:sz w:val="20"/>
          <w:u w:val="single"/>
        </w:rPr>
        <w:t>Note that count will contain the raw values</w:t>
      </w:r>
      <w:r w:rsidRPr="00F21D97">
        <w:rPr>
          <w:rFonts w:ascii="Verdana" w:hAnsi="Verdana"/>
          <w:sz w:val="20"/>
        </w:rPr>
        <w:t>.</w:t>
      </w:r>
    </w:p>
    <w:p w:rsidR="00DA519B" w:rsidRPr="00F21D97" w:rsidRDefault="004A2962" w:rsidP="00F764AF">
      <w:pPr>
        <w:numPr>
          <w:ilvl w:val="0"/>
          <w:numId w:val="12"/>
        </w:numPr>
        <w:tabs>
          <w:tab w:val="clear" w:pos="1440"/>
          <w:tab w:val="num" w:pos="720"/>
        </w:tabs>
        <w:ind w:left="720"/>
        <w:jc w:val="both"/>
        <w:rPr>
          <w:rFonts w:ascii="Verdana" w:hAnsi="Verdana"/>
          <w:color w:val="000000"/>
          <w:sz w:val="20"/>
        </w:rPr>
      </w:pPr>
      <w:r w:rsidRPr="00F21D97">
        <w:rPr>
          <w:rFonts w:ascii="Verdana" w:hAnsi="Verdana"/>
          <w:sz w:val="20"/>
        </w:rPr>
        <w:t xml:space="preserve">The feed is merged to the Ancillary Transfusion file by </w:t>
      </w:r>
      <w:r w:rsidR="00A81CA2" w:rsidRPr="00F21D97">
        <w:rPr>
          <w:rFonts w:ascii="Verdana" w:hAnsi="Verdana"/>
          <w:sz w:val="20"/>
        </w:rPr>
        <w:t xml:space="preserve">Treatment DMIS and </w:t>
      </w:r>
      <w:r w:rsidRPr="00F21D97">
        <w:rPr>
          <w:rFonts w:ascii="Verdana" w:hAnsi="Verdana"/>
          <w:sz w:val="20"/>
        </w:rPr>
        <w:t xml:space="preserve">CPT code </w:t>
      </w:r>
      <w:r w:rsidR="00A81CA2" w:rsidRPr="00F21D97">
        <w:rPr>
          <w:rFonts w:ascii="Verdana" w:hAnsi="Verdana"/>
          <w:sz w:val="20"/>
        </w:rPr>
        <w:t>(/</w:t>
      </w:r>
      <w:proofErr w:type="spellStart"/>
      <w:r w:rsidR="00A81CA2" w:rsidRPr="00F21D97">
        <w:rPr>
          <w:rFonts w:ascii="Verdana" w:hAnsi="Verdana"/>
          <w:sz w:val="20"/>
        </w:rPr>
        <w:t>mdr</w:t>
      </w:r>
      <w:proofErr w:type="spellEnd"/>
      <w:r w:rsidR="00A81CA2" w:rsidRPr="00F21D97">
        <w:rPr>
          <w:rFonts w:ascii="Verdana" w:hAnsi="Verdana"/>
          <w:sz w:val="20"/>
        </w:rPr>
        <w:t>/ref/</w:t>
      </w:r>
      <w:proofErr w:type="spellStart"/>
      <w:r w:rsidR="00A81CA2" w:rsidRPr="00F21D97">
        <w:rPr>
          <w:rFonts w:ascii="Verdana" w:hAnsi="Verdana"/>
          <w:sz w:val="20"/>
        </w:rPr>
        <w:t>ancillary.transfuse.</w:t>
      </w:r>
      <w:r w:rsidR="002A45B9" w:rsidRPr="00F21D97">
        <w:rPr>
          <w:rFonts w:ascii="Verdana" w:hAnsi="Verdana"/>
          <w:sz w:val="20"/>
        </w:rPr>
        <w:t>cyxx.</w:t>
      </w:r>
      <w:r w:rsidR="00A81CA2" w:rsidRPr="00F21D97">
        <w:rPr>
          <w:rFonts w:ascii="Verdana" w:hAnsi="Verdana"/>
          <w:sz w:val="20"/>
        </w:rPr>
        <w:t>fmt</w:t>
      </w:r>
      <w:proofErr w:type="spellEnd"/>
      <w:r w:rsidR="00A81CA2" w:rsidRPr="00F21D97">
        <w:rPr>
          <w:rFonts w:ascii="Verdana" w:hAnsi="Verdana"/>
          <w:sz w:val="20"/>
        </w:rPr>
        <w:t>)</w:t>
      </w:r>
      <w:r w:rsidRPr="00F21D97">
        <w:rPr>
          <w:rFonts w:ascii="Verdana" w:hAnsi="Verdana"/>
          <w:sz w:val="20"/>
        </w:rPr>
        <w:t xml:space="preserve">. Records identified </w:t>
      </w:r>
      <w:r w:rsidR="00D652E9" w:rsidRPr="00F21D97">
        <w:rPr>
          <w:rFonts w:ascii="Verdana" w:hAnsi="Verdana"/>
          <w:sz w:val="20"/>
        </w:rPr>
        <w:t>will be written to the error file</w:t>
      </w:r>
      <w:r w:rsidR="004C464E" w:rsidRPr="00F21D97">
        <w:rPr>
          <w:rFonts w:ascii="Verdana" w:hAnsi="Verdana"/>
          <w:sz w:val="20"/>
        </w:rPr>
        <w:t xml:space="preserve"> </w:t>
      </w:r>
      <w:r w:rsidR="002A6C99" w:rsidRPr="00F21D97">
        <w:rPr>
          <w:rFonts w:ascii="Verdana" w:hAnsi="Verdana"/>
          <w:sz w:val="20"/>
        </w:rPr>
        <w:t>and deleted from the master file</w:t>
      </w:r>
      <w:r w:rsidRPr="00F21D97">
        <w:rPr>
          <w:rFonts w:ascii="Verdana" w:hAnsi="Verdana"/>
          <w:sz w:val="20"/>
        </w:rPr>
        <w:t>.</w:t>
      </w:r>
      <w:r w:rsidR="00B601FC" w:rsidRPr="00F21D97">
        <w:rPr>
          <w:rFonts w:ascii="Verdana" w:hAnsi="Verdana"/>
          <w:sz w:val="20"/>
        </w:rPr>
        <w:t xml:space="preserve"> The Transfusion file contains Treatment DMIS IDs and CPT codes from MTFs who have an automated system, which records transactions, not workload.</w:t>
      </w:r>
    </w:p>
    <w:p w:rsidR="00DA519B" w:rsidRPr="00F21D97" w:rsidRDefault="00080EEC" w:rsidP="00F764AF">
      <w:pPr>
        <w:numPr>
          <w:ilvl w:val="0"/>
          <w:numId w:val="12"/>
        </w:numPr>
        <w:tabs>
          <w:tab w:val="clear" w:pos="1440"/>
          <w:tab w:val="num" w:pos="720"/>
        </w:tabs>
        <w:ind w:left="720"/>
        <w:jc w:val="both"/>
        <w:rPr>
          <w:rFonts w:ascii="Verdana" w:hAnsi="Verdana"/>
          <w:sz w:val="20"/>
        </w:rPr>
      </w:pPr>
      <w:r w:rsidRPr="00F21D97">
        <w:rPr>
          <w:rFonts w:ascii="Verdana" w:hAnsi="Verdana"/>
          <w:color w:val="000000"/>
          <w:sz w:val="20"/>
        </w:rPr>
        <w:t xml:space="preserve">A variable, </w:t>
      </w:r>
      <w:proofErr w:type="spellStart"/>
      <w:r w:rsidRPr="00F21D97">
        <w:rPr>
          <w:rFonts w:ascii="Verdana" w:hAnsi="Verdana"/>
          <w:color w:val="000000"/>
          <w:sz w:val="20"/>
        </w:rPr>
        <w:t>labflag</w:t>
      </w:r>
      <w:proofErr w:type="spellEnd"/>
      <w:r w:rsidRPr="00F21D97">
        <w:rPr>
          <w:rFonts w:ascii="Verdana" w:hAnsi="Verdana"/>
          <w:color w:val="000000"/>
          <w:sz w:val="20"/>
        </w:rPr>
        <w:t xml:space="preserve"> (Laboratory Flag) is derived to separate tests ordered and performed in the same MTF</w:t>
      </w:r>
      <w:r w:rsidR="00C557EF">
        <w:rPr>
          <w:rFonts w:ascii="Verdana" w:hAnsi="Verdana"/>
          <w:color w:val="000000"/>
          <w:sz w:val="20"/>
        </w:rPr>
        <w:t xml:space="preserve"> </w:t>
      </w:r>
      <w:r w:rsidRPr="00F21D97">
        <w:rPr>
          <w:rFonts w:ascii="Verdana" w:hAnsi="Verdana"/>
          <w:color w:val="000000"/>
          <w:sz w:val="20"/>
        </w:rPr>
        <w:t>(</w:t>
      </w:r>
      <w:proofErr w:type="spellStart"/>
      <w:r w:rsidRPr="00F21D97">
        <w:rPr>
          <w:rFonts w:ascii="Verdana" w:hAnsi="Verdana"/>
          <w:color w:val="000000"/>
          <w:sz w:val="20"/>
        </w:rPr>
        <w:t>labflag</w:t>
      </w:r>
      <w:proofErr w:type="spellEnd"/>
      <w:r w:rsidRPr="00F21D97">
        <w:rPr>
          <w:rFonts w:ascii="Verdana" w:hAnsi="Verdana"/>
          <w:color w:val="000000"/>
          <w:sz w:val="20"/>
        </w:rPr>
        <w:t>=I) from tests performed for an outside facility (</w:t>
      </w:r>
      <w:proofErr w:type="spellStart"/>
      <w:r w:rsidRPr="00F21D97">
        <w:rPr>
          <w:rFonts w:ascii="Verdana" w:hAnsi="Verdana"/>
          <w:color w:val="000000"/>
          <w:sz w:val="20"/>
        </w:rPr>
        <w:t>labflag</w:t>
      </w:r>
      <w:proofErr w:type="spellEnd"/>
      <w:r w:rsidRPr="00F21D97">
        <w:rPr>
          <w:rFonts w:ascii="Verdana" w:hAnsi="Verdana"/>
          <w:color w:val="000000"/>
          <w:sz w:val="20"/>
        </w:rPr>
        <w:t>=O)</w:t>
      </w:r>
      <w:r w:rsidR="007311C2" w:rsidRPr="00F21D97">
        <w:rPr>
          <w:rFonts w:ascii="Verdana" w:hAnsi="Verdana"/>
          <w:color w:val="000000"/>
          <w:sz w:val="20"/>
        </w:rPr>
        <w:t xml:space="preserve"> </w:t>
      </w:r>
      <w:r w:rsidR="00D1646F" w:rsidRPr="00F21D97">
        <w:rPr>
          <w:rFonts w:ascii="Verdana" w:hAnsi="Verdana"/>
          <w:color w:val="000000"/>
          <w:sz w:val="20"/>
        </w:rPr>
        <w:t xml:space="preserve"> or external referral (</w:t>
      </w:r>
      <w:proofErr w:type="spellStart"/>
      <w:r w:rsidR="00D1646F" w:rsidRPr="00F21D97">
        <w:rPr>
          <w:rFonts w:ascii="Verdana" w:hAnsi="Verdana"/>
          <w:color w:val="000000"/>
          <w:sz w:val="20"/>
        </w:rPr>
        <w:t>labflag</w:t>
      </w:r>
      <w:proofErr w:type="spellEnd"/>
      <w:r w:rsidR="00D1646F" w:rsidRPr="00F21D97">
        <w:rPr>
          <w:rFonts w:ascii="Verdana" w:hAnsi="Verdana"/>
          <w:color w:val="000000"/>
          <w:sz w:val="20"/>
        </w:rPr>
        <w:t>=’E’)</w:t>
      </w:r>
      <w:r w:rsidRPr="00F21D97">
        <w:rPr>
          <w:rFonts w:ascii="Verdana" w:hAnsi="Verdana"/>
          <w:color w:val="000000"/>
          <w:sz w:val="20"/>
        </w:rPr>
        <w:t xml:space="preserve">. The algorithm is: For </w:t>
      </w:r>
      <w:proofErr w:type="spellStart"/>
      <w:r w:rsidRPr="00F21D97">
        <w:rPr>
          <w:rFonts w:ascii="Verdana" w:hAnsi="Verdana"/>
          <w:color w:val="000000"/>
          <w:sz w:val="20"/>
        </w:rPr>
        <w:t>rectype</w:t>
      </w:r>
      <w:proofErr w:type="spellEnd"/>
      <w:r w:rsidRPr="00F21D97">
        <w:rPr>
          <w:rFonts w:ascii="Verdana" w:hAnsi="Verdana"/>
          <w:color w:val="000000"/>
          <w:sz w:val="20"/>
        </w:rPr>
        <w:t xml:space="preserve">=’L’, if </w:t>
      </w:r>
      <w:proofErr w:type="spellStart"/>
      <w:r w:rsidRPr="00F21D97">
        <w:rPr>
          <w:rFonts w:ascii="Verdana" w:hAnsi="Verdana"/>
          <w:color w:val="000000"/>
          <w:sz w:val="20"/>
        </w:rPr>
        <w:t>cptmod</w:t>
      </w:r>
      <w:proofErr w:type="spellEnd"/>
      <w:r w:rsidR="00D1646F" w:rsidRPr="00F21D97">
        <w:rPr>
          <w:rFonts w:ascii="Verdana" w:hAnsi="Verdana"/>
          <w:color w:val="000000"/>
          <w:sz w:val="20"/>
        </w:rPr>
        <w:t xml:space="preserve"> in </w:t>
      </w:r>
      <w:r w:rsidRPr="00F21D97">
        <w:rPr>
          <w:rFonts w:ascii="Verdana" w:hAnsi="Verdana"/>
          <w:color w:val="000000"/>
          <w:sz w:val="20"/>
        </w:rPr>
        <w:t>’00’</w:t>
      </w:r>
      <w:r w:rsidR="00D1646F" w:rsidRPr="00F21D97">
        <w:rPr>
          <w:rFonts w:ascii="Verdana" w:hAnsi="Verdana"/>
          <w:color w:val="000000"/>
          <w:sz w:val="20"/>
        </w:rPr>
        <w:t xml:space="preserve"> or blank</w:t>
      </w:r>
      <w:r w:rsidRPr="00F21D97">
        <w:rPr>
          <w:rFonts w:ascii="Verdana" w:hAnsi="Verdana"/>
          <w:color w:val="000000"/>
          <w:sz w:val="20"/>
        </w:rPr>
        <w:t xml:space="preserve"> then </w:t>
      </w:r>
      <w:proofErr w:type="spellStart"/>
      <w:r w:rsidRPr="00F21D97">
        <w:rPr>
          <w:rFonts w:ascii="Verdana" w:hAnsi="Verdana"/>
          <w:color w:val="000000"/>
          <w:sz w:val="20"/>
        </w:rPr>
        <w:t>labflag</w:t>
      </w:r>
      <w:proofErr w:type="spellEnd"/>
      <w:r w:rsidRPr="00F21D97">
        <w:rPr>
          <w:rFonts w:ascii="Verdana" w:hAnsi="Verdana"/>
          <w:color w:val="000000"/>
          <w:sz w:val="20"/>
        </w:rPr>
        <w:t xml:space="preserve">=’I’. Else If </w:t>
      </w:r>
      <w:proofErr w:type="spellStart"/>
      <w:r w:rsidRPr="00F21D97">
        <w:rPr>
          <w:rFonts w:ascii="Verdana" w:hAnsi="Verdana"/>
          <w:color w:val="000000"/>
          <w:sz w:val="20"/>
        </w:rPr>
        <w:t>cptmod</w:t>
      </w:r>
      <w:proofErr w:type="spellEnd"/>
      <w:r w:rsidRPr="00F21D97">
        <w:rPr>
          <w:rFonts w:ascii="Verdana" w:hAnsi="Verdana"/>
          <w:color w:val="000000"/>
          <w:sz w:val="20"/>
        </w:rPr>
        <w:t xml:space="preserve">=32 then </w:t>
      </w:r>
      <w:proofErr w:type="spellStart"/>
      <w:r w:rsidRPr="00F21D97">
        <w:rPr>
          <w:rFonts w:ascii="Verdana" w:hAnsi="Verdana"/>
          <w:color w:val="000000"/>
          <w:sz w:val="20"/>
        </w:rPr>
        <w:t>labflag</w:t>
      </w:r>
      <w:proofErr w:type="spellEnd"/>
      <w:r w:rsidRPr="00F21D97">
        <w:rPr>
          <w:rFonts w:ascii="Verdana" w:hAnsi="Verdana"/>
          <w:color w:val="000000"/>
          <w:sz w:val="20"/>
        </w:rPr>
        <w:t>=’O’.</w:t>
      </w:r>
      <w:r w:rsidR="007311C2" w:rsidRPr="00F21D97">
        <w:rPr>
          <w:rFonts w:ascii="Verdana" w:hAnsi="Verdana"/>
          <w:color w:val="000000"/>
          <w:sz w:val="20"/>
        </w:rPr>
        <w:t xml:space="preserve"> Else If </w:t>
      </w:r>
      <w:proofErr w:type="spellStart"/>
      <w:r w:rsidR="007311C2" w:rsidRPr="00F21D97">
        <w:rPr>
          <w:rFonts w:ascii="Verdana" w:hAnsi="Verdana"/>
          <w:color w:val="000000"/>
          <w:sz w:val="20"/>
        </w:rPr>
        <w:t>cptmod</w:t>
      </w:r>
      <w:proofErr w:type="spellEnd"/>
      <w:r w:rsidR="007311C2" w:rsidRPr="00F21D97">
        <w:rPr>
          <w:rFonts w:ascii="Verdana" w:hAnsi="Verdana"/>
          <w:color w:val="000000"/>
          <w:sz w:val="20"/>
        </w:rPr>
        <w:t xml:space="preserve">=’90’ then </w:t>
      </w:r>
      <w:proofErr w:type="spellStart"/>
      <w:r w:rsidR="007311C2" w:rsidRPr="00F21D97">
        <w:rPr>
          <w:rFonts w:ascii="Verdana" w:hAnsi="Verdana"/>
          <w:color w:val="000000"/>
          <w:sz w:val="20"/>
        </w:rPr>
        <w:t>labflag</w:t>
      </w:r>
      <w:proofErr w:type="spellEnd"/>
      <w:r w:rsidR="007311C2" w:rsidRPr="00F21D97">
        <w:rPr>
          <w:rFonts w:ascii="Verdana" w:hAnsi="Verdana"/>
          <w:color w:val="000000"/>
          <w:sz w:val="20"/>
        </w:rPr>
        <w:t>=’E’.</w:t>
      </w:r>
    </w:p>
    <w:p w:rsidR="00DA519B" w:rsidRPr="00F21D97" w:rsidRDefault="004B1E2F"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 xml:space="preserve">The feed is merged to the Master Person Index (MPI) as specified in the </w:t>
      </w:r>
      <w:r w:rsidRPr="00F21D97">
        <w:rPr>
          <w:rFonts w:ascii="Verdana" w:hAnsi="Verdana"/>
          <w:sz w:val="20"/>
          <w:u w:val="single"/>
        </w:rPr>
        <w:t>Functional Specifications: Identifying Patients in Encounters through MPI merges</w:t>
      </w:r>
      <w:r w:rsidRPr="00F21D97">
        <w:rPr>
          <w:rFonts w:ascii="Verdana" w:hAnsi="Verdana"/>
          <w:sz w:val="20"/>
        </w:rPr>
        <w:t>. For the purpose of the MPI merge, the encounter date-of-birth is approximated by subtracting the patient age in years and 6 months from the date of service, so the window for comparing dates-of-birth is widened to 6 months and 1 day in any approximate MPI-EDIPN or approximate MPI-SSN merges.</w:t>
      </w:r>
    </w:p>
    <w:p w:rsidR="00850F55" w:rsidRPr="00F21D97" w:rsidRDefault="00985F15"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 xml:space="preserve">The </w:t>
      </w:r>
      <w:r w:rsidR="008C344C" w:rsidRPr="00F21D97">
        <w:rPr>
          <w:rFonts w:ascii="Verdana" w:hAnsi="Verdana"/>
          <w:sz w:val="20"/>
        </w:rPr>
        <w:t>feed</w:t>
      </w:r>
      <w:r w:rsidR="00850F55" w:rsidRPr="00F21D97">
        <w:rPr>
          <w:rFonts w:ascii="Verdana" w:hAnsi="Verdana"/>
          <w:sz w:val="20"/>
        </w:rPr>
        <w:t xml:space="preserve"> is merged to a </w:t>
      </w:r>
      <w:r w:rsidRPr="00F21D97">
        <w:rPr>
          <w:rFonts w:ascii="Verdana" w:hAnsi="Verdana"/>
          <w:sz w:val="20"/>
        </w:rPr>
        <w:t xml:space="preserve">longitudinal </w:t>
      </w:r>
      <w:r w:rsidR="00850F55" w:rsidRPr="00F21D97">
        <w:rPr>
          <w:rFonts w:ascii="Verdana" w:hAnsi="Verdana"/>
          <w:sz w:val="20"/>
        </w:rPr>
        <w:t>derivation of the VM4</w:t>
      </w:r>
      <w:r w:rsidRPr="00F21D97">
        <w:rPr>
          <w:rFonts w:ascii="Verdana" w:hAnsi="Verdana"/>
          <w:sz w:val="20"/>
        </w:rPr>
        <w:t xml:space="preserve"> based on EDI-</w:t>
      </w:r>
      <w:r w:rsidR="00850F55" w:rsidRPr="00F21D97">
        <w:rPr>
          <w:rFonts w:ascii="Verdana" w:hAnsi="Verdana"/>
          <w:sz w:val="20"/>
        </w:rPr>
        <w:t xml:space="preserve">PN to update patient enrollment, eligibility and demographic </w:t>
      </w:r>
      <w:r w:rsidRPr="00F21D97">
        <w:rPr>
          <w:rFonts w:ascii="Verdana" w:hAnsi="Verdana"/>
          <w:sz w:val="20"/>
        </w:rPr>
        <w:t>data.</w:t>
      </w:r>
      <w:r w:rsidR="0048543C" w:rsidRPr="00F21D97">
        <w:rPr>
          <w:rFonts w:ascii="Verdana" w:hAnsi="Verdana"/>
          <w:sz w:val="20"/>
        </w:rPr>
        <w:t xml:space="preserve"> </w:t>
      </w:r>
      <w:r w:rsidR="0048543C" w:rsidRPr="00F21D97">
        <w:rPr>
          <w:rFonts w:ascii="Verdana" w:hAnsi="Verdana"/>
          <w:color w:val="000000"/>
          <w:sz w:val="20"/>
        </w:rPr>
        <w:t>EDI-PNs that do not match are sent to a reservoir for next month’s merge with longitudinal VM4.</w:t>
      </w:r>
      <w:r w:rsidR="00C75722" w:rsidRPr="00F21D97">
        <w:rPr>
          <w:rFonts w:ascii="Verdana" w:hAnsi="Verdana"/>
          <w:color w:val="000000"/>
          <w:sz w:val="20"/>
        </w:rPr>
        <w:t xml:space="preserve"> Until a VM4 match is made, </w:t>
      </w:r>
      <w:r w:rsidR="00184E69" w:rsidRPr="00F21D97">
        <w:rPr>
          <w:rFonts w:ascii="Verdana" w:hAnsi="Verdana"/>
          <w:color w:val="000000"/>
          <w:sz w:val="20"/>
        </w:rPr>
        <w:t xml:space="preserve">some </w:t>
      </w:r>
      <w:r w:rsidR="00C75722" w:rsidRPr="00F21D97">
        <w:rPr>
          <w:rFonts w:ascii="Verdana" w:hAnsi="Verdana"/>
          <w:color w:val="000000"/>
          <w:sz w:val="20"/>
        </w:rPr>
        <w:t>attributes of these unmatched records are derived using the following transformation logic:</w:t>
      </w:r>
    </w:p>
    <w:p w:rsidR="00DA519B" w:rsidRPr="00F21D97" w:rsidRDefault="002601C1" w:rsidP="00F764AF">
      <w:pPr>
        <w:numPr>
          <w:ilvl w:val="1"/>
          <w:numId w:val="12"/>
        </w:numPr>
        <w:tabs>
          <w:tab w:val="clear" w:pos="2160"/>
          <w:tab w:val="num" w:pos="1440"/>
        </w:tabs>
        <w:ind w:left="1440"/>
        <w:jc w:val="both"/>
        <w:rPr>
          <w:rFonts w:ascii="Verdana" w:hAnsi="Verdana"/>
          <w:sz w:val="20"/>
        </w:rPr>
      </w:pPr>
      <w:r w:rsidRPr="00F21D97">
        <w:rPr>
          <w:rFonts w:ascii="Verdana" w:hAnsi="Verdana"/>
          <w:b/>
          <w:sz w:val="20"/>
        </w:rPr>
        <w:t>Beneficiary Category (</w:t>
      </w:r>
      <w:proofErr w:type="spellStart"/>
      <w:r w:rsidRPr="00F21D97">
        <w:rPr>
          <w:rFonts w:ascii="Verdana" w:hAnsi="Verdana"/>
          <w:b/>
          <w:sz w:val="20"/>
        </w:rPr>
        <w:t>b</w:t>
      </w:r>
      <w:r w:rsidR="00C75722" w:rsidRPr="00F21D97">
        <w:rPr>
          <w:rFonts w:ascii="Verdana" w:hAnsi="Verdana"/>
          <w:b/>
          <w:sz w:val="20"/>
        </w:rPr>
        <w:t>encat</w:t>
      </w:r>
      <w:proofErr w:type="spellEnd"/>
      <w:r w:rsidRPr="00F21D97">
        <w:rPr>
          <w:rFonts w:ascii="Verdana" w:hAnsi="Verdana"/>
          <w:b/>
          <w:sz w:val="20"/>
        </w:rPr>
        <w:t>)</w:t>
      </w:r>
      <w:r w:rsidR="00C75722" w:rsidRPr="00F21D97">
        <w:rPr>
          <w:rFonts w:ascii="Verdana" w:hAnsi="Verdana"/>
          <w:sz w:val="20"/>
        </w:rPr>
        <w:t xml:space="preserve"> - Derived from </w:t>
      </w:r>
      <w:r w:rsidR="00125D8A" w:rsidRPr="00F21D97">
        <w:rPr>
          <w:rFonts w:ascii="Verdana" w:hAnsi="Verdana"/>
          <w:sz w:val="20"/>
        </w:rPr>
        <w:t>PATCAT</w:t>
      </w:r>
      <w:r w:rsidR="00C75722" w:rsidRPr="00F21D97">
        <w:rPr>
          <w:rFonts w:ascii="Verdana" w:hAnsi="Verdana"/>
          <w:sz w:val="20"/>
        </w:rPr>
        <w:t xml:space="preserve"> code using universal PATCAT format table</w:t>
      </w:r>
      <w:r w:rsidR="00DF1759" w:rsidRPr="00F21D97">
        <w:rPr>
          <w:rFonts w:ascii="Verdana" w:hAnsi="Verdana"/>
          <w:sz w:val="20"/>
        </w:rPr>
        <w:t>.</w:t>
      </w:r>
    </w:p>
    <w:p w:rsidR="002601C1" w:rsidRPr="00F21D97" w:rsidRDefault="002601C1" w:rsidP="00F764AF">
      <w:pPr>
        <w:numPr>
          <w:ilvl w:val="1"/>
          <w:numId w:val="12"/>
        </w:numPr>
        <w:tabs>
          <w:tab w:val="clear" w:pos="2160"/>
          <w:tab w:val="num" w:pos="1440"/>
        </w:tabs>
        <w:ind w:left="1440"/>
        <w:jc w:val="both"/>
        <w:rPr>
          <w:rFonts w:ascii="Verdana" w:hAnsi="Verdana"/>
          <w:sz w:val="20"/>
        </w:rPr>
      </w:pPr>
      <w:r w:rsidRPr="00F21D97">
        <w:rPr>
          <w:rFonts w:ascii="Verdana" w:hAnsi="Verdana"/>
          <w:b/>
          <w:sz w:val="20"/>
        </w:rPr>
        <w:t>Sponsor Service, Aggregate (</w:t>
      </w:r>
      <w:proofErr w:type="spellStart"/>
      <w:r w:rsidRPr="00F21D97">
        <w:rPr>
          <w:rFonts w:ascii="Verdana" w:hAnsi="Verdana"/>
          <w:b/>
          <w:sz w:val="20"/>
        </w:rPr>
        <w:t>svc</w:t>
      </w:r>
      <w:r w:rsidR="00780D81" w:rsidRPr="00F21D97">
        <w:rPr>
          <w:rFonts w:ascii="Verdana" w:hAnsi="Verdana"/>
          <w:b/>
          <w:sz w:val="20"/>
        </w:rPr>
        <w:t>agg</w:t>
      </w:r>
      <w:proofErr w:type="spellEnd"/>
      <w:r w:rsidRPr="00F21D97">
        <w:rPr>
          <w:rFonts w:ascii="Verdana" w:hAnsi="Verdana"/>
          <w:b/>
          <w:sz w:val="20"/>
        </w:rPr>
        <w:t xml:space="preserve">) </w:t>
      </w:r>
      <w:r w:rsidR="00721634" w:rsidRPr="00F21D97">
        <w:rPr>
          <w:rFonts w:ascii="Verdana" w:hAnsi="Verdana"/>
          <w:b/>
          <w:sz w:val="20"/>
        </w:rPr>
        <w:t xml:space="preserve">and Sponsor Service (svc) </w:t>
      </w:r>
      <w:r w:rsidRPr="00F21D97">
        <w:rPr>
          <w:rFonts w:ascii="Verdana" w:hAnsi="Verdana"/>
          <w:b/>
          <w:sz w:val="20"/>
        </w:rPr>
        <w:t xml:space="preserve">- </w:t>
      </w:r>
      <w:r w:rsidR="009232CB" w:rsidRPr="00F21D97">
        <w:rPr>
          <w:rFonts w:ascii="Verdana" w:hAnsi="Verdana"/>
          <w:snapToGrid w:val="0"/>
          <w:sz w:val="20"/>
        </w:rPr>
        <w:t>1</w:t>
      </w:r>
      <w:r w:rsidR="009232CB" w:rsidRPr="00F21D97">
        <w:rPr>
          <w:rFonts w:ascii="Verdana" w:hAnsi="Verdana"/>
          <w:snapToGrid w:val="0"/>
          <w:sz w:val="20"/>
          <w:vertAlign w:val="superscript"/>
        </w:rPr>
        <w:t>st</w:t>
      </w:r>
      <w:r w:rsidR="009232CB" w:rsidRPr="00F21D97">
        <w:rPr>
          <w:rFonts w:ascii="Verdana" w:hAnsi="Verdana"/>
          <w:snapToGrid w:val="0"/>
          <w:sz w:val="20"/>
        </w:rPr>
        <w:t xml:space="preserve"> letter of </w:t>
      </w:r>
      <w:r w:rsidR="00125D8A" w:rsidRPr="00F21D97">
        <w:rPr>
          <w:rFonts w:ascii="Verdana" w:hAnsi="Verdana"/>
          <w:snapToGrid w:val="0"/>
          <w:sz w:val="20"/>
        </w:rPr>
        <w:t>PATCAT</w:t>
      </w:r>
      <w:r w:rsidR="009232CB" w:rsidRPr="00F21D97">
        <w:rPr>
          <w:rFonts w:ascii="Verdana" w:hAnsi="Verdana"/>
          <w:snapToGrid w:val="0"/>
          <w:sz w:val="20"/>
        </w:rPr>
        <w:t>.</w:t>
      </w:r>
      <w:r w:rsidR="00721634" w:rsidRPr="00F21D97">
        <w:rPr>
          <w:rFonts w:ascii="Verdana" w:hAnsi="Verdana"/>
          <w:snapToGrid w:val="0"/>
          <w:sz w:val="20"/>
        </w:rPr>
        <w:t xml:space="preserve"> </w:t>
      </w:r>
      <w:r w:rsidR="009232CB" w:rsidRPr="00F21D97">
        <w:rPr>
          <w:rFonts w:ascii="Verdana" w:hAnsi="Verdana"/>
          <w:snapToGrid w:val="0"/>
          <w:sz w:val="20"/>
        </w:rPr>
        <w:t xml:space="preserve">If </w:t>
      </w:r>
      <w:r w:rsidR="00125D8A" w:rsidRPr="00F21D97">
        <w:rPr>
          <w:rFonts w:ascii="Verdana" w:hAnsi="Verdana"/>
          <w:snapToGrid w:val="0"/>
          <w:sz w:val="20"/>
        </w:rPr>
        <w:t>U</w:t>
      </w:r>
      <w:r w:rsidR="00DF1759" w:rsidRPr="00F21D97">
        <w:rPr>
          <w:rFonts w:ascii="Verdana" w:hAnsi="Verdana"/>
          <w:snapToGrid w:val="0"/>
          <w:sz w:val="20"/>
        </w:rPr>
        <w:t>,</w:t>
      </w:r>
      <w:r w:rsidR="009232CB" w:rsidRPr="00F21D97">
        <w:rPr>
          <w:rFonts w:ascii="Verdana" w:hAnsi="Verdana"/>
          <w:snapToGrid w:val="0"/>
          <w:sz w:val="20"/>
        </w:rPr>
        <w:t xml:space="preserve"> then recode as </w:t>
      </w:r>
      <w:r w:rsidR="00125D8A" w:rsidRPr="00F21D97">
        <w:rPr>
          <w:rFonts w:ascii="Verdana" w:hAnsi="Verdana"/>
          <w:snapToGrid w:val="0"/>
          <w:sz w:val="20"/>
        </w:rPr>
        <w:t>Z</w:t>
      </w:r>
      <w:r w:rsidR="009232CB" w:rsidRPr="00F21D97">
        <w:rPr>
          <w:rFonts w:ascii="Verdana" w:hAnsi="Verdana"/>
          <w:snapToGrid w:val="0"/>
          <w:sz w:val="20"/>
        </w:rPr>
        <w:t>.</w:t>
      </w:r>
      <w:r w:rsidR="00184E69" w:rsidRPr="00F21D97">
        <w:rPr>
          <w:rFonts w:ascii="Verdana" w:hAnsi="Verdana"/>
          <w:snapToGrid w:val="0"/>
          <w:sz w:val="20"/>
        </w:rPr>
        <w:t xml:space="preserve"> </w:t>
      </w:r>
      <w:r w:rsidR="009232CB" w:rsidRPr="00F21D97">
        <w:rPr>
          <w:rFonts w:ascii="Verdana" w:hAnsi="Verdana"/>
          <w:snapToGrid w:val="0"/>
          <w:sz w:val="20"/>
        </w:rPr>
        <w:t>If not (A,F,N,M,C,</w:t>
      </w:r>
      <w:r w:rsidR="00D2522C" w:rsidRPr="00F21D97">
        <w:rPr>
          <w:rFonts w:ascii="Verdana" w:hAnsi="Verdana"/>
          <w:snapToGrid w:val="0"/>
          <w:sz w:val="20"/>
        </w:rPr>
        <w:t>Z</w:t>
      </w:r>
      <w:r w:rsidR="009232CB" w:rsidRPr="00F21D97">
        <w:rPr>
          <w:rFonts w:ascii="Verdana" w:hAnsi="Verdana"/>
          <w:snapToGrid w:val="0"/>
          <w:sz w:val="20"/>
        </w:rPr>
        <w:t>)</w:t>
      </w:r>
      <w:r w:rsidR="00DF1759" w:rsidRPr="00F21D97">
        <w:rPr>
          <w:rFonts w:ascii="Verdana" w:hAnsi="Verdana"/>
          <w:snapToGrid w:val="0"/>
          <w:sz w:val="20"/>
        </w:rPr>
        <w:t>,</w:t>
      </w:r>
      <w:r w:rsidR="009232CB" w:rsidRPr="00F21D97">
        <w:rPr>
          <w:rFonts w:ascii="Verdana" w:hAnsi="Verdana"/>
          <w:snapToGrid w:val="0"/>
          <w:sz w:val="20"/>
        </w:rPr>
        <w:t xml:space="preserve"> then recode as X.</w:t>
      </w:r>
      <w:r w:rsidR="00721634" w:rsidRPr="00F21D97">
        <w:rPr>
          <w:rFonts w:ascii="Verdana" w:hAnsi="Verdana"/>
          <w:snapToGrid w:val="0"/>
          <w:sz w:val="20"/>
        </w:rPr>
        <w:t xml:space="preserve"> If blank</w:t>
      </w:r>
      <w:r w:rsidR="00186413" w:rsidRPr="00F21D97">
        <w:rPr>
          <w:rFonts w:ascii="Verdana" w:hAnsi="Verdana"/>
          <w:snapToGrid w:val="0"/>
          <w:sz w:val="20"/>
        </w:rPr>
        <w:t xml:space="preserve"> after the above</w:t>
      </w:r>
      <w:r w:rsidR="00721634" w:rsidRPr="00F21D97">
        <w:rPr>
          <w:rFonts w:ascii="Verdana" w:hAnsi="Verdana"/>
          <w:snapToGrid w:val="0"/>
          <w:sz w:val="20"/>
        </w:rPr>
        <w:t>, then recode as Z.</w:t>
      </w:r>
    </w:p>
    <w:p w:rsidR="00DA519B" w:rsidRPr="00F21D97" w:rsidRDefault="00DA519B"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T</w:t>
      </w:r>
      <w:r w:rsidR="00985F15" w:rsidRPr="00F21D97">
        <w:rPr>
          <w:rFonts w:ascii="Verdana" w:hAnsi="Verdana"/>
          <w:sz w:val="20"/>
        </w:rPr>
        <w:t xml:space="preserve">he </w:t>
      </w:r>
      <w:r w:rsidR="00850F55" w:rsidRPr="00F21D97">
        <w:rPr>
          <w:rFonts w:ascii="Verdana" w:hAnsi="Verdana"/>
          <w:sz w:val="20"/>
        </w:rPr>
        <w:t>feed</w:t>
      </w:r>
      <w:r w:rsidR="00985F15" w:rsidRPr="00F21D97">
        <w:rPr>
          <w:rFonts w:ascii="Verdana" w:hAnsi="Verdana"/>
          <w:sz w:val="20"/>
        </w:rPr>
        <w:t xml:space="preserve"> is merged to </w:t>
      </w:r>
      <w:r w:rsidR="00707960" w:rsidRPr="00F21D97">
        <w:rPr>
          <w:rFonts w:ascii="Verdana" w:hAnsi="Verdana"/>
          <w:sz w:val="20"/>
        </w:rPr>
        <w:t xml:space="preserve">the DMIS ID table to add </w:t>
      </w:r>
      <w:r w:rsidR="0014090B" w:rsidRPr="00F21D97">
        <w:rPr>
          <w:rFonts w:ascii="Verdana" w:hAnsi="Verdana"/>
          <w:sz w:val="20"/>
        </w:rPr>
        <w:t>DMIS attributes</w:t>
      </w:r>
      <w:r w:rsidR="00707960" w:rsidRPr="00F21D97">
        <w:rPr>
          <w:rFonts w:ascii="Verdana" w:hAnsi="Verdana"/>
          <w:sz w:val="20"/>
        </w:rPr>
        <w:t>.</w:t>
      </w:r>
    </w:p>
    <w:p w:rsidR="00DA519B" w:rsidRPr="00F21D97" w:rsidRDefault="00CA4B8F"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The feed is merged to the Omni-CAD table to add</w:t>
      </w:r>
      <w:r w:rsidR="00BA11C4" w:rsidRPr="00F21D97">
        <w:rPr>
          <w:rFonts w:ascii="Verdana" w:hAnsi="Verdana"/>
          <w:sz w:val="20"/>
        </w:rPr>
        <w:t xml:space="preserve"> Market attributes</w:t>
      </w:r>
      <w:r w:rsidR="00010C35" w:rsidRPr="00F21D97">
        <w:rPr>
          <w:rFonts w:ascii="Verdana" w:hAnsi="Verdana"/>
          <w:sz w:val="20"/>
        </w:rPr>
        <w:t xml:space="preserve"> and </w:t>
      </w:r>
      <w:r w:rsidR="004C5B74" w:rsidRPr="00F21D97">
        <w:rPr>
          <w:rFonts w:ascii="Verdana" w:hAnsi="Verdana"/>
          <w:sz w:val="20"/>
        </w:rPr>
        <w:t>Tricare Reserve Remote (</w:t>
      </w:r>
      <w:r w:rsidR="00010C35" w:rsidRPr="00F21D97">
        <w:rPr>
          <w:rFonts w:ascii="Verdana" w:hAnsi="Verdana"/>
          <w:sz w:val="20"/>
        </w:rPr>
        <w:t>TPR</w:t>
      </w:r>
      <w:r w:rsidR="004C5B74" w:rsidRPr="00F21D97">
        <w:rPr>
          <w:rFonts w:ascii="Verdana" w:hAnsi="Verdana"/>
          <w:sz w:val="20"/>
        </w:rPr>
        <w:t>FLAG)</w:t>
      </w:r>
      <w:r w:rsidR="00010C35" w:rsidRPr="00F21D97">
        <w:rPr>
          <w:rFonts w:ascii="Verdana" w:hAnsi="Verdana"/>
          <w:sz w:val="20"/>
        </w:rPr>
        <w:t>.</w:t>
      </w:r>
    </w:p>
    <w:p w:rsidR="00FB1DC7" w:rsidRPr="00FB1DC7" w:rsidRDefault="00707960" w:rsidP="00FB1DC7">
      <w:pPr>
        <w:numPr>
          <w:ilvl w:val="0"/>
          <w:numId w:val="12"/>
        </w:numPr>
        <w:tabs>
          <w:tab w:val="clear" w:pos="1440"/>
          <w:tab w:val="num" w:pos="720"/>
        </w:tabs>
        <w:ind w:left="720"/>
        <w:jc w:val="both"/>
        <w:rPr>
          <w:rFonts w:ascii="Verdana" w:hAnsi="Verdana"/>
          <w:sz w:val="20"/>
        </w:rPr>
      </w:pPr>
      <w:r w:rsidRPr="00FB1DC7">
        <w:rPr>
          <w:rFonts w:ascii="Verdana" w:hAnsi="Verdana"/>
          <w:sz w:val="20"/>
        </w:rPr>
        <w:t xml:space="preserve">The </w:t>
      </w:r>
      <w:r w:rsidR="00850F55" w:rsidRPr="00FB1DC7">
        <w:rPr>
          <w:rFonts w:ascii="Verdana" w:hAnsi="Verdana"/>
          <w:sz w:val="20"/>
        </w:rPr>
        <w:t>feed</w:t>
      </w:r>
      <w:r w:rsidRPr="00FB1DC7">
        <w:rPr>
          <w:rFonts w:ascii="Verdana" w:hAnsi="Verdana"/>
          <w:sz w:val="20"/>
        </w:rPr>
        <w:t xml:space="preserve"> is merged to </w:t>
      </w:r>
      <w:r w:rsidR="00850F55" w:rsidRPr="00FB1DC7">
        <w:rPr>
          <w:rFonts w:ascii="Verdana" w:hAnsi="Verdana"/>
          <w:sz w:val="20"/>
        </w:rPr>
        <w:t>CPT</w:t>
      </w:r>
      <w:r w:rsidRPr="00FB1DC7">
        <w:rPr>
          <w:rFonts w:ascii="Verdana" w:hAnsi="Verdana"/>
          <w:sz w:val="20"/>
        </w:rPr>
        <w:t xml:space="preserve"> weight table</w:t>
      </w:r>
      <w:r w:rsidR="008C344C" w:rsidRPr="00FB1DC7">
        <w:rPr>
          <w:rFonts w:ascii="Verdana" w:hAnsi="Verdana"/>
          <w:sz w:val="20"/>
        </w:rPr>
        <w:t>s</w:t>
      </w:r>
      <w:r w:rsidRPr="00FB1DC7">
        <w:rPr>
          <w:rFonts w:ascii="Verdana" w:hAnsi="Verdana"/>
          <w:sz w:val="20"/>
        </w:rPr>
        <w:t xml:space="preserve"> </w:t>
      </w:r>
      <w:r w:rsidR="00952377" w:rsidRPr="00FB1DC7">
        <w:rPr>
          <w:rFonts w:ascii="Verdana" w:hAnsi="Verdana"/>
          <w:sz w:val="20"/>
        </w:rPr>
        <w:t xml:space="preserve">based on CPT code and modifier </w:t>
      </w:r>
      <w:r w:rsidRPr="00FB1DC7">
        <w:rPr>
          <w:rFonts w:ascii="Verdana" w:hAnsi="Verdana"/>
          <w:sz w:val="20"/>
        </w:rPr>
        <w:t xml:space="preserve">to add </w:t>
      </w:r>
      <w:r w:rsidR="0048543C" w:rsidRPr="00FB1DC7">
        <w:rPr>
          <w:rFonts w:ascii="Verdana" w:hAnsi="Verdana"/>
          <w:sz w:val="20"/>
        </w:rPr>
        <w:t>Work RVU, Practice (facility) RVU, and Practice (non-facility) RVU</w:t>
      </w:r>
      <w:r w:rsidRPr="00FB1DC7">
        <w:rPr>
          <w:rFonts w:ascii="Verdana" w:hAnsi="Verdana"/>
          <w:sz w:val="20"/>
        </w:rPr>
        <w:t xml:space="preserve"> for </w:t>
      </w:r>
      <w:r w:rsidR="0048543C" w:rsidRPr="00FB1DC7">
        <w:rPr>
          <w:rFonts w:ascii="Verdana" w:hAnsi="Verdana"/>
          <w:sz w:val="20"/>
        </w:rPr>
        <w:t>ancillary</w:t>
      </w:r>
      <w:r w:rsidRPr="00FB1DC7">
        <w:rPr>
          <w:rFonts w:ascii="Verdana" w:hAnsi="Verdana"/>
          <w:sz w:val="20"/>
        </w:rPr>
        <w:t xml:space="preserve"> procedures.</w:t>
      </w:r>
      <w:r w:rsidR="00952377" w:rsidRPr="00FB1DC7">
        <w:rPr>
          <w:rFonts w:ascii="Verdana" w:hAnsi="Verdana"/>
          <w:sz w:val="20"/>
        </w:rPr>
        <w:t xml:space="preserve"> </w:t>
      </w:r>
      <w:r w:rsidR="00153D63" w:rsidRPr="00FB1DC7">
        <w:rPr>
          <w:rFonts w:ascii="Verdana" w:hAnsi="Verdana"/>
          <w:sz w:val="20"/>
        </w:rPr>
        <w:t xml:space="preserve">Radiology modifiers in the record </w:t>
      </w:r>
      <w:r w:rsidR="00751C7E" w:rsidRPr="00FB1DC7">
        <w:rPr>
          <w:rFonts w:ascii="Verdana" w:hAnsi="Verdana"/>
          <w:sz w:val="20"/>
        </w:rPr>
        <w:t>type modifier (mod) will be utilized as well as the modifier of the CPT code (</w:t>
      </w:r>
      <w:proofErr w:type="spellStart"/>
      <w:r w:rsidR="00751C7E" w:rsidRPr="00FB1DC7">
        <w:rPr>
          <w:rFonts w:ascii="Verdana" w:hAnsi="Verdana"/>
          <w:sz w:val="20"/>
        </w:rPr>
        <w:t>cptmod</w:t>
      </w:r>
      <w:proofErr w:type="spellEnd"/>
      <w:r w:rsidR="00751C7E" w:rsidRPr="00FB1DC7">
        <w:rPr>
          <w:rFonts w:ascii="Verdana" w:hAnsi="Verdana"/>
          <w:sz w:val="20"/>
        </w:rPr>
        <w:t>).</w:t>
      </w:r>
    </w:p>
    <w:p w:rsidR="00DA519B" w:rsidRPr="00605CC1" w:rsidRDefault="00FB1DC7" w:rsidP="00FB1DC7">
      <w:pPr>
        <w:numPr>
          <w:ilvl w:val="0"/>
          <w:numId w:val="12"/>
        </w:numPr>
        <w:tabs>
          <w:tab w:val="clear" w:pos="1440"/>
          <w:tab w:val="num" w:pos="720"/>
        </w:tabs>
        <w:ind w:left="720"/>
        <w:jc w:val="both"/>
        <w:rPr>
          <w:rFonts w:ascii="Verdana" w:hAnsi="Verdana"/>
          <w:sz w:val="20"/>
        </w:rPr>
      </w:pPr>
      <w:r w:rsidRPr="00605CC1">
        <w:rPr>
          <w:rFonts w:ascii="Verdana" w:hAnsi="Verdana"/>
          <w:sz w:val="20"/>
        </w:rPr>
        <w:t xml:space="preserve">The feed is merged to an Ancillary Cost Table based on Fiscal Year (FY), MEPRS </w:t>
      </w:r>
      <w:r w:rsidR="00C557EF">
        <w:rPr>
          <w:rFonts w:ascii="Verdana" w:hAnsi="Verdana"/>
          <w:sz w:val="20"/>
        </w:rPr>
        <w:t>P</w:t>
      </w:r>
      <w:r w:rsidR="00C557EF" w:rsidRPr="00605CC1">
        <w:rPr>
          <w:rFonts w:ascii="Verdana" w:hAnsi="Verdana"/>
          <w:sz w:val="20"/>
        </w:rPr>
        <w:t xml:space="preserve">arent </w:t>
      </w:r>
      <w:r w:rsidRPr="00605CC1">
        <w:rPr>
          <w:rFonts w:ascii="Verdana" w:hAnsi="Verdana"/>
          <w:sz w:val="20"/>
        </w:rPr>
        <w:t>DMIS ID (</w:t>
      </w:r>
      <w:proofErr w:type="spellStart"/>
      <w:r w:rsidRPr="00605CC1">
        <w:rPr>
          <w:rFonts w:ascii="Verdana" w:hAnsi="Verdana"/>
          <w:sz w:val="20"/>
        </w:rPr>
        <w:t>meprdmis</w:t>
      </w:r>
      <w:proofErr w:type="spellEnd"/>
      <w:r w:rsidRPr="00605CC1">
        <w:rPr>
          <w:rFonts w:ascii="Verdana" w:hAnsi="Verdana"/>
          <w:sz w:val="20"/>
        </w:rPr>
        <w:t xml:space="preserve">), and, for FY13 forward, Ordering MEPRS code in (A, B, C, D, E, F). Any other Ordering MEPRS codes do not receive cost for FY13 and forward.  There is no change to the FY12 and back processing. Add the following unit costs: LAB full cost per work RVU, LAB variable cost per work RVU, LAB full cost per non-facility practice RVU, LAB variable cost per non-facility practice RVU, RAD full cost per work RVU, RAD variable </w:t>
      </w:r>
      <w:r w:rsidRPr="00605CC1">
        <w:rPr>
          <w:rFonts w:ascii="Verdana" w:hAnsi="Verdana"/>
          <w:sz w:val="20"/>
        </w:rPr>
        <w:lastRenderedPageBreak/>
        <w:t>cost per work RVU, RAD full cost per non-facility practice RVU, RAD variable cost per non-facility practice RVU.</w:t>
      </w:r>
    </w:p>
    <w:p w:rsidR="00DA519B" w:rsidRPr="00F21D97" w:rsidRDefault="002B1F86"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 xml:space="preserve">The </w:t>
      </w:r>
      <w:r w:rsidR="00850F55" w:rsidRPr="00F21D97">
        <w:rPr>
          <w:rFonts w:ascii="Verdana" w:hAnsi="Verdana"/>
          <w:sz w:val="20"/>
        </w:rPr>
        <w:t>feed</w:t>
      </w:r>
      <w:r w:rsidRPr="00F21D97">
        <w:rPr>
          <w:rFonts w:ascii="Verdana" w:hAnsi="Verdana"/>
          <w:sz w:val="20"/>
        </w:rPr>
        <w:t xml:space="preserve"> </w:t>
      </w:r>
      <w:r w:rsidR="00850F55" w:rsidRPr="00F21D97">
        <w:rPr>
          <w:rFonts w:ascii="Verdana" w:hAnsi="Verdana"/>
          <w:sz w:val="20"/>
        </w:rPr>
        <w:t xml:space="preserve">will be </w:t>
      </w:r>
      <w:r w:rsidRPr="00F21D97">
        <w:rPr>
          <w:rFonts w:ascii="Verdana" w:hAnsi="Verdana"/>
          <w:sz w:val="20"/>
        </w:rPr>
        <w:t xml:space="preserve">merged to </w:t>
      </w:r>
      <w:r w:rsidR="00850F55" w:rsidRPr="00F21D97">
        <w:rPr>
          <w:rFonts w:ascii="Verdana" w:hAnsi="Verdana"/>
          <w:sz w:val="20"/>
        </w:rPr>
        <w:t>the future MDR Reservist table to add r</w:t>
      </w:r>
      <w:r w:rsidRPr="00F21D97">
        <w:rPr>
          <w:rFonts w:ascii="Verdana" w:hAnsi="Verdana"/>
          <w:sz w:val="20"/>
        </w:rPr>
        <w:t>eservist attributes</w:t>
      </w:r>
      <w:r w:rsidR="000341B5" w:rsidRPr="00F21D97">
        <w:rPr>
          <w:rFonts w:ascii="Verdana" w:hAnsi="Verdana"/>
          <w:sz w:val="20"/>
        </w:rPr>
        <w:t>.</w:t>
      </w:r>
      <w:r w:rsidR="003B7EC4" w:rsidRPr="00F21D97">
        <w:rPr>
          <w:rFonts w:ascii="Verdana" w:hAnsi="Verdana"/>
          <w:sz w:val="20"/>
        </w:rPr>
        <w:t xml:space="preserve"> Merge to the Reservist Table File by Sponsor SSN.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p w:rsidR="000341B5" w:rsidRPr="00F21D97" w:rsidRDefault="000341B5" w:rsidP="00F764AF">
      <w:pPr>
        <w:numPr>
          <w:ilvl w:val="0"/>
          <w:numId w:val="12"/>
        </w:numPr>
        <w:tabs>
          <w:tab w:val="clear" w:pos="1440"/>
          <w:tab w:val="num" w:pos="720"/>
        </w:tabs>
        <w:ind w:left="720"/>
        <w:jc w:val="both"/>
        <w:rPr>
          <w:rFonts w:ascii="Verdana" w:hAnsi="Verdana"/>
          <w:sz w:val="20"/>
        </w:rPr>
      </w:pPr>
      <w:r w:rsidRPr="00F21D97">
        <w:rPr>
          <w:rFonts w:ascii="Verdana" w:hAnsi="Verdana"/>
          <w:sz w:val="20"/>
        </w:rPr>
        <w:t>Various other fields are appended and derived as noted in the table that follows.</w:t>
      </w:r>
    </w:p>
    <w:p w:rsidR="00491852" w:rsidRPr="00F21D97" w:rsidRDefault="00491852" w:rsidP="00491852">
      <w:pPr>
        <w:rPr>
          <w:rFonts w:ascii="Verdana" w:hAnsi="Verdana"/>
          <w:sz w:val="20"/>
        </w:rPr>
      </w:pPr>
    </w:p>
    <w:p w:rsidR="00491852" w:rsidRPr="00F21D97" w:rsidRDefault="00491852" w:rsidP="00491852">
      <w:pPr>
        <w:pStyle w:val="Sub-Header"/>
        <w:rPr>
          <w:rFonts w:ascii="Verdana" w:hAnsi="Verdana"/>
          <w:sz w:val="20"/>
        </w:rPr>
      </w:pPr>
      <w:r w:rsidRPr="00F21D97">
        <w:rPr>
          <w:rFonts w:ascii="Verdana" w:hAnsi="Verdana"/>
          <w:sz w:val="20"/>
        </w:rPr>
        <w:t>Updating the Master Tables</w:t>
      </w:r>
    </w:p>
    <w:p w:rsidR="006F1477" w:rsidRPr="00F21D97" w:rsidRDefault="006F1477" w:rsidP="006F1477">
      <w:pPr>
        <w:rPr>
          <w:rFonts w:ascii="Verdana" w:hAnsi="Verdana"/>
          <w:sz w:val="20"/>
        </w:rPr>
      </w:pPr>
    </w:p>
    <w:p w:rsidR="004A5C4F" w:rsidRPr="00F21D97" w:rsidRDefault="00064051" w:rsidP="003E3472">
      <w:pPr>
        <w:pStyle w:val="TOC1"/>
      </w:pPr>
      <w:r w:rsidRPr="00F21D97">
        <w:t>C</w:t>
      </w:r>
      <w:r w:rsidR="00483A96" w:rsidRPr="00F21D97">
        <w:t>ance</w:t>
      </w:r>
      <w:r w:rsidR="00C557EF">
        <w:t>l</w:t>
      </w:r>
      <w:r w:rsidR="00483A96" w:rsidRPr="00F21D97">
        <w:t>led record</w:t>
      </w:r>
      <w:r w:rsidR="001C32E7" w:rsidRPr="00F21D97">
        <w:t>s</w:t>
      </w:r>
      <w:r w:rsidR="00483A96" w:rsidRPr="00F21D97">
        <w:t xml:space="preserve"> </w:t>
      </w:r>
      <w:r w:rsidR="004A5C4F" w:rsidRPr="00F21D97">
        <w:t>[</w:t>
      </w:r>
      <w:r w:rsidR="00483A96" w:rsidRPr="00F21D97">
        <w:t>Process Flag</w:t>
      </w:r>
      <w:r w:rsidR="004A5C4F" w:rsidRPr="00F21D97">
        <w:t xml:space="preserve"> (PROCFLAG)</w:t>
      </w:r>
      <w:r w:rsidR="00483A96" w:rsidRPr="00F21D97">
        <w:t>=’C’</w:t>
      </w:r>
      <w:r w:rsidR="00B02B82" w:rsidRPr="00F21D97">
        <w:t xml:space="preserve"> or </w:t>
      </w:r>
      <w:r w:rsidR="004A5C4F" w:rsidRPr="00F21D97">
        <w:t>C</w:t>
      </w:r>
      <w:r w:rsidR="00B02B82" w:rsidRPr="00F21D97">
        <w:t xml:space="preserve">ancellation </w:t>
      </w:r>
      <w:r w:rsidR="004A5C4F" w:rsidRPr="00F21D97">
        <w:t xml:space="preserve">Date (CANCDATE) </w:t>
      </w:r>
      <w:r w:rsidR="00B02B82" w:rsidRPr="00F21D97">
        <w:t>not equal to null</w:t>
      </w:r>
      <w:r w:rsidR="004A5C4F" w:rsidRPr="00F21D97">
        <w:t>]</w:t>
      </w:r>
      <w:r w:rsidR="00483A96" w:rsidRPr="00F21D97">
        <w:t xml:space="preserve"> </w:t>
      </w:r>
      <w:r w:rsidR="001C32E7" w:rsidRPr="00F21D97">
        <w:t>are use</w:t>
      </w:r>
      <w:r w:rsidR="00483A96" w:rsidRPr="00F21D97">
        <w:t xml:space="preserve">d </w:t>
      </w:r>
      <w:r w:rsidR="00483A96" w:rsidRPr="00F21D97">
        <w:rPr>
          <w:u w:val="single"/>
        </w:rPr>
        <w:t xml:space="preserve">to delete or reduce the </w:t>
      </w:r>
      <w:r w:rsidR="00933343" w:rsidRPr="00F21D97">
        <w:rPr>
          <w:u w:val="single"/>
        </w:rPr>
        <w:t xml:space="preserve">raw </w:t>
      </w:r>
      <w:r w:rsidR="00483A96" w:rsidRPr="00F21D97">
        <w:rPr>
          <w:u w:val="single"/>
        </w:rPr>
        <w:t>count</w:t>
      </w:r>
      <w:r w:rsidR="00F25AD2" w:rsidRPr="00F21D97">
        <w:rPr>
          <w:u w:val="single"/>
        </w:rPr>
        <w:t xml:space="preserve"> (COUNT)</w:t>
      </w:r>
      <w:r w:rsidR="00483A96" w:rsidRPr="00F21D97">
        <w:t xml:space="preserve"> of the existing MDR record whose </w:t>
      </w:r>
      <w:r w:rsidR="00817152" w:rsidRPr="00F21D97">
        <w:t xml:space="preserve">RECTYPE || </w:t>
      </w:r>
      <w:r w:rsidR="00C12330" w:rsidRPr="00F21D97">
        <w:t>CHCSDMIS ||</w:t>
      </w:r>
      <w:r w:rsidR="00D867BE" w:rsidRPr="00F21D97">
        <w:t xml:space="preserve"> </w:t>
      </w:r>
      <w:r w:rsidR="001B6923" w:rsidRPr="00F21D97">
        <w:t>A</w:t>
      </w:r>
      <w:r w:rsidR="00C12330" w:rsidRPr="00F21D97">
        <w:t xml:space="preserve">CCESSNO || CPT || </w:t>
      </w:r>
      <w:r w:rsidR="003A2BB6" w:rsidRPr="00F21D97">
        <w:t>CPT</w:t>
      </w:r>
      <w:r w:rsidR="00C12330" w:rsidRPr="00F21D97">
        <w:t xml:space="preserve">MOD || </w:t>
      </w:r>
      <w:r w:rsidR="003A2BB6" w:rsidRPr="00F21D97">
        <w:t xml:space="preserve">MOD || </w:t>
      </w:r>
      <w:r w:rsidR="00C12330" w:rsidRPr="00F21D97">
        <w:t xml:space="preserve">SERVDATE </w:t>
      </w:r>
      <w:r w:rsidR="00483A96" w:rsidRPr="00F21D97">
        <w:t xml:space="preserve"> matches that of the newly received cancellation record. </w:t>
      </w:r>
      <w:r w:rsidR="004A5C4F" w:rsidRPr="00F21D97">
        <w:t>Cancelled records will be deleted from the master file and stored in separate Ancillary Cancellation table(s), see Section VIII Special Outputs, for more information</w:t>
      </w:r>
      <w:r w:rsidR="00995D0F" w:rsidRPr="00F21D97">
        <w:t>.</w:t>
      </w:r>
      <w:r w:rsidR="00287104" w:rsidRPr="00F21D97">
        <w:t xml:space="preserve"> </w:t>
      </w:r>
    </w:p>
    <w:p w:rsidR="00DA519B" w:rsidRPr="00F21D97" w:rsidRDefault="00933343" w:rsidP="003E3472">
      <w:pPr>
        <w:pStyle w:val="TOC1"/>
      </w:pPr>
      <w:r w:rsidRPr="00F21D97">
        <w:t>A new ancillary record (Process Flag =</w:t>
      </w:r>
      <w:r w:rsidR="00D62F70">
        <w:t>’N’)</w:t>
      </w:r>
      <w:r w:rsidRPr="00F21D97">
        <w:t xml:space="preserve"> is appended to the master file; an updated ancillary record (Process Flag =</w:t>
      </w:r>
      <w:r w:rsidR="00D62F70">
        <w:t>’</w:t>
      </w:r>
      <w:r w:rsidRPr="00F21D97">
        <w:t>U</w:t>
      </w:r>
      <w:r w:rsidR="00D62F70">
        <w:t>’</w:t>
      </w:r>
      <w:r w:rsidRPr="00F21D97">
        <w:t>) is used to replace the matching record, using the key: RECTYPE || CHCSDMIS || ACCESSNO || CPT || CPTMOD || MOD || SERVDATE. In the event of duplicate records with the same process flag (PROCFLAG), the record with the oldest file date is retained.</w:t>
      </w:r>
      <w:r w:rsidR="00483A96" w:rsidRPr="00F21D97">
        <w:t xml:space="preserve"> </w:t>
      </w:r>
      <w:r w:rsidR="003B6D23" w:rsidRPr="00F21D97">
        <w:t>Duplicates should be removed and cancellations should be processed before records are updated.</w:t>
      </w:r>
      <w:r w:rsidR="003B6D23" w:rsidRPr="00F21D97" w:rsidDel="003B6D23">
        <w:t xml:space="preserve"> </w:t>
      </w:r>
      <w:r w:rsidR="00287104" w:rsidRPr="00F21D97">
        <w:t xml:space="preserve">Any record that has a raw count (COUNT) </w:t>
      </w:r>
      <w:r w:rsidR="00E872F2" w:rsidRPr="00F21D97">
        <w:t>less than or equal to zero (0) after the above processing will be deleted.</w:t>
      </w:r>
    </w:p>
    <w:p w:rsidR="00BF386F" w:rsidRDefault="00BF386F" w:rsidP="003E3472">
      <w:pPr>
        <w:pStyle w:val="TOC1"/>
      </w:pPr>
      <w:r w:rsidRPr="00F21D97">
        <w:t>As new ancillary records are added, they are assigned a unique sequentially-ordered number (</w:t>
      </w:r>
      <w:proofErr w:type="spellStart"/>
      <w:r w:rsidRPr="00F21D97">
        <w:t>MDRkey</w:t>
      </w:r>
      <w:proofErr w:type="spellEnd"/>
      <w:r w:rsidRPr="00F21D97">
        <w:t xml:space="preserve">). The number sequence continues across fiscal years. The </w:t>
      </w:r>
      <w:proofErr w:type="spellStart"/>
      <w:r w:rsidRPr="00F21D97">
        <w:t>MDRkey</w:t>
      </w:r>
      <w:proofErr w:type="spellEnd"/>
      <w:r w:rsidRPr="00F21D97">
        <w:t xml:space="preserve"> field is a SAS formatted fixed 13.0.</w:t>
      </w:r>
    </w:p>
    <w:p w:rsidR="00B20E42" w:rsidRPr="00B20E42" w:rsidRDefault="00B20E42" w:rsidP="003E3472">
      <w:pPr>
        <w:pStyle w:val="TOC1"/>
      </w:pPr>
      <w:r w:rsidRPr="003E3472">
        <w:t>Remove laboratory record</w:t>
      </w:r>
      <w:r w:rsidR="00D62F70" w:rsidRPr="003E3472">
        <w:t>s</w:t>
      </w:r>
      <w:r w:rsidRPr="003E3472">
        <w:t xml:space="preserve"> (RECTYPE =</w:t>
      </w:r>
      <w:r w:rsidR="00D62F70" w:rsidRPr="003E3472">
        <w:t>’</w:t>
      </w:r>
      <w:r w:rsidRPr="003E3472">
        <w:t>L</w:t>
      </w:r>
      <w:r w:rsidR="00D62F70" w:rsidRPr="003E3472">
        <w:t>’</w:t>
      </w:r>
      <w:r w:rsidRPr="003E3472">
        <w:t xml:space="preserve">) </w:t>
      </w:r>
      <w:r w:rsidR="00D62F70" w:rsidRPr="003E3472">
        <w:t xml:space="preserve">with </w:t>
      </w:r>
      <w:r w:rsidR="00B03CF9" w:rsidRPr="003E3472">
        <w:t xml:space="preserve">Modifier of the </w:t>
      </w:r>
      <w:r w:rsidR="00D62F70" w:rsidRPr="003E3472">
        <w:t xml:space="preserve">CPT Code (CPTMOD) = ‘00’ </w:t>
      </w:r>
      <w:r w:rsidRPr="003E3472">
        <w:t xml:space="preserve">when there </w:t>
      </w:r>
      <w:r w:rsidR="00D62F70" w:rsidRPr="003E3472">
        <w:t xml:space="preserve">is another record with the same </w:t>
      </w:r>
      <w:r w:rsidR="00166CA6" w:rsidRPr="003E3472">
        <w:t xml:space="preserve">RECTYPE, </w:t>
      </w:r>
      <w:r w:rsidR="00D62F70" w:rsidRPr="003E3472">
        <w:t>CHC</w:t>
      </w:r>
      <w:r w:rsidR="00B67CA4" w:rsidRPr="003E3472">
        <w:t xml:space="preserve">SDMIS, ACCESSNO, CPT, SERVDATE, </w:t>
      </w:r>
      <w:r w:rsidR="00166CA6" w:rsidRPr="003E3472">
        <w:t xml:space="preserve">MOD </w:t>
      </w:r>
      <w:r w:rsidR="00D62F70" w:rsidRPr="003E3472">
        <w:t xml:space="preserve">and CPTMOD = “90”. Retrofit records FY 2012 forward; that is SERVDATE is equal to or greater than 01 October 2011. </w:t>
      </w:r>
      <w:r w:rsidR="00B67CA4" w:rsidRPr="003E3472">
        <w:t>Years older than FY12 will be corrected whenever they are next processed.</w:t>
      </w:r>
      <w:r w:rsidR="00B67CA4">
        <w:t xml:space="preserve"> </w:t>
      </w:r>
    </w:p>
    <w:p w:rsidR="0013164B" w:rsidRPr="00F21D97" w:rsidRDefault="0013164B" w:rsidP="0013164B">
      <w:pPr>
        <w:rPr>
          <w:rFonts w:ascii="Verdana" w:hAnsi="Verdana"/>
          <w:sz w:val="20"/>
        </w:rPr>
      </w:pPr>
    </w:p>
    <w:p w:rsidR="00952427" w:rsidRPr="00F21D97" w:rsidRDefault="00DA519B" w:rsidP="00952427">
      <w:pPr>
        <w:pStyle w:val="Sub-Header"/>
        <w:rPr>
          <w:rFonts w:ascii="Verdana" w:hAnsi="Verdana"/>
          <w:sz w:val="20"/>
        </w:rPr>
      </w:pPr>
      <w:r w:rsidRPr="00F21D97">
        <w:rPr>
          <w:rFonts w:ascii="Verdana" w:hAnsi="Verdana"/>
          <w:sz w:val="20"/>
        </w:rPr>
        <w:br w:type="page"/>
      </w:r>
      <w:r w:rsidR="0013164B" w:rsidRPr="00F21D97">
        <w:rPr>
          <w:rFonts w:ascii="Verdana" w:hAnsi="Verdana"/>
          <w:sz w:val="20"/>
        </w:rPr>
        <w:lastRenderedPageBreak/>
        <w:t>File Layout and Content</w:t>
      </w:r>
      <w:bookmarkStart w:id="2" w:name="_Hlt525613638"/>
      <w:bookmarkStart w:id="3" w:name="_Toc398005510"/>
      <w:bookmarkStart w:id="4" w:name="_Toc398005856"/>
      <w:bookmarkStart w:id="5" w:name="_Toc12441398"/>
      <w:bookmarkEnd w:id="2"/>
    </w:p>
    <w:p w:rsidR="00952427" w:rsidRPr="00F21D97" w:rsidRDefault="00952427" w:rsidP="00952427">
      <w:pPr>
        <w:pStyle w:val="Sub-Header"/>
        <w:numPr>
          <w:ilvl w:val="0"/>
          <w:numId w:val="0"/>
        </w:num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15"/>
        <w:gridCol w:w="1274"/>
        <w:gridCol w:w="929"/>
        <w:gridCol w:w="857"/>
        <w:gridCol w:w="1620"/>
        <w:gridCol w:w="3415"/>
      </w:tblGrid>
      <w:tr w:rsidR="007A1327" w:rsidRPr="00F21D97" w:rsidTr="00173450">
        <w:trPr>
          <w:cantSplit/>
          <w:tblHeader/>
          <w:jc w:val="center"/>
        </w:trPr>
        <w:tc>
          <w:tcPr>
            <w:tcW w:w="1615" w:type="dxa"/>
            <w:tcBorders>
              <w:top w:val="single" w:sz="4" w:space="0" w:color="auto"/>
              <w:bottom w:val="single" w:sz="6" w:space="0" w:color="auto"/>
            </w:tcBorders>
            <w:shd w:val="clear" w:color="auto" w:fill="C0C0C0"/>
            <w:vAlign w:val="center"/>
          </w:tcPr>
          <w:p w:rsidR="007A1327" w:rsidRPr="00F21D97" w:rsidRDefault="007A1327" w:rsidP="006D4240">
            <w:pPr>
              <w:pStyle w:val="CellHead"/>
              <w:rPr>
                <w:rFonts w:ascii="Verdana" w:hAnsi="Verdana"/>
                <w:color w:val="000000"/>
                <w:sz w:val="18"/>
                <w:szCs w:val="18"/>
              </w:rPr>
            </w:pPr>
          </w:p>
          <w:p w:rsidR="007A1327" w:rsidRPr="00F21D97" w:rsidRDefault="007A1327" w:rsidP="006D4240">
            <w:pPr>
              <w:pStyle w:val="CellHead"/>
              <w:rPr>
                <w:rFonts w:ascii="Verdana" w:hAnsi="Verdana"/>
                <w:color w:val="000000"/>
                <w:sz w:val="18"/>
                <w:szCs w:val="18"/>
              </w:rPr>
            </w:pPr>
            <w:r w:rsidRPr="00F21D97">
              <w:rPr>
                <w:rFonts w:ascii="Verdana" w:hAnsi="Verdana"/>
                <w:color w:val="000000"/>
                <w:sz w:val="18"/>
                <w:szCs w:val="18"/>
              </w:rPr>
              <w:t>MDR Field Name</w:t>
            </w:r>
          </w:p>
        </w:tc>
        <w:tc>
          <w:tcPr>
            <w:tcW w:w="1274" w:type="dxa"/>
            <w:tcBorders>
              <w:top w:val="single" w:sz="4" w:space="0" w:color="auto"/>
              <w:bottom w:val="single" w:sz="6" w:space="0" w:color="auto"/>
            </w:tcBorders>
            <w:shd w:val="clear" w:color="auto" w:fill="C0C0C0"/>
            <w:vAlign w:val="center"/>
          </w:tcPr>
          <w:p w:rsidR="007A1327" w:rsidRPr="00F21D97" w:rsidRDefault="007A1327" w:rsidP="006D4240">
            <w:pPr>
              <w:pStyle w:val="CellHead"/>
              <w:rPr>
                <w:rFonts w:ascii="Verdana" w:hAnsi="Verdana"/>
                <w:color w:val="000000"/>
                <w:sz w:val="18"/>
                <w:szCs w:val="18"/>
              </w:rPr>
            </w:pPr>
            <w:r w:rsidRPr="00F21D97">
              <w:rPr>
                <w:rFonts w:ascii="Verdana" w:hAnsi="Verdana"/>
                <w:color w:val="000000"/>
                <w:sz w:val="18"/>
                <w:szCs w:val="18"/>
              </w:rPr>
              <w:t>SAS Name</w:t>
            </w:r>
          </w:p>
        </w:tc>
        <w:tc>
          <w:tcPr>
            <w:tcW w:w="929" w:type="dxa"/>
            <w:tcBorders>
              <w:top w:val="single" w:sz="4" w:space="0" w:color="auto"/>
              <w:bottom w:val="single" w:sz="6" w:space="0" w:color="auto"/>
            </w:tcBorders>
            <w:shd w:val="clear" w:color="auto" w:fill="C0C0C0"/>
            <w:vAlign w:val="center"/>
          </w:tcPr>
          <w:p w:rsidR="007A1327" w:rsidRPr="00F21D97" w:rsidRDefault="007A1327" w:rsidP="006D4240">
            <w:pPr>
              <w:pStyle w:val="CellHead"/>
              <w:rPr>
                <w:rFonts w:ascii="Verdana" w:hAnsi="Verdana"/>
                <w:color w:val="000000"/>
                <w:sz w:val="18"/>
                <w:szCs w:val="18"/>
              </w:rPr>
            </w:pPr>
            <w:r w:rsidRPr="00F21D97">
              <w:rPr>
                <w:rFonts w:ascii="Verdana" w:hAnsi="Verdana"/>
                <w:color w:val="000000"/>
                <w:sz w:val="18"/>
                <w:szCs w:val="18"/>
              </w:rPr>
              <w:t>Format</w:t>
            </w:r>
          </w:p>
        </w:tc>
        <w:tc>
          <w:tcPr>
            <w:tcW w:w="857" w:type="dxa"/>
            <w:tcBorders>
              <w:top w:val="single" w:sz="4" w:space="0" w:color="auto"/>
              <w:bottom w:val="single" w:sz="6" w:space="0" w:color="auto"/>
            </w:tcBorders>
            <w:shd w:val="clear" w:color="auto" w:fill="C0C0C0"/>
            <w:vAlign w:val="center"/>
          </w:tcPr>
          <w:p w:rsidR="007A1327" w:rsidRPr="00F21D97" w:rsidRDefault="007A1327" w:rsidP="007A1327">
            <w:pPr>
              <w:pStyle w:val="CellHead"/>
              <w:rPr>
                <w:rFonts w:ascii="Verdana" w:hAnsi="Verdana"/>
                <w:color w:val="000000"/>
                <w:sz w:val="18"/>
                <w:szCs w:val="18"/>
              </w:rPr>
            </w:pPr>
            <w:r w:rsidRPr="00F21D97">
              <w:rPr>
                <w:rFonts w:ascii="Verdana" w:hAnsi="Verdana"/>
                <w:color w:val="000000"/>
                <w:sz w:val="18"/>
                <w:szCs w:val="18"/>
              </w:rPr>
              <w:t>Source Position</w:t>
            </w:r>
          </w:p>
        </w:tc>
        <w:tc>
          <w:tcPr>
            <w:tcW w:w="1620" w:type="dxa"/>
            <w:tcBorders>
              <w:top w:val="single" w:sz="4" w:space="0" w:color="auto"/>
              <w:bottom w:val="single" w:sz="6" w:space="0" w:color="auto"/>
            </w:tcBorders>
            <w:shd w:val="clear" w:color="auto" w:fill="C0C0C0"/>
            <w:vAlign w:val="center"/>
          </w:tcPr>
          <w:p w:rsidR="007A1327" w:rsidRPr="00F21D97" w:rsidRDefault="007A1327" w:rsidP="006D4240">
            <w:pPr>
              <w:pStyle w:val="CellHead"/>
              <w:rPr>
                <w:rFonts w:ascii="Verdana" w:hAnsi="Verdana"/>
                <w:color w:val="000000"/>
                <w:sz w:val="18"/>
                <w:szCs w:val="18"/>
              </w:rPr>
            </w:pPr>
          </w:p>
          <w:p w:rsidR="007A1327" w:rsidRPr="00F21D97" w:rsidRDefault="007A1327" w:rsidP="006D4240">
            <w:pPr>
              <w:pStyle w:val="CellHead"/>
              <w:rPr>
                <w:rFonts w:ascii="Verdana" w:hAnsi="Verdana"/>
                <w:color w:val="000000"/>
                <w:sz w:val="18"/>
                <w:szCs w:val="18"/>
              </w:rPr>
            </w:pPr>
            <w:r w:rsidRPr="00F21D97">
              <w:rPr>
                <w:rFonts w:ascii="Verdana" w:hAnsi="Verdana"/>
                <w:color w:val="000000"/>
                <w:sz w:val="18"/>
                <w:szCs w:val="18"/>
              </w:rPr>
              <w:t>Source Element Number or Name</w:t>
            </w:r>
          </w:p>
        </w:tc>
        <w:tc>
          <w:tcPr>
            <w:tcW w:w="3415" w:type="dxa"/>
            <w:tcBorders>
              <w:top w:val="single" w:sz="4" w:space="0" w:color="auto"/>
              <w:bottom w:val="single" w:sz="6" w:space="0" w:color="auto"/>
            </w:tcBorders>
            <w:shd w:val="clear" w:color="auto" w:fill="C0C0C0"/>
            <w:vAlign w:val="center"/>
          </w:tcPr>
          <w:p w:rsidR="007A1327" w:rsidRPr="00F21D97" w:rsidRDefault="007A1327" w:rsidP="006D4240">
            <w:pPr>
              <w:pStyle w:val="CellHead"/>
              <w:rPr>
                <w:rFonts w:ascii="Verdana" w:hAnsi="Verdana"/>
                <w:color w:val="000000"/>
                <w:sz w:val="18"/>
                <w:szCs w:val="18"/>
              </w:rPr>
            </w:pPr>
          </w:p>
          <w:p w:rsidR="007A1327" w:rsidRPr="00F21D97" w:rsidRDefault="007A1327" w:rsidP="006D4240">
            <w:pPr>
              <w:pStyle w:val="CellHead"/>
              <w:rPr>
                <w:rFonts w:ascii="Verdana" w:hAnsi="Verdana"/>
                <w:color w:val="000000"/>
                <w:sz w:val="18"/>
                <w:szCs w:val="18"/>
              </w:rPr>
            </w:pPr>
            <w:r w:rsidRPr="00F21D97">
              <w:rPr>
                <w:rFonts w:ascii="Verdana" w:hAnsi="Verdana"/>
                <w:color w:val="000000"/>
                <w:sz w:val="18"/>
                <w:szCs w:val="18"/>
              </w:rPr>
              <w:t>Transformation</w:t>
            </w:r>
          </w:p>
        </w:tc>
      </w:tr>
      <w:tr w:rsidR="007A1327" w:rsidRPr="00F21D97" w:rsidTr="00173450">
        <w:trPr>
          <w:cantSplit/>
          <w:trHeight w:val="822"/>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Accession/Exam Number</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accessno</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$17</w:t>
            </w:r>
          </w:p>
        </w:tc>
        <w:tc>
          <w:tcPr>
            <w:tcW w:w="857"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137-153</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LAB: Accession Number</w:t>
            </w:r>
            <w:r w:rsidRPr="00F21D97">
              <w:rPr>
                <w:rFonts w:ascii="Verdana" w:hAnsi="Verdana"/>
                <w:color w:val="000000"/>
                <w:sz w:val="18"/>
                <w:szCs w:val="18"/>
              </w:rPr>
              <w:br/>
            </w:r>
            <w:r w:rsidRPr="00F21D97">
              <w:rPr>
                <w:rFonts w:ascii="Verdana" w:hAnsi="Verdana"/>
                <w:color w:val="000000"/>
                <w:sz w:val="18"/>
                <w:szCs w:val="18"/>
              </w:rPr>
              <w:br/>
              <w:t>RAD: Exam Number</w:t>
            </w:r>
          </w:p>
        </w:tc>
        <w:tc>
          <w:tcPr>
            <w:tcW w:w="3415" w:type="dxa"/>
            <w:vAlign w:val="center"/>
          </w:tcPr>
          <w:p w:rsidR="00FB10EA" w:rsidRPr="00F21D97" w:rsidRDefault="007A1327" w:rsidP="00FB10EA">
            <w:pPr>
              <w:rPr>
                <w:rFonts w:ascii="Verdana" w:hAnsi="Verdana"/>
                <w:color w:val="000000"/>
                <w:sz w:val="18"/>
                <w:szCs w:val="18"/>
              </w:rPr>
            </w:pPr>
            <w:r w:rsidRPr="00F21D97">
              <w:rPr>
                <w:rFonts w:ascii="Verdana" w:hAnsi="Verdana"/>
                <w:color w:val="000000"/>
                <w:sz w:val="18"/>
                <w:szCs w:val="18"/>
              </w:rPr>
              <w:t>No transformation</w:t>
            </w:r>
            <w:r w:rsidR="00FB10EA" w:rsidRPr="00F21D97">
              <w:rPr>
                <w:rFonts w:ascii="Verdana" w:hAnsi="Verdana"/>
                <w:color w:val="000000"/>
                <w:sz w:val="18"/>
                <w:szCs w:val="18"/>
              </w:rPr>
              <w:t xml:space="preserve">. </w:t>
            </w:r>
          </w:p>
          <w:p w:rsidR="007A1327" w:rsidRPr="00F21D97" w:rsidRDefault="00FB10EA" w:rsidP="00FB10EA">
            <w:pPr>
              <w:rPr>
                <w:rFonts w:ascii="Verdana" w:hAnsi="Verdana"/>
                <w:color w:val="000000"/>
                <w:sz w:val="18"/>
                <w:szCs w:val="18"/>
              </w:rPr>
            </w:pPr>
            <w:r w:rsidRPr="00F21D97">
              <w:rPr>
                <w:rFonts w:ascii="Verdana" w:hAnsi="Verdana"/>
                <w:sz w:val="18"/>
                <w:szCs w:val="18"/>
              </w:rPr>
              <w:t xml:space="preserve">A laboratory specimen or a radiology exam has a unique accession number. There may be many records per accession number as many laboratory tests may be done on the same specimen. Similarly for radiology, there may be more than one record per accession number as more than one entry may be made for a radiology exam. </w:t>
            </w:r>
          </w:p>
        </w:tc>
      </w:tr>
      <w:tr w:rsidR="007A1327" w:rsidRPr="00F21D97" w:rsidTr="00173450">
        <w:trPr>
          <w:cantSplit/>
          <w:trHeight w:val="525"/>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ACV</w:t>
            </w:r>
          </w:p>
        </w:tc>
        <w:tc>
          <w:tcPr>
            <w:tcW w:w="1274"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acv</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p>
        </w:tc>
        <w:tc>
          <w:tcPr>
            <w:tcW w:w="3415" w:type="dxa"/>
            <w:vAlign w:val="center"/>
          </w:tcPr>
          <w:p w:rsidR="007A1327" w:rsidRPr="00F21D97" w:rsidRDefault="00750BDA" w:rsidP="00DF1759">
            <w:pPr>
              <w:rPr>
                <w:rFonts w:ascii="Verdana" w:hAnsi="Verdana"/>
                <w:sz w:val="18"/>
                <w:szCs w:val="18"/>
              </w:rPr>
            </w:pPr>
            <w:r w:rsidRPr="00F21D97">
              <w:rPr>
                <w:rFonts w:ascii="Verdana" w:hAnsi="Verdana"/>
                <w:color w:val="000000"/>
                <w:sz w:val="18"/>
                <w:szCs w:val="18"/>
              </w:rPr>
              <w:t xml:space="preserve">DEERS </w:t>
            </w:r>
            <w:r w:rsidR="007A1327" w:rsidRPr="00F21D97">
              <w:rPr>
                <w:rFonts w:ascii="Verdana" w:hAnsi="Verdana"/>
                <w:color w:val="000000"/>
                <w:sz w:val="18"/>
                <w:szCs w:val="18"/>
              </w:rPr>
              <w:t xml:space="preserve">ACV </w:t>
            </w:r>
            <w:r w:rsidR="00181E4B" w:rsidRPr="00F21D97">
              <w:rPr>
                <w:rFonts w:ascii="Verdana" w:hAnsi="Verdana"/>
                <w:color w:val="000000"/>
                <w:sz w:val="18"/>
                <w:szCs w:val="18"/>
              </w:rPr>
              <w:t xml:space="preserve">in longitudinal derivation of VM4 where service date </w:t>
            </w:r>
            <w:r w:rsidR="005E5416" w:rsidRPr="00F21D97">
              <w:rPr>
                <w:rFonts w:ascii="Verdana" w:hAnsi="Verdana"/>
                <w:color w:val="000000"/>
                <w:sz w:val="18"/>
                <w:szCs w:val="18"/>
              </w:rPr>
              <w:t>in</w:t>
            </w:r>
            <w:r w:rsidR="00181E4B" w:rsidRPr="00F21D97">
              <w:rPr>
                <w:rFonts w:ascii="Verdana" w:hAnsi="Verdana"/>
                <w:color w:val="000000"/>
                <w:sz w:val="18"/>
                <w:szCs w:val="18"/>
              </w:rPr>
              <w:t xml:space="preserve"> ACV date range</w:t>
            </w:r>
            <w:r w:rsidR="0015435F" w:rsidRPr="00F21D97">
              <w:rPr>
                <w:rFonts w:ascii="Verdana" w:hAnsi="Verdana"/>
                <w:color w:val="000000"/>
                <w:sz w:val="18"/>
                <w:szCs w:val="18"/>
              </w:rPr>
              <w:t xml:space="preserve"> and the ACV on the segment is “not Z</w:t>
            </w:r>
            <w:r w:rsidR="00253FB6" w:rsidRPr="00F21D97">
              <w:rPr>
                <w:rFonts w:ascii="Verdana" w:hAnsi="Verdana"/>
                <w:color w:val="000000"/>
                <w:sz w:val="18"/>
                <w:szCs w:val="18"/>
              </w:rPr>
              <w:t>”</w:t>
            </w:r>
            <w:r w:rsidR="00181E4B" w:rsidRPr="00F21D97">
              <w:rPr>
                <w:rFonts w:ascii="Verdana" w:hAnsi="Verdana"/>
                <w:color w:val="000000"/>
                <w:sz w:val="18"/>
                <w:szCs w:val="18"/>
              </w:rPr>
              <w:t>.</w:t>
            </w:r>
            <w:r w:rsidR="000B7948" w:rsidRPr="00F21D97">
              <w:rPr>
                <w:rFonts w:ascii="Verdana" w:hAnsi="Verdana"/>
                <w:color w:val="000000"/>
                <w:sz w:val="18"/>
                <w:szCs w:val="18"/>
              </w:rPr>
              <w:t xml:space="preserve"> </w:t>
            </w:r>
            <w:r w:rsidR="0015435F" w:rsidRPr="00F21D97">
              <w:rPr>
                <w:rFonts w:ascii="Verdana" w:hAnsi="Verdana"/>
                <w:color w:val="000000"/>
                <w:sz w:val="18"/>
                <w:szCs w:val="18"/>
              </w:rPr>
              <w:t>I</w:t>
            </w:r>
            <w:r w:rsidR="000B7948" w:rsidRPr="00F21D97">
              <w:rPr>
                <w:rFonts w:ascii="Verdana" w:hAnsi="Verdana"/>
                <w:color w:val="000000"/>
                <w:sz w:val="18"/>
                <w:szCs w:val="18"/>
              </w:rPr>
              <w:t xml:space="preserve">f </w:t>
            </w:r>
            <w:proofErr w:type="spellStart"/>
            <w:r w:rsidR="000B7948" w:rsidRPr="00F21D97">
              <w:rPr>
                <w:rFonts w:ascii="Verdana" w:hAnsi="Verdana"/>
                <w:color w:val="000000"/>
                <w:sz w:val="18"/>
                <w:szCs w:val="18"/>
              </w:rPr>
              <w:t>bencat</w:t>
            </w:r>
            <w:proofErr w:type="spellEnd"/>
            <w:r w:rsidR="000B7948" w:rsidRPr="00F21D97">
              <w:rPr>
                <w:rFonts w:ascii="Verdana" w:hAnsi="Verdana"/>
                <w:color w:val="000000"/>
                <w:sz w:val="18"/>
                <w:szCs w:val="18"/>
              </w:rPr>
              <w:t xml:space="preserve"> is </w:t>
            </w:r>
            <w:r w:rsidR="0015435F" w:rsidRPr="00F21D97">
              <w:rPr>
                <w:rFonts w:ascii="Verdana" w:hAnsi="Verdana"/>
                <w:color w:val="000000"/>
                <w:sz w:val="18"/>
                <w:szCs w:val="18"/>
              </w:rPr>
              <w:t>active or guard</w:t>
            </w:r>
            <w:r w:rsidR="005203A8" w:rsidRPr="00F21D97">
              <w:rPr>
                <w:rFonts w:ascii="Verdana" w:hAnsi="Verdana"/>
                <w:color w:val="000000"/>
                <w:sz w:val="18"/>
                <w:szCs w:val="18"/>
              </w:rPr>
              <w:t>/reserve</w:t>
            </w:r>
            <w:r w:rsidR="0015435F" w:rsidRPr="00F21D97">
              <w:rPr>
                <w:rFonts w:ascii="Verdana" w:hAnsi="Verdana"/>
                <w:color w:val="000000"/>
                <w:sz w:val="18"/>
                <w:szCs w:val="18"/>
              </w:rPr>
              <w:t>,</w:t>
            </w:r>
            <w:r w:rsidR="008A0760" w:rsidRPr="00F21D97">
              <w:rPr>
                <w:rFonts w:ascii="Verdana" w:hAnsi="Verdana"/>
                <w:color w:val="000000"/>
                <w:sz w:val="18"/>
                <w:szCs w:val="18"/>
              </w:rPr>
              <w:t xml:space="preserve"> then assign “M”</w:t>
            </w:r>
            <w:r w:rsidR="0014246C" w:rsidRPr="00F21D97">
              <w:rPr>
                <w:rFonts w:ascii="Verdana" w:hAnsi="Verdana"/>
                <w:color w:val="000000"/>
                <w:sz w:val="18"/>
                <w:szCs w:val="18"/>
              </w:rPr>
              <w:t>; else set to blank if beneficiary is not ac</w:t>
            </w:r>
            <w:r w:rsidR="00E824F2" w:rsidRPr="00F21D97">
              <w:rPr>
                <w:rFonts w:ascii="Verdana" w:hAnsi="Verdana"/>
                <w:color w:val="000000"/>
                <w:sz w:val="18"/>
                <w:szCs w:val="18"/>
              </w:rPr>
              <w:t>t</w:t>
            </w:r>
            <w:r w:rsidR="0014246C" w:rsidRPr="00F21D97">
              <w:rPr>
                <w:rFonts w:ascii="Verdana" w:hAnsi="Verdana"/>
                <w:color w:val="000000"/>
                <w:sz w:val="18"/>
                <w:szCs w:val="18"/>
              </w:rPr>
              <w:t>ive or guard</w:t>
            </w:r>
            <w:r w:rsidR="005203A8" w:rsidRPr="00F21D97">
              <w:rPr>
                <w:rFonts w:ascii="Verdana" w:hAnsi="Verdana"/>
                <w:color w:val="000000"/>
                <w:sz w:val="18"/>
                <w:szCs w:val="18"/>
              </w:rPr>
              <w:t>/reserve</w:t>
            </w:r>
            <w:r w:rsidR="00750BF1" w:rsidRPr="00F21D97">
              <w:rPr>
                <w:rFonts w:ascii="Verdana" w:hAnsi="Verdana"/>
                <w:color w:val="000000"/>
                <w:sz w:val="18"/>
                <w:szCs w:val="18"/>
              </w:rPr>
              <w:t>.</w:t>
            </w:r>
            <w:r w:rsidR="00253FB6" w:rsidRPr="00F21D97">
              <w:rPr>
                <w:rFonts w:ascii="Verdana" w:hAnsi="Verdana"/>
                <w:color w:val="000000"/>
                <w:sz w:val="18"/>
                <w:szCs w:val="18"/>
              </w:rPr>
              <w:t xml:space="preserve"> </w:t>
            </w:r>
          </w:p>
        </w:tc>
      </w:tr>
      <w:tr w:rsidR="00B114FC" w:rsidRPr="00F21D97" w:rsidTr="00173450">
        <w:trPr>
          <w:cantSplit/>
          <w:trHeight w:val="510"/>
          <w:jc w:val="center"/>
        </w:trPr>
        <w:tc>
          <w:tcPr>
            <w:tcW w:w="1615" w:type="dxa"/>
            <w:vAlign w:val="center"/>
          </w:tcPr>
          <w:p w:rsidR="00B114FC" w:rsidRPr="00F21D97" w:rsidRDefault="00B114FC" w:rsidP="00E744C6">
            <w:pPr>
              <w:pStyle w:val="CellBody"/>
              <w:rPr>
                <w:rFonts w:ascii="Verdana" w:hAnsi="Verdana"/>
                <w:color w:val="000000"/>
                <w:sz w:val="18"/>
                <w:szCs w:val="18"/>
              </w:rPr>
            </w:pPr>
            <w:r w:rsidRPr="00F21D97">
              <w:rPr>
                <w:rFonts w:ascii="Verdana" w:hAnsi="Verdana"/>
                <w:color w:val="000000"/>
                <w:sz w:val="18"/>
                <w:szCs w:val="18"/>
              </w:rPr>
              <w:t>ACV</w:t>
            </w:r>
            <w:r w:rsidR="00435D7B">
              <w:rPr>
                <w:rFonts w:ascii="Verdana" w:hAnsi="Verdana"/>
                <w:color w:val="000000"/>
                <w:sz w:val="18"/>
                <w:szCs w:val="18"/>
              </w:rPr>
              <w:t xml:space="preserve"> </w:t>
            </w:r>
            <w:r w:rsidRPr="00F21D97">
              <w:rPr>
                <w:rFonts w:ascii="Verdana" w:hAnsi="Verdana"/>
                <w:color w:val="000000"/>
                <w:sz w:val="18"/>
                <w:szCs w:val="18"/>
              </w:rPr>
              <w:t>GROUP</w:t>
            </w:r>
          </w:p>
        </w:tc>
        <w:tc>
          <w:tcPr>
            <w:tcW w:w="1274" w:type="dxa"/>
            <w:vAlign w:val="center"/>
          </w:tcPr>
          <w:p w:rsidR="00B114FC" w:rsidRPr="00F21D97" w:rsidRDefault="00B114FC"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acvgroup</w:t>
            </w:r>
            <w:proofErr w:type="spellEnd"/>
          </w:p>
        </w:tc>
        <w:tc>
          <w:tcPr>
            <w:tcW w:w="929" w:type="dxa"/>
            <w:vAlign w:val="center"/>
          </w:tcPr>
          <w:p w:rsidR="00B114FC" w:rsidRPr="00F21D97" w:rsidRDefault="00B114FC" w:rsidP="00E744C6">
            <w:pPr>
              <w:pStyle w:val="CellBody"/>
              <w:jc w:val="center"/>
              <w:rPr>
                <w:rFonts w:ascii="Verdana" w:hAnsi="Verdana"/>
                <w:color w:val="000000"/>
                <w:sz w:val="18"/>
                <w:szCs w:val="18"/>
              </w:rPr>
            </w:pPr>
            <w:r w:rsidRPr="00F21D97">
              <w:rPr>
                <w:rFonts w:ascii="Verdana" w:hAnsi="Verdana"/>
                <w:color w:val="000000"/>
                <w:sz w:val="18"/>
                <w:szCs w:val="18"/>
              </w:rPr>
              <w:t>$15</w:t>
            </w:r>
          </w:p>
        </w:tc>
        <w:tc>
          <w:tcPr>
            <w:tcW w:w="857" w:type="dxa"/>
            <w:vAlign w:val="center"/>
          </w:tcPr>
          <w:p w:rsidR="00B114FC" w:rsidRPr="00F21D97" w:rsidRDefault="00B114FC" w:rsidP="00E744C6">
            <w:pPr>
              <w:pStyle w:val="CellBody"/>
              <w:jc w:val="center"/>
              <w:rPr>
                <w:rFonts w:ascii="Verdana" w:hAnsi="Verdana"/>
                <w:color w:val="000000"/>
                <w:sz w:val="18"/>
                <w:szCs w:val="18"/>
              </w:rPr>
            </w:pPr>
          </w:p>
        </w:tc>
        <w:tc>
          <w:tcPr>
            <w:tcW w:w="1620" w:type="dxa"/>
            <w:vAlign w:val="center"/>
          </w:tcPr>
          <w:p w:rsidR="00B114FC" w:rsidRPr="00F21D97" w:rsidRDefault="00B114FC" w:rsidP="00E744C6">
            <w:pPr>
              <w:pStyle w:val="CellBody"/>
              <w:jc w:val="center"/>
              <w:rPr>
                <w:rFonts w:ascii="Verdana" w:hAnsi="Verdana"/>
                <w:color w:val="000000"/>
                <w:sz w:val="18"/>
                <w:szCs w:val="18"/>
              </w:rPr>
            </w:pPr>
            <w:r w:rsidRPr="00F21D97">
              <w:rPr>
                <w:rFonts w:ascii="Verdana" w:hAnsi="Verdana"/>
                <w:color w:val="000000"/>
                <w:sz w:val="18"/>
                <w:szCs w:val="18"/>
              </w:rPr>
              <w:t>acv</w:t>
            </w:r>
          </w:p>
        </w:tc>
        <w:tc>
          <w:tcPr>
            <w:tcW w:w="3415" w:type="dxa"/>
            <w:vAlign w:val="center"/>
          </w:tcPr>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If SERVDATE &gt;=1/1/2018 then do:</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if ENR_GRP=P then PR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else if ENR_GRP=L then PL </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else if ENR_GRP=U then DP </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else if (COMBEN=4 and</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PCM_TYPE=N) then 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else if PCM_TYPE=O then 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else if ELG_GRP= R or S then O </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 xml:space="preserve">   else O</w:t>
            </w:r>
          </w:p>
          <w:p w:rsidR="00C57602" w:rsidRPr="00C57602" w:rsidRDefault="00C57602" w:rsidP="00C57602">
            <w:pPr>
              <w:rPr>
                <w:rFonts w:ascii="Verdana" w:hAnsi="Verdana"/>
                <w:sz w:val="18"/>
                <w:szCs w:val="18"/>
                <w:highlight w:val="green"/>
              </w:rPr>
            </w:pP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For FY04 to Dec 31, 2017:</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If ACV = A, E, H, or J then PR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B or F then OP</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G or L then PL</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U then DP</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R or V then O</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M or Q then 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COMBEN=4 then 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O</w:t>
            </w:r>
          </w:p>
          <w:p w:rsidR="00C57602" w:rsidRPr="00C57602" w:rsidRDefault="00C57602" w:rsidP="00C57602">
            <w:pPr>
              <w:rPr>
                <w:rFonts w:ascii="Verdana" w:hAnsi="Verdana"/>
                <w:sz w:val="18"/>
                <w:szCs w:val="18"/>
                <w:highlight w:val="green"/>
              </w:rPr>
            </w:pP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For FY03 and back:</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If ACV = A, D, or E then PR</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G or L then PL</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ACV = U then DP</w:t>
            </w:r>
          </w:p>
          <w:p w:rsidR="00C57602" w:rsidRPr="00C57602" w:rsidRDefault="00C57602" w:rsidP="00C57602">
            <w:pPr>
              <w:rPr>
                <w:rFonts w:ascii="Verdana" w:hAnsi="Verdana"/>
                <w:sz w:val="18"/>
                <w:szCs w:val="18"/>
                <w:highlight w:val="green"/>
              </w:rPr>
            </w:pPr>
            <w:r w:rsidRPr="00C57602">
              <w:rPr>
                <w:rFonts w:ascii="Verdana" w:hAnsi="Verdana"/>
                <w:sz w:val="18"/>
                <w:szCs w:val="18"/>
                <w:highlight w:val="green"/>
              </w:rPr>
              <w:t>Else if COMBEN=4 then R</w:t>
            </w:r>
          </w:p>
          <w:p w:rsidR="00B114FC" w:rsidRPr="00F21D97" w:rsidRDefault="00C57602" w:rsidP="00C57602">
            <w:pPr>
              <w:pStyle w:val="PlainText"/>
            </w:pPr>
            <w:r w:rsidRPr="00C57602">
              <w:rPr>
                <w:rFonts w:ascii="Verdana" w:hAnsi="Verdana"/>
                <w:sz w:val="18"/>
                <w:szCs w:val="18"/>
                <w:highlight w:val="green"/>
              </w:rPr>
              <w:t>Else O</w:t>
            </w:r>
          </w:p>
        </w:tc>
      </w:tr>
      <w:tr w:rsidR="007A1327" w:rsidRPr="00F21D97" w:rsidTr="00173450">
        <w:trPr>
          <w:cantSplit/>
          <w:trHeight w:val="510"/>
          <w:jc w:val="center"/>
        </w:trPr>
        <w:tc>
          <w:tcPr>
            <w:tcW w:w="1615" w:type="dxa"/>
            <w:vAlign w:val="center"/>
          </w:tcPr>
          <w:p w:rsidR="007A1327" w:rsidRPr="00F21D97" w:rsidRDefault="007A1327" w:rsidP="00C557EF">
            <w:pPr>
              <w:pStyle w:val="CellBody"/>
              <w:rPr>
                <w:rFonts w:ascii="Verdana" w:hAnsi="Verdana"/>
                <w:color w:val="000000"/>
                <w:sz w:val="18"/>
                <w:szCs w:val="18"/>
              </w:rPr>
            </w:pPr>
            <w:r w:rsidRPr="00F21D97">
              <w:rPr>
                <w:rFonts w:ascii="Verdana" w:hAnsi="Verdana"/>
                <w:color w:val="000000"/>
                <w:sz w:val="18"/>
                <w:szCs w:val="18"/>
              </w:rPr>
              <w:t xml:space="preserve">ACV </w:t>
            </w:r>
            <w:r w:rsidR="00C557EF">
              <w:rPr>
                <w:rFonts w:ascii="Verdana" w:hAnsi="Verdana"/>
                <w:color w:val="000000"/>
                <w:sz w:val="18"/>
                <w:szCs w:val="18"/>
              </w:rPr>
              <w:t>D</w:t>
            </w:r>
            <w:r w:rsidR="00C557EF" w:rsidRPr="00F21D97">
              <w:rPr>
                <w:rFonts w:ascii="Verdana" w:hAnsi="Verdana"/>
                <w:color w:val="000000"/>
                <w:sz w:val="18"/>
                <w:szCs w:val="18"/>
              </w:rPr>
              <w:t>erived</w:t>
            </w:r>
          </w:p>
        </w:tc>
        <w:tc>
          <w:tcPr>
            <w:tcW w:w="1274"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acv1</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acv, acv2</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Equal to ACV if not missing, else ACV2</w:t>
            </w:r>
            <w:r w:rsidR="00C557EF">
              <w:rPr>
                <w:rFonts w:ascii="Verdana" w:hAnsi="Verdana"/>
                <w:color w:val="000000"/>
                <w:sz w:val="18"/>
                <w:szCs w:val="18"/>
              </w:rPr>
              <w:t>.</w:t>
            </w:r>
          </w:p>
        </w:tc>
      </w:tr>
      <w:tr w:rsidR="007A1327" w:rsidRPr="00F21D97" w:rsidTr="00173450">
        <w:trPr>
          <w:cantSplit/>
          <w:trHeight w:val="363"/>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ACV of </w:t>
            </w:r>
            <w:r w:rsidR="007B0258">
              <w:rPr>
                <w:rFonts w:ascii="Verdana" w:hAnsi="Verdana"/>
                <w:color w:val="000000"/>
                <w:sz w:val="18"/>
                <w:szCs w:val="18"/>
              </w:rPr>
              <w:t>R</w:t>
            </w:r>
            <w:r w:rsidR="007B0258" w:rsidRPr="00F21D97">
              <w:rPr>
                <w:rFonts w:ascii="Verdana" w:hAnsi="Verdana"/>
                <w:color w:val="000000"/>
                <w:sz w:val="18"/>
                <w:szCs w:val="18"/>
              </w:rPr>
              <w:t>ecord</w:t>
            </w:r>
          </w:p>
        </w:tc>
        <w:tc>
          <w:tcPr>
            <w:tcW w:w="1274"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acv2</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hcdpr</w:t>
            </w:r>
            <w:proofErr w:type="spellEnd"/>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See Appendix A for derivation rules</w:t>
            </w:r>
            <w:r w:rsidR="007B0258">
              <w:rPr>
                <w:rFonts w:ascii="Verdana" w:hAnsi="Verdana"/>
                <w:color w:val="000000"/>
                <w:sz w:val="18"/>
                <w:szCs w:val="18"/>
              </w:rPr>
              <w:t>.</w:t>
            </w:r>
          </w:p>
        </w:tc>
      </w:tr>
      <w:tr w:rsidR="007A1327" w:rsidRPr="00F21D97" w:rsidTr="00173450">
        <w:trPr>
          <w:cantSplit/>
          <w:trHeight w:val="525"/>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Appointment </w:t>
            </w:r>
            <w:r w:rsidR="007B0258">
              <w:rPr>
                <w:rFonts w:ascii="Verdana" w:hAnsi="Verdana"/>
                <w:color w:val="000000"/>
                <w:sz w:val="18"/>
                <w:szCs w:val="18"/>
              </w:rPr>
              <w:t>R</w:t>
            </w:r>
            <w:r w:rsidR="007B0258" w:rsidRPr="00F21D97">
              <w:rPr>
                <w:rFonts w:ascii="Verdana" w:hAnsi="Verdana"/>
                <w:color w:val="000000"/>
                <w:sz w:val="18"/>
                <w:szCs w:val="18"/>
              </w:rPr>
              <w:t xml:space="preserve">ecord </w:t>
            </w:r>
            <w:r w:rsidRPr="00F21D97">
              <w:rPr>
                <w:rFonts w:ascii="Verdana" w:hAnsi="Verdana"/>
                <w:color w:val="000000"/>
                <w:sz w:val="18"/>
                <w:szCs w:val="18"/>
              </w:rPr>
              <w:t>ID</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apptno</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$20</w:t>
            </w:r>
          </w:p>
        </w:tc>
        <w:tc>
          <w:tcPr>
            <w:tcW w:w="857"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54-73</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Appointment IEN</w:t>
            </w:r>
          </w:p>
        </w:tc>
        <w:tc>
          <w:tcPr>
            <w:tcW w:w="3415" w:type="dxa"/>
            <w:vAlign w:val="center"/>
          </w:tcPr>
          <w:p w:rsidR="007A1327" w:rsidRPr="00F21D97" w:rsidRDefault="00FF0995" w:rsidP="00DF1759">
            <w:pPr>
              <w:pStyle w:val="CellBody"/>
              <w:rPr>
                <w:rFonts w:ascii="Verdana" w:hAnsi="Verdana"/>
                <w:color w:val="000000"/>
                <w:sz w:val="18"/>
                <w:szCs w:val="18"/>
              </w:rPr>
            </w:pPr>
            <w:r w:rsidRPr="00F21D97">
              <w:rPr>
                <w:rFonts w:ascii="Verdana" w:hAnsi="Verdana"/>
                <w:color w:val="000000"/>
                <w:sz w:val="18"/>
                <w:szCs w:val="18"/>
              </w:rPr>
              <w:t xml:space="preserve"> No transformation</w:t>
            </w:r>
            <w:r w:rsidR="007B0258">
              <w:rPr>
                <w:rFonts w:ascii="Verdana" w:hAnsi="Verdana"/>
                <w:color w:val="000000"/>
                <w:sz w:val="18"/>
                <w:szCs w:val="18"/>
              </w:rPr>
              <w:t>.</w:t>
            </w:r>
          </w:p>
        </w:tc>
      </w:tr>
      <w:tr w:rsidR="007A1327" w:rsidRPr="00F21D97" w:rsidTr="00173450">
        <w:trPr>
          <w:cantSplit/>
          <w:trHeight w:val="510"/>
          <w:jc w:val="center"/>
        </w:trPr>
        <w:tc>
          <w:tcPr>
            <w:tcW w:w="1615" w:type="dxa"/>
            <w:vAlign w:val="center"/>
          </w:tcPr>
          <w:p w:rsidR="007A1327" w:rsidRPr="00F21D97" w:rsidRDefault="007A1327" w:rsidP="00BB1139">
            <w:pPr>
              <w:rPr>
                <w:rFonts w:ascii="Verdana" w:hAnsi="Verdana"/>
                <w:color w:val="000000"/>
                <w:sz w:val="18"/>
                <w:szCs w:val="18"/>
              </w:rPr>
            </w:pPr>
            <w:r w:rsidRPr="00F21D97">
              <w:rPr>
                <w:rFonts w:ascii="Verdana" w:hAnsi="Verdana"/>
                <w:color w:val="000000"/>
                <w:sz w:val="18"/>
                <w:szCs w:val="18"/>
              </w:rPr>
              <w:lastRenderedPageBreak/>
              <w:t>Beneficiary Category</w:t>
            </w:r>
          </w:p>
        </w:tc>
        <w:tc>
          <w:tcPr>
            <w:tcW w:w="1274" w:type="dxa"/>
            <w:vAlign w:val="center"/>
          </w:tcPr>
          <w:p w:rsidR="007A1327" w:rsidRPr="00F21D97" w:rsidRDefault="007A1327" w:rsidP="00BB1139">
            <w:pPr>
              <w:pStyle w:val="CellBody"/>
              <w:jc w:val="center"/>
              <w:rPr>
                <w:rFonts w:ascii="Verdana" w:hAnsi="Verdana"/>
                <w:color w:val="000000"/>
                <w:sz w:val="18"/>
                <w:szCs w:val="18"/>
              </w:rPr>
            </w:pPr>
            <w:proofErr w:type="spellStart"/>
            <w:r w:rsidRPr="00F21D97">
              <w:rPr>
                <w:rFonts w:ascii="Verdana" w:hAnsi="Verdana"/>
                <w:color w:val="000000"/>
                <w:sz w:val="18"/>
                <w:szCs w:val="18"/>
              </w:rPr>
              <w:t>bencat</w:t>
            </w:r>
            <w:proofErr w:type="spellEnd"/>
          </w:p>
        </w:tc>
        <w:tc>
          <w:tcPr>
            <w:tcW w:w="929" w:type="dxa"/>
            <w:vAlign w:val="center"/>
          </w:tcPr>
          <w:p w:rsidR="007A1327" w:rsidRPr="00F21D97" w:rsidRDefault="007A1327" w:rsidP="00BB1139">
            <w:pPr>
              <w:pStyle w:val="CellBody"/>
              <w:jc w:val="center"/>
              <w:rPr>
                <w:rFonts w:ascii="Verdana" w:hAnsi="Verdana"/>
                <w:color w:val="000000"/>
                <w:sz w:val="18"/>
                <w:szCs w:val="18"/>
              </w:rPr>
            </w:pPr>
            <w:r w:rsidRPr="00F21D97">
              <w:rPr>
                <w:rFonts w:ascii="Verdana" w:hAnsi="Verdana"/>
                <w:color w:val="000000"/>
                <w:sz w:val="18"/>
                <w:szCs w:val="18"/>
              </w:rPr>
              <w:t>$3</w:t>
            </w:r>
          </w:p>
        </w:tc>
        <w:tc>
          <w:tcPr>
            <w:tcW w:w="857" w:type="dxa"/>
            <w:vAlign w:val="center"/>
          </w:tcPr>
          <w:p w:rsidR="007A1327" w:rsidRPr="00F21D97" w:rsidRDefault="007A1327" w:rsidP="00BB1139">
            <w:pPr>
              <w:pStyle w:val="CellBody"/>
              <w:jc w:val="center"/>
              <w:rPr>
                <w:rFonts w:ascii="Verdana" w:hAnsi="Verdana"/>
                <w:color w:val="000000"/>
                <w:sz w:val="18"/>
                <w:szCs w:val="18"/>
              </w:rPr>
            </w:pPr>
          </w:p>
        </w:tc>
        <w:tc>
          <w:tcPr>
            <w:tcW w:w="1620" w:type="dxa"/>
            <w:vAlign w:val="center"/>
          </w:tcPr>
          <w:p w:rsidR="007A1327" w:rsidRPr="00F21D97" w:rsidRDefault="007A1327" w:rsidP="00BB1139">
            <w:pPr>
              <w:pStyle w:val="CellBody"/>
              <w:jc w:val="center"/>
              <w:rPr>
                <w:rFonts w:ascii="Verdana" w:hAnsi="Verdana"/>
                <w:color w:val="000000"/>
                <w:sz w:val="18"/>
                <w:szCs w:val="18"/>
              </w:rPr>
            </w:pPr>
            <w:r w:rsidRPr="00F21D97">
              <w:rPr>
                <w:rFonts w:ascii="Verdana" w:hAnsi="Verdana"/>
                <w:color w:val="000000"/>
                <w:sz w:val="18"/>
                <w:szCs w:val="18"/>
              </w:rPr>
              <w:t>R_BEN_CAT_CD</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 xml:space="preserve">Ben Cat </w:t>
            </w:r>
            <w:r w:rsidR="00F60AF8" w:rsidRPr="00F21D97">
              <w:rPr>
                <w:rFonts w:ascii="Verdana" w:hAnsi="Verdana"/>
                <w:color w:val="000000"/>
                <w:sz w:val="18"/>
                <w:szCs w:val="18"/>
              </w:rPr>
              <w:t>in</w:t>
            </w:r>
            <w:r w:rsidRPr="00F21D97">
              <w:rPr>
                <w:rFonts w:ascii="Verdana" w:hAnsi="Verdana"/>
                <w:color w:val="000000"/>
                <w:sz w:val="18"/>
                <w:szCs w:val="18"/>
              </w:rPr>
              <w:t xml:space="preserve"> longitudinal derivation of VM4</w:t>
            </w:r>
            <w:r w:rsidR="00F60AF8" w:rsidRPr="00F21D97">
              <w:rPr>
                <w:rFonts w:ascii="Verdana" w:hAnsi="Verdana"/>
                <w:color w:val="000000"/>
                <w:sz w:val="18"/>
                <w:szCs w:val="18"/>
              </w:rPr>
              <w:t xml:space="preserve"> where service dat</w:t>
            </w:r>
            <w:r w:rsidR="005E5416" w:rsidRPr="00F21D97">
              <w:rPr>
                <w:rFonts w:ascii="Verdana" w:hAnsi="Verdana"/>
                <w:color w:val="000000"/>
                <w:sz w:val="18"/>
                <w:szCs w:val="18"/>
              </w:rPr>
              <w:t>e</w:t>
            </w:r>
            <w:r w:rsidR="00F60AF8" w:rsidRPr="00F21D97">
              <w:rPr>
                <w:rFonts w:ascii="Verdana" w:hAnsi="Verdana"/>
                <w:color w:val="000000"/>
                <w:sz w:val="18"/>
                <w:szCs w:val="18"/>
              </w:rPr>
              <w:t xml:space="preserve"> in Ben Cat date range</w:t>
            </w:r>
            <w:r w:rsidR="0076333F" w:rsidRPr="00F21D97">
              <w:rPr>
                <w:rFonts w:ascii="Verdana" w:hAnsi="Verdana"/>
                <w:color w:val="000000"/>
                <w:sz w:val="18"/>
                <w:szCs w:val="18"/>
              </w:rPr>
              <w:t xml:space="preserve">.  If no match, </w:t>
            </w:r>
            <w:r w:rsidR="0076333F" w:rsidRPr="00F21D97">
              <w:rPr>
                <w:rFonts w:ascii="Verdana" w:hAnsi="Verdana"/>
                <w:sz w:val="18"/>
                <w:szCs w:val="18"/>
              </w:rPr>
              <w:t>derive from patient category code using universal PATCAT format table</w:t>
            </w:r>
            <w:r w:rsidR="00836CD4" w:rsidRPr="00F21D97">
              <w:rPr>
                <w:rFonts w:ascii="Verdana" w:hAnsi="Verdana"/>
                <w:sz w:val="18"/>
                <w:szCs w:val="18"/>
              </w:rPr>
              <w:t>. Change value Z to UNK.</w:t>
            </w:r>
          </w:p>
        </w:tc>
      </w:tr>
      <w:tr w:rsidR="007A1327" w:rsidRPr="00F21D97" w:rsidTr="00173450">
        <w:trPr>
          <w:cantSplit/>
          <w:trHeight w:val="510"/>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Beneficiary Category (common)</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comben</w:t>
            </w:r>
            <w:proofErr w:type="spellEnd"/>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D_COM_BEN_CAT</w:t>
            </w:r>
          </w:p>
        </w:tc>
        <w:tc>
          <w:tcPr>
            <w:tcW w:w="3415" w:type="dxa"/>
            <w:vAlign w:val="center"/>
          </w:tcPr>
          <w:p w:rsidR="0076333F" w:rsidRPr="00F21D97" w:rsidRDefault="0076333F" w:rsidP="0076333F">
            <w:pPr>
              <w:rPr>
                <w:rFonts w:ascii="Verdana" w:hAnsi="Verdana"/>
                <w:snapToGrid w:val="0"/>
                <w:sz w:val="18"/>
                <w:szCs w:val="18"/>
              </w:rPr>
            </w:pPr>
            <w:r w:rsidRPr="00F21D97">
              <w:rPr>
                <w:rFonts w:ascii="Verdana" w:hAnsi="Verdana"/>
                <w:snapToGrid w:val="0"/>
                <w:sz w:val="18"/>
                <w:szCs w:val="18"/>
              </w:rPr>
              <w:t xml:space="preserve">Derive from </w:t>
            </w:r>
            <w:proofErr w:type="spellStart"/>
            <w:r w:rsidRPr="00F21D97">
              <w:rPr>
                <w:rFonts w:ascii="Verdana" w:hAnsi="Verdana"/>
                <w:snapToGrid w:val="0"/>
                <w:sz w:val="18"/>
                <w:szCs w:val="18"/>
              </w:rPr>
              <w:t>Bencat</w:t>
            </w:r>
            <w:proofErr w:type="spellEnd"/>
            <w:r w:rsidRPr="00F21D97">
              <w:rPr>
                <w:rFonts w:ascii="Verdana" w:hAnsi="Verdana"/>
                <w:snapToGrid w:val="0"/>
                <w:sz w:val="18"/>
                <w:szCs w:val="18"/>
              </w:rPr>
              <w:t>.</w:t>
            </w:r>
          </w:p>
          <w:p w:rsidR="0076333F" w:rsidRPr="00F21D97" w:rsidRDefault="0076333F" w:rsidP="0076333F">
            <w:pPr>
              <w:rPr>
                <w:rFonts w:ascii="Verdana" w:hAnsi="Verdana"/>
                <w:snapToGrid w:val="0"/>
                <w:sz w:val="18"/>
                <w:szCs w:val="18"/>
              </w:rPr>
            </w:pPr>
            <w:r w:rsidRPr="00F21D97">
              <w:rPr>
                <w:rFonts w:ascii="Verdana" w:hAnsi="Verdana"/>
                <w:snapToGrid w:val="0"/>
                <w:sz w:val="18"/>
                <w:szCs w:val="18"/>
              </w:rPr>
              <w:t>If “DA”</w:t>
            </w:r>
            <w:r w:rsidR="002D3DFB" w:rsidRPr="00F21D97">
              <w:rPr>
                <w:rFonts w:ascii="Verdana" w:hAnsi="Verdana"/>
                <w:snapToGrid w:val="0"/>
                <w:sz w:val="18"/>
                <w:szCs w:val="18"/>
              </w:rPr>
              <w:t>, "DGR"</w:t>
            </w:r>
            <w:r w:rsidRPr="00F21D97">
              <w:rPr>
                <w:rFonts w:ascii="Verdana" w:hAnsi="Verdana"/>
                <w:snapToGrid w:val="0"/>
                <w:sz w:val="18"/>
                <w:szCs w:val="18"/>
              </w:rPr>
              <w:t xml:space="preserve"> then assign “1”.</w:t>
            </w:r>
          </w:p>
          <w:p w:rsidR="0076333F" w:rsidRPr="00F21D97" w:rsidRDefault="0076333F" w:rsidP="0076333F">
            <w:pPr>
              <w:rPr>
                <w:rFonts w:ascii="Verdana" w:hAnsi="Verdana"/>
                <w:snapToGrid w:val="0"/>
                <w:sz w:val="18"/>
                <w:szCs w:val="18"/>
              </w:rPr>
            </w:pPr>
            <w:r w:rsidRPr="00F21D97">
              <w:rPr>
                <w:rFonts w:ascii="Verdana" w:hAnsi="Verdana"/>
                <w:snapToGrid w:val="0"/>
                <w:sz w:val="18"/>
                <w:szCs w:val="18"/>
              </w:rPr>
              <w:t>Else if “RET” then assign “2”.</w:t>
            </w:r>
          </w:p>
          <w:p w:rsidR="0076333F" w:rsidRPr="00F21D97" w:rsidRDefault="0076333F" w:rsidP="0076333F">
            <w:pPr>
              <w:ind w:left="291" w:hanging="291"/>
              <w:rPr>
                <w:rFonts w:ascii="Verdana" w:hAnsi="Verdana"/>
                <w:snapToGrid w:val="0"/>
                <w:sz w:val="18"/>
                <w:szCs w:val="18"/>
              </w:rPr>
            </w:pPr>
            <w:r w:rsidRPr="00F21D97">
              <w:rPr>
                <w:rFonts w:ascii="Verdana" w:hAnsi="Verdana"/>
                <w:snapToGrid w:val="0"/>
                <w:sz w:val="18"/>
                <w:szCs w:val="18"/>
              </w:rPr>
              <w:t>Else if “DR”,”DS”,”DCO”,”NAT”,</w:t>
            </w:r>
            <w:r w:rsidR="00F60AF8" w:rsidRPr="00F21D97">
              <w:rPr>
                <w:rFonts w:ascii="Verdana" w:hAnsi="Verdana"/>
                <w:snapToGrid w:val="0"/>
                <w:sz w:val="18"/>
                <w:szCs w:val="18"/>
              </w:rPr>
              <w:t xml:space="preserve"> “IGR”, “IDG”,</w:t>
            </w:r>
            <w:r w:rsidRPr="00F21D97">
              <w:rPr>
                <w:rFonts w:ascii="Verdana" w:hAnsi="Verdana"/>
                <w:snapToGrid w:val="0"/>
                <w:sz w:val="18"/>
                <w:szCs w:val="18"/>
              </w:rPr>
              <w:t xml:space="preserve"> ”OTH”,”UNK” then assign “3”.</w:t>
            </w:r>
          </w:p>
          <w:p w:rsidR="007A1327" w:rsidRPr="00F21D97" w:rsidRDefault="0076333F" w:rsidP="0076333F">
            <w:pPr>
              <w:jc w:val="center"/>
              <w:rPr>
                <w:rFonts w:ascii="Verdana" w:hAnsi="Verdana"/>
                <w:sz w:val="18"/>
                <w:szCs w:val="18"/>
              </w:rPr>
            </w:pPr>
            <w:r w:rsidRPr="00F21D97">
              <w:rPr>
                <w:rFonts w:ascii="Verdana" w:hAnsi="Verdana"/>
                <w:sz w:val="18"/>
                <w:szCs w:val="18"/>
              </w:rPr>
              <w:t>Else if “ACT”, “GRD” then assign “4”.</w:t>
            </w:r>
          </w:p>
        </w:tc>
      </w:tr>
      <w:tr w:rsidR="007A1327" w:rsidRPr="00F21D97" w:rsidTr="00173450">
        <w:trPr>
          <w:cantSplit/>
          <w:trHeight w:val="510"/>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Beneficiary zip </w:t>
            </w:r>
            <w:r w:rsidR="007B0258">
              <w:rPr>
                <w:rFonts w:ascii="Verdana" w:hAnsi="Verdana"/>
                <w:color w:val="000000"/>
                <w:sz w:val="18"/>
                <w:szCs w:val="18"/>
              </w:rPr>
              <w:t>C</w:t>
            </w:r>
            <w:r w:rsidR="007B0258" w:rsidRPr="00F21D97">
              <w:rPr>
                <w:rFonts w:ascii="Verdana" w:hAnsi="Verdana"/>
                <w:color w:val="000000"/>
                <w:sz w:val="18"/>
                <w:szCs w:val="18"/>
              </w:rPr>
              <w:t>ode</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p</w:t>
            </w:r>
            <w:r w:rsidR="00E4728A" w:rsidRPr="00F21D97">
              <w:rPr>
                <w:rFonts w:ascii="Verdana" w:hAnsi="Verdana"/>
                <w:color w:val="000000"/>
                <w:sz w:val="18"/>
                <w:szCs w:val="18"/>
              </w:rPr>
              <w:t>a</w:t>
            </w:r>
            <w:r w:rsidRPr="00F21D97">
              <w:rPr>
                <w:rFonts w:ascii="Verdana" w:hAnsi="Verdana"/>
                <w:color w:val="000000"/>
                <w:sz w:val="18"/>
                <w:szCs w:val="18"/>
              </w:rPr>
              <w:t>tzip</w:t>
            </w:r>
            <w:proofErr w:type="spellEnd"/>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$5</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D_ZIP_CD</w:t>
            </w:r>
          </w:p>
        </w:tc>
        <w:tc>
          <w:tcPr>
            <w:tcW w:w="3415" w:type="dxa"/>
            <w:vAlign w:val="center"/>
          </w:tcPr>
          <w:p w:rsidR="007A1327" w:rsidRPr="00F21D97" w:rsidRDefault="00B9239A" w:rsidP="00DF1759">
            <w:pPr>
              <w:rPr>
                <w:rFonts w:ascii="Verdana" w:hAnsi="Verdana"/>
                <w:sz w:val="18"/>
                <w:szCs w:val="18"/>
              </w:rPr>
            </w:pPr>
            <w:r w:rsidRPr="00F21D97">
              <w:rPr>
                <w:rFonts w:ascii="Verdana" w:hAnsi="Verdana"/>
                <w:color w:val="000000"/>
                <w:sz w:val="18"/>
                <w:szCs w:val="18"/>
              </w:rPr>
              <w:t>Zip Code in longitudinal derivation of VM4 where service date in zip code date range, or “NONE” if unmatched.</w:t>
            </w:r>
          </w:p>
        </w:tc>
      </w:tr>
      <w:tr w:rsidR="007A1327" w:rsidRPr="00F21D97" w:rsidTr="00173450">
        <w:trPr>
          <w:cantSplit/>
          <w:trHeight w:val="510"/>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Catchment Area ID</w:t>
            </w:r>
          </w:p>
        </w:tc>
        <w:tc>
          <w:tcPr>
            <w:tcW w:w="1274"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catch</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D_CATCH_AREA_CD</w:t>
            </w:r>
          </w:p>
        </w:tc>
        <w:tc>
          <w:tcPr>
            <w:tcW w:w="3415" w:type="dxa"/>
            <w:vAlign w:val="center"/>
          </w:tcPr>
          <w:p w:rsidR="007A1327" w:rsidRPr="00F21D97" w:rsidRDefault="007A1327" w:rsidP="00DF1759">
            <w:pPr>
              <w:rPr>
                <w:rFonts w:ascii="Verdana" w:hAnsi="Verdana"/>
                <w:sz w:val="18"/>
                <w:szCs w:val="18"/>
              </w:rPr>
            </w:pPr>
            <w:r w:rsidRPr="00F21D97">
              <w:rPr>
                <w:rFonts w:ascii="Verdana" w:hAnsi="Verdana"/>
                <w:color w:val="000000"/>
                <w:sz w:val="18"/>
                <w:szCs w:val="18"/>
              </w:rPr>
              <w:t xml:space="preserve">Catchment Area ID </w:t>
            </w:r>
            <w:r w:rsidRPr="00F21D97">
              <w:rPr>
                <w:rFonts w:ascii="Verdana" w:hAnsi="Verdana"/>
                <w:sz w:val="18"/>
                <w:szCs w:val="18"/>
              </w:rPr>
              <w:t xml:space="preserve">of patient residence, based on </w:t>
            </w:r>
            <w:r w:rsidR="005D58F2" w:rsidRPr="00F21D97">
              <w:rPr>
                <w:rFonts w:ascii="Verdana" w:hAnsi="Verdana"/>
                <w:sz w:val="18"/>
                <w:szCs w:val="18"/>
              </w:rPr>
              <w:t xml:space="preserve">beneficiary </w:t>
            </w:r>
            <w:r w:rsidRPr="00F21D97">
              <w:rPr>
                <w:rFonts w:ascii="Verdana" w:hAnsi="Verdana"/>
                <w:sz w:val="18"/>
                <w:szCs w:val="18"/>
              </w:rPr>
              <w:t>zip</w:t>
            </w:r>
            <w:r w:rsidR="005D58F2" w:rsidRPr="00F21D97">
              <w:rPr>
                <w:rFonts w:ascii="Verdana" w:hAnsi="Verdana"/>
                <w:sz w:val="18"/>
                <w:szCs w:val="18"/>
              </w:rPr>
              <w:t xml:space="preserve"> code</w:t>
            </w:r>
            <w:r w:rsidRPr="00F21D97">
              <w:rPr>
                <w:rFonts w:ascii="Verdana" w:hAnsi="Verdana"/>
                <w:sz w:val="18"/>
                <w:szCs w:val="18"/>
              </w:rPr>
              <w:t>, sponsor service, and the Omni-CAD matching the service date.</w:t>
            </w:r>
          </w:p>
        </w:tc>
      </w:tr>
      <w:tr w:rsidR="008D220C" w:rsidRPr="00F21D97" w:rsidTr="00173450">
        <w:trPr>
          <w:cantSplit/>
          <w:trHeight w:val="525"/>
          <w:jc w:val="center"/>
        </w:trPr>
        <w:tc>
          <w:tcPr>
            <w:tcW w:w="1615" w:type="dxa"/>
            <w:shd w:val="clear" w:color="auto" w:fill="auto"/>
            <w:vAlign w:val="center"/>
          </w:tcPr>
          <w:p w:rsidR="008D220C" w:rsidRPr="001148D1" w:rsidRDefault="008D220C" w:rsidP="006D4240">
            <w:pPr>
              <w:pStyle w:val="CellBody"/>
              <w:rPr>
                <w:rFonts w:ascii="Verdana" w:hAnsi="Verdana"/>
                <w:strike/>
                <w:color w:val="000000"/>
                <w:sz w:val="18"/>
                <w:szCs w:val="18"/>
                <w:highlight w:val="green"/>
              </w:rPr>
            </w:pPr>
            <w:r w:rsidRPr="001148D1">
              <w:rPr>
                <w:rFonts w:ascii="Verdana" w:hAnsi="Verdana"/>
                <w:strike/>
                <w:color w:val="000000"/>
                <w:sz w:val="18"/>
                <w:szCs w:val="18"/>
                <w:highlight w:val="green"/>
              </w:rPr>
              <w:t>BPA Catchment Area ID</w:t>
            </w:r>
          </w:p>
        </w:tc>
        <w:tc>
          <w:tcPr>
            <w:tcW w:w="1274" w:type="dxa"/>
            <w:vAlign w:val="center"/>
          </w:tcPr>
          <w:p w:rsidR="008D220C" w:rsidRPr="001148D1" w:rsidRDefault="008D220C" w:rsidP="006D4240">
            <w:pPr>
              <w:pStyle w:val="CellBody"/>
              <w:jc w:val="center"/>
              <w:rPr>
                <w:rFonts w:ascii="Verdana" w:hAnsi="Verdana"/>
                <w:strike/>
                <w:color w:val="000000"/>
                <w:sz w:val="18"/>
                <w:szCs w:val="18"/>
                <w:highlight w:val="green"/>
              </w:rPr>
            </w:pPr>
            <w:proofErr w:type="spellStart"/>
            <w:r w:rsidRPr="001148D1">
              <w:rPr>
                <w:rFonts w:ascii="Verdana" w:hAnsi="Verdana"/>
                <w:strike/>
                <w:color w:val="000000"/>
                <w:sz w:val="18"/>
                <w:szCs w:val="18"/>
                <w:highlight w:val="green"/>
              </w:rPr>
              <w:t>bpacatch</w:t>
            </w:r>
            <w:proofErr w:type="spellEnd"/>
          </w:p>
        </w:tc>
        <w:tc>
          <w:tcPr>
            <w:tcW w:w="929" w:type="dxa"/>
            <w:shd w:val="clear" w:color="auto" w:fill="auto"/>
            <w:vAlign w:val="center"/>
          </w:tcPr>
          <w:p w:rsidR="008D220C" w:rsidRPr="001148D1" w:rsidRDefault="008D220C" w:rsidP="006D4240">
            <w:pPr>
              <w:pStyle w:val="CellBody"/>
              <w:jc w:val="center"/>
              <w:rPr>
                <w:rFonts w:ascii="Verdana" w:hAnsi="Verdana"/>
                <w:strike/>
                <w:color w:val="000000"/>
                <w:sz w:val="18"/>
                <w:szCs w:val="18"/>
                <w:highlight w:val="green"/>
              </w:rPr>
            </w:pPr>
            <w:r w:rsidRPr="001148D1">
              <w:rPr>
                <w:rFonts w:ascii="Verdana" w:hAnsi="Verdana"/>
                <w:strike/>
                <w:color w:val="000000"/>
                <w:sz w:val="18"/>
                <w:szCs w:val="18"/>
                <w:highlight w:val="green"/>
              </w:rPr>
              <w:t>$4</w:t>
            </w:r>
          </w:p>
        </w:tc>
        <w:tc>
          <w:tcPr>
            <w:tcW w:w="857" w:type="dxa"/>
            <w:vAlign w:val="center"/>
          </w:tcPr>
          <w:p w:rsidR="008D220C" w:rsidRPr="001148D1" w:rsidRDefault="008D220C" w:rsidP="006D4240">
            <w:pPr>
              <w:pStyle w:val="CellBody"/>
              <w:jc w:val="center"/>
              <w:rPr>
                <w:rFonts w:ascii="Verdana" w:hAnsi="Verdana"/>
                <w:strike/>
                <w:color w:val="000000"/>
                <w:sz w:val="18"/>
                <w:szCs w:val="18"/>
                <w:highlight w:val="green"/>
              </w:rPr>
            </w:pPr>
          </w:p>
        </w:tc>
        <w:tc>
          <w:tcPr>
            <w:tcW w:w="1620" w:type="dxa"/>
            <w:vAlign w:val="center"/>
          </w:tcPr>
          <w:p w:rsidR="008D220C" w:rsidRPr="001148D1" w:rsidRDefault="008D220C" w:rsidP="006D4240">
            <w:pPr>
              <w:pStyle w:val="CellBody"/>
              <w:jc w:val="center"/>
              <w:rPr>
                <w:rFonts w:ascii="Verdana" w:hAnsi="Verdana"/>
                <w:strike/>
                <w:color w:val="000000"/>
                <w:sz w:val="18"/>
                <w:szCs w:val="18"/>
                <w:highlight w:val="green"/>
              </w:rPr>
            </w:pPr>
          </w:p>
        </w:tc>
        <w:tc>
          <w:tcPr>
            <w:tcW w:w="3415" w:type="dxa"/>
            <w:vAlign w:val="center"/>
          </w:tcPr>
          <w:p w:rsidR="008D220C" w:rsidRPr="001148D1" w:rsidRDefault="00455FD5" w:rsidP="00DF1759">
            <w:pPr>
              <w:rPr>
                <w:rFonts w:ascii="Verdana" w:hAnsi="Verdana"/>
                <w:strike/>
                <w:color w:val="000000"/>
                <w:sz w:val="18"/>
                <w:szCs w:val="18"/>
                <w:highlight w:val="green"/>
              </w:rPr>
            </w:pPr>
            <w:r w:rsidRPr="001148D1">
              <w:rPr>
                <w:rFonts w:ascii="Verdana" w:hAnsi="Verdana"/>
                <w:strike/>
                <w:color w:val="000000"/>
                <w:sz w:val="18"/>
                <w:szCs w:val="18"/>
                <w:highlight w:val="green"/>
              </w:rPr>
              <w:t xml:space="preserve">BPA Catchment Area </w:t>
            </w:r>
            <w:proofErr w:type="gramStart"/>
            <w:r w:rsidRPr="001148D1">
              <w:rPr>
                <w:rFonts w:ascii="Verdana" w:hAnsi="Verdana"/>
                <w:strike/>
                <w:color w:val="000000"/>
                <w:sz w:val="18"/>
                <w:szCs w:val="18"/>
                <w:highlight w:val="green"/>
              </w:rPr>
              <w:t xml:space="preserve">of </w:t>
            </w:r>
            <w:r w:rsidR="001D72EE" w:rsidRPr="001148D1">
              <w:rPr>
                <w:rFonts w:ascii="Verdana" w:hAnsi="Verdana"/>
                <w:strike/>
                <w:color w:val="000000"/>
                <w:sz w:val="18"/>
                <w:szCs w:val="18"/>
                <w:highlight w:val="green"/>
              </w:rPr>
              <w:t xml:space="preserve"> patient</w:t>
            </w:r>
            <w:proofErr w:type="gramEnd"/>
            <w:r w:rsidR="001D72EE" w:rsidRPr="001148D1">
              <w:rPr>
                <w:rFonts w:ascii="Verdana" w:hAnsi="Verdana"/>
                <w:strike/>
                <w:color w:val="000000"/>
                <w:sz w:val="18"/>
                <w:szCs w:val="18"/>
                <w:highlight w:val="green"/>
              </w:rPr>
              <w:t xml:space="preserve"> residence based on zip</w:t>
            </w:r>
            <w:r w:rsidR="003A7EC3" w:rsidRPr="001148D1">
              <w:rPr>
                <w:rFonts w:ascii="Verdana" w:hAnsi="Verdana"/>
                <w:strike/>
                <w:color w:val="000000"/>
                <w:sz w:val="18"/>
                <w:szCs w:val="18"/>
                <w:highlight w:val="green"/>
              </w:rPr>
              <w:t xml:space="preserve"> code,</w:t>
            </w:r>
            <w:r w:rsidR="003A7EC3" w:rsidRPr="001148D1">
              <w:rPr>
                <w:rFonts w:ascii="Verdana" w:hAnsi="Verdana"/>
                <w:strike/>
                <w:sz w:val="18"/>
                <w:szCs w:val="18"/>
                <w:highlight w:val="green"/>
              </w:rPr>
              <w:t xml:space="preserve"> sponsor service</w:t>
            </w:r>
            <w:r w:rsidR="007B0258" w:rsidRPr="001148D1">
              <w:rPr>
                <w:rFonts w:ascii="Verdana" w:hAnsi="Verdana"/>
                <w:strike/>
                <w:sz w:val="18"/>
                <w:szCs w:val="18"/>
                <w:highlight w:val="green"/>
              </w:rPr>
              <w:t>,</w:t>
            </w:r>
            <w:r w:rsidR="001D72EE" w:rsidRPr="001148D1">
              <w:rPr>
                <w:rFonts w:ascii="Verdana" w:hAnsi="Verdana"/>
                <w:strike/>
                <w:color w:val="000000"/>
                <w:sz w:val="18"/>
                <w:szCs w:val="18"/>
                <w:highlight w:val="green"/>
              </w:rPr>
              <w:t xml:space="preserve"> and the </w:t>
            </w:r>
            <w:proofErr w:type="spellStart"/>
            <w:r w:rsidR="001D72EE" w:rsidRPr="001148D1">
              <w:rPr>
                <w:rFonts w:ascii="Verdana" w:hAnsi="Verdana"/>
                <w:strike/>
                <w:color w:val="000000"/>
                <w:sz w:val="18"/>
                <w:szCs w:val="18"/>
                <w:highlight w:val="green"/>
              </w:rPr>
              <w:t>OmniCad</w:t>
            </w:r>
            <w:proofErr w:type="spellEnd"/>
            <w:r w:rsidR="001D72EE" w:rsidRPr="001148D1">
              <w:rPr>
                <w:rFonts w:ascii="Verdana" w:hAnsi="Verdana"/>
                <w:strike/>
                <w:color w:val="000000"/>
                <w:sz w:val="18"/>
                <w:szCs w:val="18"/>
                <w:highlight w:val="green"/>
              </w:rPr>
              <w:t xml:space="preserve"> matching the service date.</w:t>
            </w:r>
          </w:p>
        </w:tc>
      </w:tr>
      <w:tr w:rsidR="007A1327" w:rsidRPr="00F21D97" w:rsidTr="00173450">
        <w:trPr>
          <w:cantSplit/>
          <w:trHeight w:val="525"/>
          <w:jc w:val="center"/>
        </w:trPr>
        <w:tc>
          <w:tcPr>
            <w:tcW w:w="1615" w:type="dxa"/>
            <w:shd w:val="clear" w:color="auto" w:fill="auto"/>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CPT Code</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cpt</w:t>
            </w:r>
            <w:proofErr w:type="spellEnd"/>
          </w:p>
        </w:tc>
        <w:tc>
          <w:tcPr>
            <w:tcW w:w="929" w:type="dxa"/>
            <w:shd w:val="clear" w:color="auto" w:fill="auto"/>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$5</w:t>
            </w:r>
          </w:p>
        </w:tc>
        <w:tc>
          <w:tcPr>
            <w:tcW w:w="857"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154-158</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 xml:space="preserve">CPT </w:t>
            </w:r>
            <w:r w:rsidR="00153D63" w:rsidRPr="00F21D97">
              <w:rPr>
                <w:rFonts w:ascii="Verdana" w:hAnsi="Verdana"/>
                <w:color w:val="000000"/>
                <w:sz w:val="18"/>
                <w:szCs w:val="18"/>
              </w:rPr>
              <w:t xml:space="preserve">code </w:t>
            </w:r>
          </w:p>
        </w:tc>
        <w:tc>
          <w:tcPr>
            <w:tcW w:w="3415" w:type="dxa"/>
            <w:vAlign w:val="center"/>
          </w:tcPr>
          <w:p w:rsidR="007A1327" w:rsidRPr="00F21D97" w:rsidRDefault="00147A8D" w:rsidP="00DF1759">
            <w:pPr>
              <w:rPr>
                <w:rFonts w:ascii="Verdana" w:hAnsi="Verdana"/>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r w:rsidRPr="00F21D97" w:rsidDel="00147A8D">
              <w:rPr>
                <w:rFonts w:ascii="Verdana" w:hAnsi="Verdana"/>
                <w:sz w:val="18"/>
                <w:szCs w:val="18"/>
              </w:rPr>
              <w:t xml:space="preserve"> </w:t>
            </w:r>
          </w:p>
        </w:tc>
      </w:tr>
      <w:tr w:rsidR="003A3ED8" w:rsidRPr="00F21D97" w:rsidTr="00173450">
        <w:trPr>
          <w:cantSplit/>
          <w:trHeight w:val="525"/>
          <w:jc w:val="center"/>
        </w:trPr>
        <w:tc>
          <w:tcPr>
            <w:tcW w:w="1615" w:type="dxa"/>
            <w:shd w:val="clear" w:color="auto" w:fill="auto"/>
            <w:vAlign w:val="center"/>
          </w:tcPr>
          <w:p w:rsidR="003A3ED8" w:rsidRPr="00F21D97" w:rsidRDefault="003A3ED8" w:rsidP="006D4240">
            <w:pPr>
              <w:pStyle w:val="CellBody"/>
              <w:rPr>
                <w:rFonts w:ascii="Verdana" w:hAnsi="Verdana"/>
                <w:color w:val="000000"/>
                <w:sz w:val="18"/>
                <w:szCs w:val="18"/>
              </w:rPr>
            </w:pPr>
            <w:r w:rsidRPr="00F21D97">
              <w:rPr>
                <w:rFonts w:ascii="Verdana" w:hAnsi="Verdana"/>
                <w:color w:val="000000"/>
                <w:sz w:val="18"/>
                <w:szCs w:val="18"/>
              </w:rPr>
              <w:t>CY</w:t>
            </w:r>
          </w:p>
        </w:tc>
        <w:tc>
          <w:tcPr>
            <w:tcW w:w="1274" w:type="dxa"/>
            <w:vAlign w:val="center"/>
          </w:tcPr>
          <w:p w:rsidR="003A3ED8" w:rsidRPr="00F21D97" w:rsidRDefault="003A3ED8" w:rsidP="006D4240">
            <w:pPr>
              <w:pStyle w:val="CellBody"/>
              <w:jc w:val="center"/>
              <w:rPr>
                <w:rFonts w:ascii="Verdana" w:hAnsi="Verdana"/>
                <w:color w:val="000000"/>
                <w:sz w:val="18"/>
                <w:szCs w:val="18"/>
              </w:rPr>
            </w:pPr>
            <w:r w:rsidRPr="00F21D97">
              <w:rPr>
                <w:rFonts w:ascii="Verdana" w:hAnsi="Verdana"/>
                <w:color w:val="000000"/>
                <w:sz w:val="18"/>
                <w:szCs w:val="18"/>
              </w:rPr>
              <w:t>cy</w:t>
            </w:r>
          </w:p>
        </w:tc>
        <w:tc>
          <w:tcPr>
            <w:tcW w:w="929" w:type="dxa"/>
            <w:shd w:val="clear" w:color="auto" w:fill="auto"/>
            <w:vAlign w:val="center"/>
          </w:tcPr>
          <w:p w:rsidR="003A3ED8" w:rsidRPr="00F21D97" w:rsidRDefault="00B025C9" w:rsidP="006D4240">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3A3ED8" w:rsidRPr="00F21D97" w:rsidRDefault="003A3ED8" w:rsidP="006D4240">
            <w:pPr>
              <w:pStyle w:val="CellBody"/>
              <w:jc w:val="center"/>
              <w:rPr>
                <w:rFonts w:ascii="Verdana" w:hAnsi="Verdana"/>
                <w:color w:val="000000"/>
                <w:sz w:val="18"/>
                <w:szCs w:val="18"/>
              </w:rPr>
            </w:pPr>
          </w:p>
        </w:tc>
        <w:tc>
          <w:tcPr>
            <w:tcW w:w="1620" w:type="dxa"/>
            <w:vAlign w:val="center"/>
          </w:tcPr>
          <w:p w:rsidR="003A3ED8" w:rsidRPr="00F21D97" w:rsidRDefault="003A3ED8"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servdate</w:t>
            </w:r>
            <w:proofErr w:type="spellEnd"/>
          </w:p>
        </w:tc>
        <w:tc>
          <w:tcPr>
            <w:tcW w:w="3415" w:type="dxa"/>
            <w:vAlign w:val="center"/>
          </w:tcPr>
          <w:p w:rsidR="003A3ED8" w:rsidRPr="00F21D97" w:rsidRDefault="003A3ED8" w:rsidP="00DF1759">
            <w:pPr>
              <w:rPr>
                <w:rFonts w:ascii="Verdana" w:hAnsi="Verdana"/>
                <w:color w:val="000000"/>
                <w:sz w:val="18"/>
                <w:szCs w:val="18"/>
              </w:rPr>
            </w:pPr>
            <w:r w:rsidRPr="00F21D97">
              <w:rPr>
                <w:rFonts w:ascii="Verdana" w:hAnsi="Verdana"/>
                <w:color w:val="000000"/>
                <w:sz w:val="18"/>
                <w:szCs w:val="18"/>
              </w:rPr>
              <w:t>Calendar Year of the Date of Service</w:t>
            </w:r>
            <w:r w:rsidR="007B0258">
              <w:rPr>
                <w:rFonts w:ascii="Verdana" w:hAnsi="Verdana"/>
                <w:color w:val="000000"/>
                <w:sz w:val="18"/>
                <w:szCs w:val="18"/>
              </w:rPr>
              <w:t>.</w:t>
            </w:r>
          </w:p>
        </w:tc>
      </w:tr>
      <w:tr w:rsidR="003A3ED8" w:rsidRPr="00F21D97" w:rsidTr="00173450">
        <w:trPr>
          <w:cantSplit/>
          <w:trHeight w:val="525"/>
          <w:jc w:val="center"/>
        </w:trPr>
        <w:tc>
          <w:tcPr>
            <w:tcW w:w="1615" w:type="dxa"/>
            <w:shd w:val="clear" w:color="auto" w:fill="auto"/>
            <w:vAlign w:val="center"/>
          </w:tcPr>
          <w:p w:rsidR="003A3ED8" w:rsidRPr="00F21D97" w:rsidRDefault="003A3ED8" w:rsidP="006D4240">
            <w:pPr>
              <w:pStyle w:val="CellBody"/>
              <w:rPr>
                <w:rFonts w:ascii="Verdana" w:hAnsi="Verdana"/>
                <w:color w:val="000000"/>
                <w:sz w:val="18"/>
                <w:szCs w:val="18"/>
              </w:rPr>
            </w:pPr>
            <w:r w:rsidRPr="00F21D97">
              <w:rPr>
                <w:rFonts w:ascii="Verdana" w:hAnsi="Verdana"/>
                <w:color w:val="000000"/>
                <w:sz w:val="18"/>
                <w:szCs w:val="18"/>
              </w:rPr>
              <w:t>CM</w:t>
            </w:r>
          </w:p>
        </w:tc>
        <w:tc>
          <w:tcPr>
            <w:tcW w:w="1274" w:type="dxa"/>
            <w:vAlign w:val="center"/>
          </w:tcPr>
          <w:p w:rsidR="003A3ED8" w:rsidRPr="00F21D97" w:rsidRDefault="003A3ED8" w:rsidP="006D4240">
            <w:pPr>
              <w:pStyle w:val="CellBody"/>
              <w:jc w:val="center"/>
              <w:rPr>
                <w:rFonts w:ascii="Verdana" w:hAnsi="Verdana"/>
                <w:color w:val="000000"/>
                <w:sz w:val="18"/>
                <w:szCs w:val="18"/>
              </w:rPr>
            </w:pPr>
            <w:r w:rsidRPr="00F21D97">
              <w:rPr>
                <w:rFonts w:ascii="Verdana" w:hAnsi="Verdana"/>
                <w:color w:val="000000"/>
                <w:sz w:val="18"/>
                <w:szCs w:val="18"/>
              </w:rPr>
              <w:t>cm</w:t>
            </w:r>
          </w:p>
        </w:tc>
        <w:tc>
          <w:tcPr>
            <w:tcW w:w="929" w:type="dxa"/>
            <w:shd w:val="clear" w:color="auto" w:fill="auto"/>
            <w:vAlign w:val="center"/>
          </w:tcPr>
          <w:p w:rsidR="003A3ED8" w:rsidRPr="00F21D97" w:rsidRDefault="00B025C9"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3A3ED8" w:rsidRPr="00F21D97" w:rsidRDefault="003A3ED8" w:rsidP="006D4240">
            <w:pPr>
              <w:pStyle w:val="CellBody"/>
              <w:jc w:val="center"/>
              <w:rPr>
                <w:rFonts w:ascii="Verdana" w:hAnsi="Verdana"/>
                <w:color w:val="000000"/>
                <w:sz w:val="18"/>
                <w:szCs w:val="18"/>
              </w:rPr>
            </w:pPr>
          </w:p>
        </w:tc>
        <w:tc>
          <w:tcPr>
            <w:tcW w:w="1620" w:type="dxa"/>
            <w:vAlign w:val="center"/>
          </w:tcPr>
          <w:p w:rsidR="003A3ED8" w:rsidRPr="00F21D97" w:rsidRDefault="003A3ED8"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servdate</w:t>
            </w:r>
            <w:proofErr w:type="spellEnd"/>
          </w:p>
        </w:tc>
        <w:tc>
          <w:tcPr>
            <w:tcW w:w="3415" w:type="dxa"/>
            <w:vAlign w:val="center"/>
          </w:tcPr>
          <w:p w:rsidR="003A3ED8" w:rsidRPr="00F21D97" w:rsidRDefault="003A3ED8" w:rsidP="00DF1759">
            <w:pPr>
              <w:rPr>
                <w:rFonts w:ascii="Verdana" w:hAnsi="Verdana"/>
                <w:color w:val="000000"/>
                <w:sz w:val="18"/>
                <w:szCs w:val="18"/>
              </w:rPr>
            </w:pPr>
            <w:r w:rsidRPr="00F21D97">
              <w:rPr>
                <w:rFonts w:ascii="Verdana" w:hAnsi="Verdana"/>
                <w:color w:val="000000"/>
                <w:sz w:val="18"/>
                <w:szCs w:val="18"/>
              </w:rPr>
              <w:t>Calendar Month of the Date of Service</w:t>
            </w:r>
            <w:r w:rsidR="007B0258">
              <w:rPr>
                <w:rFonts w:ascii="Verdana" w:hAnsi="Verdana"/>
                <w:color w:val="000000"/>
                <w:sz w:val="18"/>
                <w:szCs w:val="18"/>
              </w:rPr>
              <w:t>.</w:t>
            </w:r>
          </w:p>
        </w:tc>
      </w:tr>
      <w:tr w:rsidR="007A1327" w:rsidRPr="00F21D97" w:rsidTr="00173450">
        <w:trPr>
          <w:cantSplit/>
          <w:trHeight w:val="255"/>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Date of Birth</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dob</w:t>
            </w:r>
            <w:proofErr w:type="spellEnd"/>
          </w:p>
        </w:tc>
        <w:tc>
          <w:tcPr>
            <w:tcW w:w="929"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yyyymmdd</w:t>
            </w:r>
            <w:proofErr w:type="spellEnd"/>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PN_BRTH_DT</w:t>
            </w:r>
          </w:p>
        </w:tc>
        <w:tc>
          <w:tcPr>
            <w:tcW w:w="3415" w:type="dxa"/>
            <w:vAlign w:val="center"/>
          </w:tcPr>
          <w:p w:rsidR="007A1327" w:rsidRPr="00F21D97" w:rsidRDefault="007A1327" w:rsidP="00DF1759">
            <w:pPr>
              <w:rPr>
                <w:rFonts w:ascii="Verdana" w:hAnsi="Verdana"/>
                <w:sz w:val="18"/>
                <w:szCs w:val="18"/>
              </w:rPr>
            </w:pPr>
            <w:r w:rsidRPr="00F21D97">
              <w:rPr>
                <w:rFonts w:ascii="Verdana" w:hAnsi="Verdana"/>
                <w:color w:val="000000"/>
                <w:sz w:val="18"/>
                <w:szCs w:val="18"/>
              </w:rPr>
              <w:t xml:space="preserve">Date of birth in longitudinal </w:t>
            </w:r>
            <w:r w:rsidR="00FD290C" w:rsidRPr="00F21D97">
              <w:rPr>
                <w:rFonts w:ascii="Verdana" w:hAnsi="Verdana"/>
                <w:color w:val="000000"/>
                <w:sz w:val="18"/>
                <w:szCs w:val="18"/>
              </w:rPr>
              <w:t>derivation</w:t>
            </w:r>
            <w:r w:rsidRPr="00F21D97">
              <w:rPr>
                <w:rFonts w:ascii="Verdana" w:hAnsi="Verdana"/>
                <w:color w:val="000000"/>
                <w:sz w:val="18"/>
                <w:szCs w:val="18"/>
              </w:rPr>
              <w:t xml:space="preserve"> of VM4</w:t>
            </w:r>
            <w:r w:rsidR="007B0258">
              <w:rPr>
                <w:rFonts w:ascii="Verdana" w:hAnsi="Verdana"/>
                <w:color w:val="000000"/>
                <w:sz w:val="18"/>
                <w:szCs w:val="18"/>
              </w:rPr>
              <w:t>.</w:t>
            </w:r>
          </w:p>
        </w:tc>
      </w:tr>
      <w:tr w:rsidR="007A1327" w:rsidRPr="00F21D97" w:rsidTr="00173450">
        <w:trPr>
          <w:cantSplit/>
          <w:trHeight w:val="345"/>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Date </w:t>
            </w:r>
            <w:r w:rsidR="007B0258">
              <w:rPr>
                <w:rFonts w:ascii="Verdana" w:hAnsi="Verdana"/>
                <w:color w:val="000000"/>
                <w:sz w:val="18"/>
                <w:szCs w:val="18"/>
              </w:rPr>
              <w:t>o</w:t>
            </w:r>
            <w:r w:rsidR="007B0258" w:rsidRPr="00F21D97">
              <w:rPr>
                <w:rFonts w:ascii="Verdana" w:hAnsi="Verdana"/>
                <w:color w:val="000000"/>
                <w:sz w:val="18"/>
                <w:szCs w:val="18"/>
              </w:rPr>
              <w:t xml:space="preserve">f </w:t>
            </w:r>
            <w:r w:rsidRPr="00F21D97">
              <w:rPr>
                <w:rFonts w:ascii="Verdana" w:hAnsi="Verdana"/>
                <w:color w:val="000000"/>
                <w:sz w:val="18"/>
                <w:szCs w:val="18"/>
              </w:rPr>
              <w:t>Service</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servdate</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yyyymmdd</w:t>
            </w:r>
            <w:proofErr w:type="spellEnd"/>
          </w:p>
        </w:tc>
        <w:tc>
          <w:tcPr>
            <w:tcW w:w="857" w:type="dxa"/>
            <w:vAlign w:val="center"/>
          </w:tcPr>
          <w:p w:rsidR="007A1327" w:rsidRPr="00F21D97" w:rsidRDefault="00F845B8" w:rsidP="00E744C6">
            <w:pPr>
              <w:pStyle w:val="CellBody"/>
              <w:jc w:val="center"/>
              <w:rPr>
                <w:rFonts w:ascii="Verdana" w:hAnsi="Verdana"/>
                <w:color w:val="000000"/>
                <w:sz w:val="18"/>
                <w:szCs w:val="18"/>
              </w:rPr>
            </w:pPr>
            <w:r w:rsidRPr="00F21D97">
              <w:rPr>
                <w:rFonts w:ascii="Verdana" w:hAnsi="Verdana"/>
                <w:color w:val="000000"/>
                <w:sz w:val="18"/>
                <w:szCs w:val="18"/>
              </w:rPr>
              <w:t>166-173</w:t>
            </w:r>
          </w:p>
        </w:tc>
        <w:tc>
          <w:tcPr>
            <w:tcW w:w="1620" w:type="dxa"/>
            <w:shd w:val="clear" w:color="auto" w:fill="auto"/>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Date of Service</w:t>
            </w:r>
          </w:p>
        </w:tc>
        <w:tc>
          <w:tcPr>
            <w:tcW w:w="3415" w:type="dxa"/>
            <w:shd w:val="clear" w:color="auto" w:fill="auto"/>
            <w:vAlign w:val="center"/>
          </w:tcPr>
          <w:p w:rsidR="007A1327" w:rsidRPr="00F21D97" w:rsidRDefault="007A1327"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750827" w:rsidRPr="00F21D97" w:rsidTr="00173450">
        <w:trPr>
          <w:cantSplit/>
          <w:trHeight w:val="345"/>
          <w:jc w:val="center"/>
        </w:trPr>
        <w:tc>
          <w:tcPr>
            <w:tcW w:w="1615" w:type="dxa"/>
            <w:vAlign w:val="center"/>
          </w:tcPr>
          <w:p w:rsidR="00750827" w:rsidRPr="00F21D97" w:rsidRDefault="00750827" w:rsidP="006D4240">
            <w:pPr>
              <w:pStyle w:val="CellBody"/>
              <w:rPr>
                <w:rFonts w:ascii="Verdana" w:hAnsi="Verdana"/>
                <w:color w:val="000000"/>
                <w:sz w:val="18"/>
                <w:szCs w:val="18"/>
              </w:rPr>
            </w:pPr>
            <w:r w:rsidRPr="00F21D97">
              <w:rPr>
                <w:rFonts w:ascii="Verdana" w:hAnsi="Verdana"/>
                <w:color w:val="000000"/>
                <w:sz w:val="18"/>
                <w:szCs w:val="18"/>
              </w:rPr>
              <w:t>DDS</w:t>
            </w:r>
          </w:p>
        </w:tc>
        <w:tc>
          <w:tcPr>
            <w:tcW w:w="1274" w:type="dxa"/>
            <w:vAlign w:val="center"/>
          </w:tcPr>
          <w:p w:rsidR="00750827" w:rsidRPr="00F21D97" w:rsidRDefault="007508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dds</w:t>
            </w:r>
            <w:proofErr w:type="spellEnd"/>
          </w:p>
        </w:tc>
        <w:tc>
          <w:tcPr>
            <w:tcW w:w="929" w:type="dxa"/>
            <w:vAlign w:val="center"/>
          </w:tcPr>
          <w:p w:rsidR="00750827" w:rsidRPr="00F21D97" w:rsidRDefault="00750827"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750827" w:rsidRPr="00F21D97" w:rsidRDefault="00750827" w:rsidP="006D4240">
            <w:pPr>
              <w:pStyle w:val="CellBody"/>
              <w:jc w:val="center"/>
              <w:rPr>
                <w:rFonts w:ascii="Verdana" w:hAnsi="Verdana"/>
                <w:color w:val="000000"/>
                <w:sz w:val="18"/>
                <w:szCs w:val="18"/>
              </w:rPr>
            </w:pPr>
          </w:p>
        </w:tc>
        <w:tc>
          <w:tcPr>
            <w:tcW w:w="1620" w:type="dxa"/>
            <w:vAlign w:val="center"/>
          </w:tcPr>
          <w:p w:rsidR="00750827" w:rsidRPr="00F21D97" w:rsidRDefault="00750827" w:rsidP="006D4240">
            <w:pPr>
              <w:pStyle w:val="CellBody"/>
              <w:jc w:val="center"/>
              <w:rPr>
                <w:rFonts w:ascii="Verdana" w:hAnsi="Verdana"/>
                <w:color w:val="000000"/>
                <w:sz w:val="18"/>
                <w:szCs w:val="18"/>
              </w:rPr>
            </w:pPr>
          </w:p>
        </w:tc>
        <w:tc>
          <w:tcPr>
            <w:tcW w:w="3415" w:type="dxa"/>
            <w:vAlign w:val="center"/>
          </w:tcPr>
          <w:p w:rsidR="00750827" w:rsidRPr="00F21D97" w:rsidRDefault="00750827" w:rsidP="001F1FE7">
            <w:pPr>
              <w:rPr>
                <w:rFonts w:ascii="Verdana" w:hAnsi="Verdana"/>
                <w:color w:val="000000"/>
                <w:sz w:val="18"/>
                <w:szCs w:val="18"/>
              </w:rPr>
            </w:pPr>
            <w:r w:rsidRPr="00F21D97">
              <w:rPr>
                <w:rFonts w:ascii="Verdana" w:hAnsi="Verdana"/>
                <w:color w:val="000000"/>
                <w:sz w:val="18"/>
                <w:szCs w:val="18"/>
              </w:rPr>
              <w:t>DEERS Dependent Suffix derived from MPI merge procedures.</w:t>
            </w:r>
            <w:r w:rsidR="00317BDB" w:rsidRPr="00F21D97">
              <w:rPr>
                <w:rFonts w:ascii="Verdana" w:hAnsi="Verdana"/>
                <w:color w:val="000000"/>
                <w:sz w:val="18"/>
                <w:szCs w:val="18"/>
              </w:rPr>
              <w:t xml:space="preserve"> FY05-FY08 only</w:t>
            </w:r>
            <w:r w:rsidR="00033EA5" w:rsidRPr="00F21D97">
              <w:rPr>
                <w:rFonts w:ascii="Verdana" w:hAnsi="Verdana"/>
                <w:color w:val="000000"/>
                <w:sz w:val="18"/>
                <w:szCs w:val="18"/>
              </w:rPr>
              <w:t>;</w:t>
            </w:r>
            <w:r w:rsidR="001F1FE7" w:rsidRPr="00F21D97">
              <w:rPr>
                <w:rFonts w:ascii="Verdana" w:hAnsi="Verdana"/>
                <w:color w:val="000000"/>
                <w:sz w:val="18"/>
                <w:szCs w:val="18"/>
              </w:rPr>
              <w:t xml:space="preserve"> (Drop FY09+)</w:t>
            </w:r>
            <w:r w:rsidR="00317BDB" w:rsidRPr="00F21D97">
              <w:rPr>
                <w:rFonts w:ascii="Verdana" w:hAnsi="Verdana"/>
                <w:color w:val="000000"/>
                <w:sz w:val="18"/>
                <w:szCs w:val="18"/>
              </w:rPr>
              <w:t xml:space="preserve">. </w:t>
            </w:r>
          </w:p>
        </w:tc>
      </w:tr>
      <w:tr w:rsidR="007A1327" w:rsidRPr="00F21D97" w:rsidTr="00173450">
        <w:trPr>
          <w:cantSplit/>
          <w:trHeight w:val="345"/>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DEERS Match Flag</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deers</w:t>
            </w:r>
            <w:proofErr w:type="spellEnd"/>
          </w:p>
        </w:tc>
        <w:tc>
          <w:tcPr>
            <w:tcW w:w="929" w:type="dxa"/>
            <w:vAlign w:val="center"/>
          </w:tcPr>
          <w:p w:rsidR="007A1327" w:rsidRPr="00F21D97" w:rsidRDefault="00B27FB6" w:rsidP="006D4240">
            <w:pPr>
              <w:pStyle w:val="CellBody"/>
              <w:jc w:val="center"/>
              <w:rPr>
                <w:rFonts w:ascii="Verdana" w:hAnsi="Verdana"/>
                <w:color w:val="000000"/>
                <w:sz w:val="18"/>
                <w:szCs w:val="18"/>
              </w:rPr>
            </w:pPr>
            <w:r w:rsidRPr="00F21D97">
              <w:rPr>
                <w:rFonts w:ascii="Verdana" w:hAnsi="Verdana"/>
                <w:color w:val="000000"/>
                <w:sz w:val="18"/>
                <w:szCs w:val="18"/>
              </w:rPr>
              <w:t>F3.0</w:t>
            </w:r>
          </w:p>
        </w:tc>
        <w:tc>
          <w:tcPr>
            <w:tcW w:w="857" w:type="dxa"/>
            <w:vAlign w:val="center"/>
          </w:tcPr>
          <w:p w:rsidR="007A1327" w:rsidRPr="00F21D97" w:rsidRDefault="007A1327" w:rsidP="006D4240">
            <w:pPr>
              <w:pStyle w:val="CellBody"/>
              <w:jc w:val="center"/>
              <w:rPr>
                <w:rFonts w:ascii="Verdana" w:hAnsi="Verdana"/>
                <w:color w:val="000000"/>
                <w:sz w:val="18"/>
                <w:szCs w:val="18"/>
              </w:rPr>
            </w:pPr>
          </w:p>
        </w:tc>
        <w:tc>
          <w:tcPr>
            <w:tcW w:w="1620" w:type="dxa"/>
            <w:vAlign w:val="center"/>
          </w:tcPr>
          <w:p w:rsidR="007A1327" w:rsidRPr="00F21D97" w:rsidRDefault="007A1327" w:rsidP="006D4240">
            <w:pPr>
              <w:pStyle w:val="CellBody"/>
              <w:jc w:val="center"/>
              <w:rPr>
                <w:rFonts w:ascii="Verdana" w:hAnsi="Verdana"/>
                <w:color w:val="000000"/>
                <w:sz w:val="18"/>
                <w:szCs w:val="18"/>
              </w:rPr>
            </w:pPr>
          </w:p>
        </w:tc>
        <w:tc>
          <w:tcPr>
            <w:tcW w:w="3415" w:type="dxa"/>
            <w:vAlign w:val="center"/>
          </w:tcPr>
          <w:p w:rsidR="007A1327" w:rsidRPr="00F21D97" w:rsidRDefault="00F83464" w:rsidP="00DF1759">
            <w:pPr>
              <w:rPr>
                <w:rFonts w:ascii="Verdana" w:hAnsi="Verdana"/>
                <w:color w:val="000000"/>
                <w:sz w:val="18"/>
                <w:szCs w:val="18"/>
              </w:rPr>
            </w:pPr>
            <w:r w:rsidRPr="00F21D97">
              <w:rPr>
                <w:rFonts w:ascii="Verdana" w:hAnsi="Verdana"/>
                <w:color w:val="000000"/>
                <w:sz w:val="18"/>
                <w:szCs w:val="18"/>
              </w:rPr>
              <w:t>“</w:t>
            </w:r>
            <w:r w:rsidR="00062AA3" w:rsidRPr="00F21D97">
              <w:rPr>
                <w:rFonts w:ascii="Verdana" w:hAnsi="Verdana"/>
                <w:color w:val="000000"/>
                <w:sz w:val="18"/>
                <w:szCs w:val="18"/>
              </w:rPr>
              <w:t>1</w:t>
            </w:r>
            <w:r w:rsidRPr="00F21D97">
              <w:rPr>
                <w:rFonts w:ascii="Verdana" w:hAnsi="Verdana"/>
                <w:color w:val="000000"/>
                <w:sz w:val="18"/>
                <w:szCs w:val="18"/>
              </w:rPr>
              <w:t>”</w:t>
            </w:r>
            <w:r w:rsidR="007A1327" w:rsidRPr="00F21D97">
              <w:rPr>
                <w:rFonts w:ascii="Verdana" w:hAnsi="Verdana"/>
                <w:color w:val="000000"/>
                <w:sz w:val="18"/>
                <w:szCs w:val="18"/>
              </w:rPr>
              <w:t xml:space="preserve"> if EDI-PN matched with longitudinal VM4;</w:t>
            </w:r>
            <w:r w:rsidR="007A1327" w:rsidRPr="00F21D97">
              <w:rPr>
                <w:rFonts w:ascii="Verdana" w:hAnsi="Verdana"/>
                <w:color w:val="000000"/>
                <w:sz w:val="18"/>
                <w:szCs w:val="18"/>
              </w:rPr>
              <w:br/>
            </w:r>
            <w:r w:rsidRPr="00F21D97">
              <w:rPr>
                <w:rFonts w:ascii="Verdana" w:hAnsi="Verdana"/>
                <w:color w:val="000000"/>
                <w:sz w:val="18"/>
                <w:szCs w:val="18"/>
              </w:rPr>
              <w:t>“</w:t>
            </w:r>
            <w:r w:rsidR="00062AA3" w:rsidRPr="00F21D97">
              <w:rPr>
                <w:rFonts w:ascii="Verdana" w:hAnsi="Verdana"/>
                <w:color w:val="000000"/>
                <w:sz w:val="18"/>
                <w:szCs w:val="18"/>
              </w:rPr>
              <w:t>0</w:t>
            </w:r>
            <w:r w:rsidRPr="00F21D97">
              <w:rPr>
                <w:rFonts w:ascii="Verdana" w:hAnsi="Verdana"/>
                <w:color w:val="000000"/>
                <w:sz w:val="18"/>
                <w:szCs w:val="18"/>
              </w:rPr>
              <w:t>”</w:t>
            </w:r>
            <w:r w:rsidR="007A1327" w:rsidRPr="00F21D97">
              <w:rPr>
                <w:rFonts w:ascii="Verdana" w:hAnsi="Verdana"/>
                <w:color w:val="000000"/>
                <w:sz w:val="18"/>
                <w:szCs w:val="18"/>
              </w:rPr>
              <w:t xml:space="preserve"> if no EDI-PN match in VM4</w:t>
            </w:r>
            <w:r w:rsidR="007B0258">
              <w:rPr>
                <w:rFonts w:ascii="Verdana" w:hAnsi="Verdana"/>
                <w:color w:val="000000"/>
                <w:sz w:val="18"/>
                <w:szCs w:val="18"/>
              </w:rPr>
              <w:t>.</w:t>
            </w:r>
            <w:r w:rsidR="007A1327" w:rsidRPr="00F21D97">
              <w:rPr>
                <w:rFonts w:ascii="Verdana" w:hAnsi="Verdana"/>
                <w:color w:val="000000"/>
                <w:sz w:val="18"/>
                <w:szCs w:val="18"/>
              </w:rPr>
              <w:t xml:space="preserve"> </w:t>
            </w:r>
          </w:p>
        </w:tc>
      </w:tr>
      <w:tr w:rsidR="007A1327" w:rsidRPr="00F21D97" w:rsidTr="00173450">
        <w:trPr>
          <w:cantSplit/>
          <w:trHeight w:val="345"/>
          <w:jc w:val="center"/>
        </w:trPr>
        <w:tc>
          <w:tcPr>
            <w:tcW w:w="1615" w:type="dxa"/>
            <w:vAlign w:val="center"/>
          </w:tcPr>
          <w:p w:rsidR="007A1327" w:rsidRPr="00F21D97" w:rsidRDefault="00932297" w:rsidP="006D4240">
            <w:pPr>
              <w:pStyle w:val="CellBody"/>
              <w:rPr>
                <w:rFonts w:ascii="Verdana" w:hAnsi="Verdana"/>
                <w:color w:val="000000"/>
                <w:sz w:val="18"/>
                <w:szCs w:val="18"/>
              </w:rPr>
            </w:pPr>
            <w:r w:rsidRPr="00F21D97">
              <w:rPr>
                <w:rFonts w:ascii="Verdana" w:hAnsi="Verdana"/>
                <w:color w:val="000000"/>
                <w:sz w:val="18"/>
                <w:szCs w:val="18"/>
              </w:rPr>
              <w:t xml:space="preserve">Raw </w:t>
            </w:r>
            <w:r w:rsidR="007A1327" w:rsidRPr="00F21D97">
              <w:rPr>
                <w:rFonts w:ascii="Verdana" w:hAnsi="Verdana"/>
                <w:color w:val="000000"/>
                <w:sz w:val="18"/>
                <w:szCs w:val="18"/>
              </w:rPr>
              <w:t>EDI-PN</w:t>
            </w:r>
          </w:p>
        </w:tc>
        <w:tc>
          <w:tcPr>
            <w:tcW w:w="1274" w:type="dxa"/>
            <w:vAlign w:val="center"/>
          </w:tcPr>
          <w:p w:rsidR="007A1327" w:rsidRPr="00F21D97" w:rsidRDefault="0093229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r</w:t>
            </w:r>
            <w:r w:rsidR="007A1327" w:rsidRPr="00F21D97">
              <w:rPr>
                <w:rFonts w:ascii="Verdana" w:hAnsi="Verdana"/>
                <w:color w:val="000000"/>
                <w:sz w:val="18"/>
                <w:szCs w:val="18"/>
              </w:rPr>
              <w:t>edipn</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$10</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531-540</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Patient Identifier</w:t>
            </w:r>
            <w:r w:rsidR="00F619EA" w:rsidRPr="00F21D97">
              <w:rPr>
                <w:rFonts w:ascii="Verdana" w:hAnsi="Verdana"/>
                <w:color w:val="000000"/>
                <w:sz w:val="18"/>
                <w:szCs w:val="18"/>
              </w:rPr>
              <w:t xml:space="preserve"> on record</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9B01C6" w:rsidRPr="00F21D97" w:rsidTr="00173450">
        <w:trPr>
          <w:cantSplit/>
          <w:trHeight w:val="510"/>
          <w:jc w:val="center"/>
        </w:trPr>
        <w:tc>
          <w:tcPr>
            <w:tcW w:w="1615" w:type="dxa"/>
            <w:vAlign w:val="center"/>
          </w:tcPr>
          <w:p w:rsidR="009B01C6" w:rsidRPr="00F21D97" w:rsidRDefault="009B01C6" w:rsidP="00E744C6">
            <w:pPr>
              <w:pStyle w:val="CellBody"/>
              <w:rPr>
                <w:rFonts w:ascii="Verdana" w:hAnsi="Verdana"/>
                <w:color w:val="000000"/>
                <w:sz w:val="18"/>
                <w:szCs w:val="18"/>
              </w:rPr>
            </w:pPr>
            <w:r w:rsidRPr="00F21D97">
              <w:rPr>
                <w:rFonts w:ascii="Verdana" w:hAnsi="Verdana"/>
                <w:color w:val="000000"/>
                <w:sz w:val="18"/>
                <w:szCs w:val="18"/>
              </w:rPr>
              <w:t>EDI-PN</w:t>
            </w:r>
          </w:p>
        </w:tc>
        <w:tc>
          <w:tcPr>
            <w:tcW w:w="1274" w:type="dxa"/>
            <w:vAlign w:val="center"/>
          </w:tcPr>
          <w:p w:rsidR="009B01C6" w:rsidRPr="00F21D97" w:rsidRDefault="009B01C6"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edipn</w:t>
            </w:r>
            <w:proofErr w:type="spellEnd"/>
          </w:p>
        </w:tc>
        <w:tc>
          <w:tcPr>
            <w:tcW w:w="929" w:type="dxa"/>
            <w:vAlign w:val="center"/>
          </w:tcPr>
          <w:p w:rsidR="009B01C6" w:rsidRPr="00F21D97" w:rsidRDefault="009B01C6" w:rsidP="00E744C6">
            <w:pPr>
              <w:pStyle w:val="CellBody"/>
              <w:jc w:val="center"/>
              <w:rPr>
                <w:rFonts w:ascii="Verdana" w:hAnsi="Verdana"/>
                <w:color w:val="000000"/>
                <w:sz w:val="18"/>
                <w:szCs w:val="18"/>
              </w:rPr>
            </w:pPr>
            <w:r w:rsidRPr="00F21D97">
              <w:rPr>
                <w:rFonts w:ascii="Verdana" w:hAnsi="Verdana"/>
                <w:color w:val="000000"/>
                <w:sz w:val="18"/>
                <w:szCs w:val="18"/>
              </w:rPr>
              <w:t>$10</w:t>
            </w:r>
          </w:p>
        </w:tc>
        <w:tc>
          <w:tcPr>
            <w:tcW w:w="857" w:type="dxa"/>
            <w:vAlign w:val="center"/>
          </w:tcPr>
          <w:p w:rsidR="009B01C6" w:rsidRPr="00F21D97" w:rsidRDefault="009B01C6" w:rsidP="00E744C6">
            <w:pPr>
              <w:pStyle w:val="CellBody"/>
              <w:jc w:val="center"/>
              <w:rPr>
                <w:rFonts w:ascii="Verdana" w:hAnsi="Verdana"/>
                <w:color w:val="000000"/>
                <w:sz w:val="18"/>
                <w:szCs w:val="18"/>
              </w:rPr>
            </w:pPr>
          </w:p>
        </w:tc>
        <w:tc>
          <w:tcPr>
            <w:tcW w:w="1620" w:type="dxa"/>
            <w:vAlign w:val="center"/>
          </w:tcPr>
          <w:p w:rsidR="009B01C6" w:rsidRPr="00F21D97" w:rsidRDefault="009B01C6" w:rsidP="00E744C6">
            <w:pPr>
              <w:pStyle w:val="CellBody"/>
              <w:jc w:val="center"/>
              <w:rPr>
                <w:rFonts w:ascii="Verdana" w:hAnsi="Verdana"/>
                <w:color w:val="000000"/>
                <w:sz w:val="18"/>
                <w:szCs w:val="18"/>
              </w:rPr>
            </w:pPr>
            <w:r w:rsidRPr="00F21D97">
              <w:rPr>
                <w:rFonts w:ascii="Verdana" w:hAnsi="Verdana"/>
                <w:color w:val="000000"/>
                <w:sz w:val="18"/>
                <w:szCs w:val="18"/>
              </w:rPr>
              <w:t>Patient Identifier</w:t>
            </w:r>
          </w:p>
        </w:tc>
        <w:tc>
          <w:tcPr>
            <w:tcW w:w="3415" w:type="dxa"/>
            <w:vAlign w:val="center"/>
          </w:tcPr>
          <w:p w:rsidR="009B01C6" w:rsidRPr="00F21D97" w:rsidRDefault="00A851DA" w:rsidP="00DF1759">
            <w:pPr>
              <w:rPr>
                <w:rFonts w:ascii="Verdana" w:hAnsi="Verdana"/>
                <w:color w:val="000000"/>
                <w:sz w:val="18"/>
                <w:szCs w:val="18"/>
              </w:rPr>
            </w:pPr>
            <w:r w:rsidRPr="00F21D97">
              <w:rPr>
                <w:rFonts w:ascii="Verdana" w:hAnsi="Verdana"/>
                <w:color w:val="000000"/>
                <w:sz w:val="18"/>
                <w:szCs w:val="18"/>
              </w:rPr>
              <w:t>Results of MPI merge procedures.</w:t>
            </w:r>
          </w:p>
        </w:tc>
      </w:tr>
      <w:tr w:rsidR="007A1327" w:rsidRPr="00F21D97" w:rsidTr="00173450">
        <w:trPr>
          <w:cantSplit/>
          <w:trHeight w:val="510"/>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Enrollment DMIS ID</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enrdmis</w:t>
            </w:r>
            <w:proofErr w:type="spellEnd"/>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D_MI_PCM_EDVSN_DMIS_ID</w:t>
            </w:r>
          </w:p>
        </w:tc>
        <w:tc>
          <w:tcPr>
            <w:tcW w:w="3415" w:type="dxa"/>
            <w:vAlign w:val="center"/>
          </w:tcPr>
          <w:p w:rsidR="007A1327" w:rsidRPr="00F21D97" w:rsidRDefault="00F60AF8" w:rsidP="00DF1759">
            <w:pPr>
              <w:rPr>
                <w:rFonts w:ascii="Verdana" w:hAnsi="Verdana"/>
                <w:sz w:val="18"/>
                <w:szCs w:val="18"/>
              </w:rPr>
            </w:pPr>
            <w:r w:rsidRPr="00F21D97">
              <w:rPr>
                <w:rFonts w:ascii="Verdana" w:hAnsi="Verdana"/>
                <w:color w:val="000000"/>
                <w:sz w:val="18"/>
                <w:szCs w:val="18"/>
              </w:rPr>
              <w:t xml:space="preserve">Enrollment DMIS ID in longitudinal derivation of VM4 where service date </w:t>
            </w:r>
            <w:r w:rsidR="005E5416" w:rsidRPr="00F21D97">
              <w:rPr>
                <w:rFonts w:ascii="Verdana" w:hAnsi="Verdana"/>
                <w:color w:val="000000"/>
                <w:sz w:val="18"/>
                <w:szCs w:val="18"/>
              </w:rPr>
              <w:t>in</w:t>
            </w:r>
            <w:r w:rsidRPr="00F21D97">
              <w:rPr>
                <w:rFonts w:ascii="Verdana" w:hAnsi="Verdana"/>
                <w:color w:val="000000"/>
                <w:sz w:val="18"/>
                <w:szCs w:val="18"/>
              </w:rPr>
              <w:t xml:space="preserve">  the enrollment </w:t>
            </w:r>
            <w:proofErr w:type="spellStart"/>
            <w:r w:rsidRPr="00F21D97">
              <w:rPr>
                <w:rFonts w:ascii="Verdana" w:hAnsi="Verdana"/>
                <w:color w:val="000000"/>
                <w:sz w:val="18"/>
                <w:szCs w:val="18"/>
              </w:rPr>
              <w:t>dmis</w:t>
            </w:r>
            <w:proofErr w:type="spellEnd"/>
            <w:r w:rsidRPr="00F21D97">
              <w:rPr>
                <w:rFonts w:ascii="Verdana" w:hAnsi="Verdana"/>
                <w:color w:val="000000"/>
                <w:sz w:val="18"/>
                <w:szCs w:val="18"/>
              </w:rPr>
              <w:t xml:space="preserve"> id date range</w:t>
            </w:r>
            <w:r w:rsidR="007A1327" w:rsidRPr="00F21D97">
              <w:rPr>
                <w:rFonts w:ascii="Verdana" w:hAnsi="Verdana"/>
                <w:color w:val="000000"/>
                <w:sz w:val="18"/>
                <w:szCs w:val="18"/>
              </w:rPr>
              <w:t>, or “NONE” if unmatched</w:t>
            </w:r>
            <w:r w:rsidR="007B0258">
              <w:rPr>
                <w:rFonts w:ascii="Verdana" w:hAnsi="Verdana"/>
                <w:color w:val="000000"/>
                <w:sz w:val="18"/>
                <w:szCs w:val="18"/>
              </w:rPr>
              <w:t>.</w:t>
            </w:r>
          </w:p>
        </w:tc>
      </w:tr>
      <w:tr w:rsidR="007A1327" w:rsidRPr="00F21D97" w:rsidTr="00173450">
        <w:trPr>
          <w:cantSplit/>
          <w:trHeight w:val="510"/>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lastRenderedPageBreak/>
              <w:t>External Indicator</w:t>
            </w:r>
          </w:p>
        </w:tc>
        <w:tc>
          <w:tcPr>
            <w:tcW w:w="1274"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external</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F845B8" w:rsidP="00E744C6">
            <w:pPr>
              <w:pStyle w:val="CellBody"/>
              <w:jc w:val="center"/>
              <w:rPr>
                <w:rFonts w:ascii="Verdana" w:hAnsi="Verdana"/>
                <w:color w:val="000000"/>
                <w:sz w:val="18"/>
                <w:szCs w:val="18"/>
              </w:rPr>
            </w:pPr>
            <w:r w:rsidRPr="00F21D97">
              <w:rPr>
                <w:rFonts w:ascii="Verdana" w:hAnsi="Verdana"/>
                <w:color w:val="000000"/>
                <w:sz w:val="18"/>
                <w:szCs w:val="18"/>
              </w:rPr>
              <w:t>506-507</w:t>
            </w: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ID Code Qualifier</w:t>
            </w:r>
          </w:p>
        </w:tc>
        <w:tc>
          <w:tcPr>
            <w:tcW w:w="3415" w:type="dxa"/>
            <w:vAlign w:val="center"/>
          </w:tcPr>
          <w:p w:rsidR="00B867D5" w:rsidRPr="00F21D97" w:rsidRDefault="007A1327" w:rsidP="00B867D5">
            <w:pPr>
              <w:rPr>
                <w:rFonts w:ascii="Verdana" w:hAnsi="Verdana"/>
                <w:color w:val="000000"/>
                <w:sz w:val="18"/>
                <w:szCs w:val="18"/>
              </w:rPr>
            </w:pPr>
            <w:r w:rsidRPr="00F21D97">
              <w:rPr>
                <w:rFonts w:ascii="Verdana" w:hAnsi="Verdana"/>
                <w:color w:val="000000"/>
                <w:sz w:val="18"/>
                <w:szCs w:val="18"/>
              </w:rPr>
              <w:t>Derived from Record Type and External LAB Type.  Lab:  Equals “Y” if  External Lab Type=”V”,”O”,”C”</w:t>
            </w:r>
          </w:p>
          <w:p w:rsidR="00B867D5" w:rsidRPr="00F21D97" w:rsidRDefault="00B867D5" w:rsidP="00B867D5">
            <w:pPr>
              <w:rPr>
                <w:rFonts w:ascii="Verdana" w:hAnsi="Verdana"/>
                <w:color w:val="000000"/>
                <w:sz w:val="18"/>
                <w:szCs w:val="18"/>
              </w:rPr>
            </w:pPr>
            <w:r w:rsidRPr="00F21D97">
              <w:rPr>
                <w:rFonts w:ascii="Verdana" w:hAnsi="Verdana"/>
                <w:color w:val="000000"/>
                <w:sz w:val="18"/>
                <w:szCs w:val="18"/>
              </w:rPr>
              <w:tab/>
            </w:r>
            <w:r w:rsidR="007A1327" w:rsidRPr="00F21D97">
              <w:rPr>
                <w:rFonts w:ascii="Verdana" w:hAnsi="Verdana"/>
                <w:color w:val="000000"/>
                <w:sz w:val="18"/>
                <w:szCs w:val="18"/>
              </w:rPr>
              <w:t xml:space="preserve"> Equals “N” if  External Lab Type is empty</w:t>
            </w:r>
            <w:r w:rsidR="007B0258">
              <w:rPr>
                <w:rFonts w:ascii="Verdana" w:hAnsi="Verdana"/>
                <w:color w:val="000000"/>
                <w:sz w:val="18"/>
                <w:szCs w:val="18"/>
              </w:rPr>
              <w:t>.</w:t>
            </w:r>
            <w:r w:rsidR="007A1327" w:rsidRPr="00F21D97">
              <w:rPr>
                <w:rFonts w:ascii="Verdana" w:hAnsi="Verdana"/>
                <w:color w:val="000000"/>
                <w:sz w:val="18"/>
                <w:szCs w:val="18"/>
              </w:rPr>
              <w:br/>
              <w:t>Rad:  Equals “Y” if ID Code Qualifier is not empty</w:t>
            </w:r>
          </w:p>
          <w:p w:rsidR="007A1327" w:rsidRPr="00F21D97" w:rsidRDefault="00B867D5" w:rsidP="00B867D5">
            <w:pPr>
              <w:rPr>
                <w:rFonts w:ascii="Verdana" w:hAnsi="Verdana"/>
                <w:color w:val="000000"/>
                <w:sz w:val="18"/>
                <w:szCs w:val="18"/>
              </w:rPr>
            </w:pPr>
            <w:r w:rsidRPr="00F21D97">
              <w:rPr>
                <w:rFonts w:ascii="Verdana" w:hAnsi="Verdana"/>
                <w:color w:val="000000"/>
                <w:sz w:val="18"/>
                <w:szCs w:val="18"/>
              </w:rPr>
              <w:tab/>
            </w:r>
            <w:r w:rsidR="007A1327" w:rsidRPr="00F21D97">
              <w:rPr>
                <w:rFonts w:ascii="Verdana" w:hAnsi="Verdana"/>
                <w:color w:val="000000"/>
                <w:sz w:val="18"/>
                <w:szCs w:val="18"/>
              </w:rPr>
              <w:t>Equals “N” if ID Code Qualifier is empty</w:t>
            </w:r>
            <w:r w:rsidR="007B0258">
              <w:rPr>
                <w:rFonts w:ascii="Verdana" w:hAnsi="Verdana"/>
                <w:color w:val="000000"/>
                <w:sz w:val="18"/>
                <w:szCs w:val="18"/>
              </w:rPr>
              <w:t>.</w:t>
            </w:r>
          </w:p>
        </w:tc>
      </w:tr>
      <w:tr w:rsidR="007A1327" w:rsidRPr="00F21D97" w:rsidTr="00173450">
        <w:trPr>
          <w:cantSplit/>
          <w:trHeight w:val="543"/>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External LAB Type</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Extype</w:t>
            </w:r>
            <w:proofErr w:type="spellEnd"/>
            <w:r w:rsidRPr="00F21D97">
              <w:rPr>
                <w:rFonts w:ascii="Verdana" w:hAnsi="Verdana"/>
                <w:color w:val="000000"/>
                <w:sz w:val="18"/>
                <w:szCs w:val="18"/>
              </w:rPr>
              <w:br/>
              <w:t>(not stored)</w:t>
            </w:r>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213</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External LAB Type</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 xml:space="preserve">Change blanks to “N” </w:t>
            </w:r>
            <w:r w:rsidRPr="00F21D97">
              <w:rPr>
                <w:rFonts w:ascii="Verdana" w:hAnsi="Verdana"/>
                <w:color w:val="000000"/>
                <w:sz w:val="18"/>
                <w:szCs w:val="18"/>
              </w:rPr>
              <w:br/>
              <w:t>(Not stored in final DB)</w:t>
            </w:r>
            <w:r w:rsidR="007B0258">
              <w:rPr>
                <w:rFonts w:ascii="Verdana" w:hAnsi="Verdana"/>
                <w:color w:val="000000"/>
                <w:sz w:val="18"/>
                <w:szCs w:val="18"/>
              </w:rPr>
              <w:t>.</w:t>
            </w:r>
          </w:p>
        </w:tc>
      </w:tr>
      <w:tr w:rsidR="007A1327" w:rsidRPr="00F21D97" w:rsidTr="00173450">
        <w:trPr>
          <w:cantSplit/>
          <w:trHeight w:val="480"/>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Family Member Prefix</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fmp</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520-521</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Patient FMP</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0066D7" w:rsidRPr="00F21D97" w:rsidTr="00173450">
        <w:trPr>
          <w:cantSplit/>
          <w:trHeight w:val="510"/>
          <w:jc w:val="center"/>
        </w:trPr>
        <w:tc>
          <w:tcPr>
            <w:tcW w:w="1615" w:type="dxa"/>
            <w:vAlign w:val="center"/>
          </w:tcPr>
          <w:p w:rsidR="000066D7" w:rsidRPr="00F21D97" w:rsidRDefault="000066D7" w:rsidP="00E744C6">
            <w:pPr>
              <w:pStyle w:val="CellBody"/>
              <w:rPr>
                <w:rFonts w:ascii="Verdana" w:hAnsi="Verdana"/>
                <w:color w:val="000000"/>
                <w:sz w:val="18"/>
                <w:szCs w:val="18"/>
              </w:rPr>
            </w:pPr>
            <w:r w:rsidRPr="00F21D97">
              <w:rPr>
                <w:rFonts w:ascii="Verdana" w:hAnsi="Verdana"/>
                <w:color w:val="000000"/>
                <w:sz w:val="18"/>
                <w:szCs w:val="18"/>
              </w:rPr>
              <w:t>File Date</w:t>
            </w:r>
          </w:p>
        </w:tc>
        <w:tc>
          <w:tcPr>
            <w:tcW w:w="1274" w:type="dxa"/>
            <w:vAlign w:val="center"/>
          </w:tcPr>
          <w:p w:rsidR="000066D7" w:rsidRPr="00F21D97" w:rsidRDefault="00BD7F95"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f</w:t>
            </w:r>
            <w:r w:rsidR="000066D7" w:rsidRPr="00F21D97">
              <w:rPr>
                <w:rFonts w:ascii="Verdana" w:hAnsi="Verdana"/>
                <w:color w:val="000000"/>
                <w:sz w:val="18"/>
                <w:szCs w:val="18"/>
              </w:rPr>
              <w:t>iledate</w:t>
            </w:r>
            <w:proofErr w:type="spellEnd"/>
          </w:p>
        </w:tc>
        <w:tc>
          <w:tcPr>
            <w:tcW w:w="929" w:type="dxa"/>
            <w:vAlign w:val="center"/>
          </w:tcPr>
          <w:p w:rsidR="000066D7" w:rsidRPr="00F21D97" w:rsidRDefault="000066D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yyyymmdd</w:t>
            </w:r>
            <w:proofErr w:type="spellEnd"/>
          </w:p>
        </w:tc>
        <w:tc>
          <w:tcPr>
            <w:tcW w:w="857" w:type="dxa"/>
            <w:vAlign w:val="center"/>
          </w:tcPr>
          <w:p w:rsidR="000066D7" w:rsidRPr="00F21D97" w:rsidRDefault="000066D7" w:rsidP="00E744C6">
            <w:pPr>
              <w:pStyle w:val="CellBody"/>
              <w:jc w:val="center"/>
              <w:rPr>
                <w:rFonts w:ascii="Verdana" w:hAnsi="Verdana"/>
                <w:color w:val="000000"/>
                <w:sz w:val="18"/>
                <w:szCs w:val="18"/>
              </w:rPr>
            </w:pPr>
          </w:p>
        </w:tc>
        <w:tc>
          <w:tcPr>
            <w:tcW w:w="1620" w:type="dxa"/>
            <w:vAlign w:val="center"/>
          </w:tcPr>
          <w:p w:rsidR="000066D7" w:rsidRPr="00F21D97" w:rsidRDefault="000066D7" w:rsidP="00E744C6">
            <w:pPr>
              <w:pStyle w:val="CellBody"/>
              <w:jc w:val="center"/>
              <w:rPr>
                <w:rFonts w:ascii="Verdana" w:hAnsi="Verdana"/>
                <w:color w:val="000000"/>
                <w:sz w:val="18"/>
                <w:szCs w:val="18"/>
              </w:rPr>
            </w:pPr>
          </w:p>
        </w:tc>
        <w:tc>
          <w:tcPr>
            <w:tcW w:w="3415" w:type="dxa"/>
            <w:vAlign w:val="center"/>
          </w:tcPr>
          <w:p w:rsidR="000066D7" w:rsidRPr="00F21D97" w:rsidRDefault="000066D7" w:rsidP="00DF1759">
            <w:pPr>
              <w:rPr>
                <w:rFonts w:ascii="Verdana" w:hAnsi="Verdana"/>
                <w:color w:val="000000"/>
                <w:sz w:val="18"/>
                <w:szCs w:val="18"/>
              </w:rPr>
            </w:pPr>
            <w:r w:rsidRPr="00F21D97">
              <w:rPr>
                <w:rFonts w:ascii="Verdana" w:hAnsi="Verdana"/>
                <w:color w:val="000000"/>
                <w:sz w:val="18"/>
                <w:szCs w:val="18"/>
              </w:rPr>
              <w:t>Derived from the Date/Time used in the ASCII file name</w:t>
            </w:r>
            <w:r w:rsidR="007B7498" w:rsidRPr="00F21D97">
              <w:rPr>
                <w:rFonts w:ascii="Verdana" w:hAnsi="Verdana"/>
                <w:color w:val="000000"/>
                <w:sz w:val="18"/>
                <w:szCs w:val="18"/>
              </w:rPr>
              <w:t xml:space="preserve"> from CHCS</w:t>
            </w:r>
            <w:r w:rsidRPr="00F21D97">
              <w:rPr>
                <w:rFonts w:ascii="Verdana" w:hAnsi="Verdana"/>
                <w:color w:val="000000"/>
                <w:sz w:val="18"/>
                <w:szCs w:val="18"/>
              </w:rPr>
              <w:t>.</w:t>
            </w:r>
          </w:p>
        </w:tc>
      </w:tr>
      <w:tr w:rsidR="00303E15" w:rsidRPr="00F21D97" w:rsidTr="00173450">
        <w:trPr>
          <w:cantSplit/>
          <w:trHeight w:val="510"/>
          <w:jc w:val="center"/>
        </w:trPr>
        <w:tc>
          <w:tcPr>
            <w:tcW w:w="1615" w:type="dxa"/>
            <w:vAlign w:val="center"/>
          </w:tcPr>
          <w:p w:rsidR="00303E15" w:rsidRPr="00F21D97" w:rsidRDefault="00303E15" w:rsidP="00E744C6">
            <w:pPr>
              <w:pStyle w:val="CellBody"/>
              <w:rPr>
                <w:rFonts w:ascii="Verdana" w:hAnsi="Verdana"/>
                <w:color w:val="000000"/>
                <w:sz w:val="18"/>
                <w:szCs w:val="18"/>
              </w:rPr>
            </w:pPr>
            <w:r w:rsidRPr="00F21D97">
              <w:rPr>
                <w:rFonts w:ascii="Verdana" w:hAnsi="Verdana"/>
                <w:color w:val="000000"/>
                <w:sz w:val="18"/>
                <w:szCs w:val="18"/>
              </w:rPr>
              <w:t>Laboratory Flag</w:t>
            </w:r>
          </w:p>
        </w:tc>
        <w:tc>
          <w:tcPr>
            <w:tcW w:w="1274" w:type="dxa"/>
            <w:vAlign w:val="center"/>
          </w:tcPr>
          <w:p w:rsidR="00303E15" w:rsidRPr="00F21D97" w:rsidRDefault="00303E15"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labflag</w:t>
            </w:r>
            <w:proofErr w:type="spellEnd"/>
          </w:p>
        </w:tc>
        <w:tc>
          <w:tcPr>
            <w:tcW w:w="929" w:type="dxa"/>
            <w:vAlign w:val="center"/>
          </w:tcPr>
          <w:p w:rsidR="00303E15" w:rsidRPr="00F21D97" w:rsidRDefault="00303E15"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303E15" w:rsidRPr="00F21D97" w:rsidRDefault="00303E15" w:rsidP="00E744C6">
            <w:pPr>
              <w:pStyle w:val="CellBody"/>
              <w:jc w:val="center"/>
              <w:rPr>
                <w:rFonts w:ascii="Verdana" w:hAnsi="Verdana"/>
                <w:color w:val="000000"/>
                <w:sz w:val="18"/>
                <w:szCs w:val="18"/>
              </w:rPr>
            </w:pPr>
          </w:p>
        </w:tc>
        <w:tc>
          <w:tcPr>
            <w:tcW w:w="1620" w:type="dxa"/>
            <w:vAlign w:val="center"/>
          </w:tcPr>
          <w:p w:rsidR="00303E15" w:rsidRPr="00F21D97" w:rsidRDefault="00303E15" w:rsidP="00E744C6">
            <w:pPr>
              <w:pStyle w:val="CellBody"/>
              <w:jc w:val="center"/>
              <w:rPr>
                <w:rFonts w:ascii="Verdana" w:hAnsi="Verdana"/>
                <w:color w:val="000000"/>
                <w:sz w:val="18"/>
                <w:szCs w:val="18"/>
              </w:rPr>
            </w:pPr>
          </w:p>
        </w:tc>
        <w:tc>
          <w:tcPr>
            <w:tcW w:w="3415" w:type="dxa"/>
            <w:vAlign w:val="center"/>
          </w:tcPr>
          <w:p w:rsidR="00303E15" w:rsidRPr="00F21D97" w:rsidRDefault="00303E15" w:rsidP="00DF1759">
            <w:pPr>
              <w:rPr>
                <w:rFonts w:ascii="Verdana" w:hAnsi="Verdana"/>
                <w:color w:val="000000"/>
                <w:sz w:val="18"/>
                <w:szCs w:val="18"/>
              </w:rPr>
            </w:pPr>
            <w:r w:rsidRPr="00F21D97">
              <w:rPr>
                <w:rFonts w:ascii="Verdana" w:hAnsi="Verdana"/>
                <w:color w:val="000000"/>
                <w:sz w:val="18"/>
                <w:szCs w:val="18"/>
              </w:rPr>
              <w:t xml:space="preserve">Applies to only Lab records, </w:t>
            </w:r>
            <w:proofErr w:type="spellStart"/>
            <w:r w:rsidRPr="00F21D97">
              <w:rPr>
                <w:rFonts w:ascii="Verdana" w:hAnsi="Verdana"/>
                <w:color w:val="000000"/>
                <w:sz w:val="18"/>
                <w:szCs w:val="18"/>
              </w:rPr>
              <w:t>rectype</w:t>
            </w:r>
            <w:proofErr w:type="spellEnd"/>
            <w:r w:rsidRPr="00F21D97">
              <w:rPr>
                <w:rFonts w:ascii="Verdana" w:hAnsi="Verdana"/>
                <w:color w:val="000000"/>
                <w:sz w:val="18"/>
                <w:szCs w:val="18"/>
              </w:rPr>
              <w:t xml:space="preserve">=’L’.  If  </w:t>
            </w:r>
            <w:proofErr w:type="spellStart"/>
            <w:r w:rsidRPr="00F21D97">
              <w:rPr>
                <w:rFonts w:ascii="Verdana" w:hAnsi="Verdana"/>
                <w:color w:val="000000"/>
                <w:sz w:val="18"/>
                <w:szCs w:val="18"/>
              </w:rPr>
              <w:t>cptmod</w:t>
            </w:r>
            <w:proofErr w:type="spellEnd"/>
            <w:r w:rsidRPr="00F21D97">
              <w:rPr>
                <w:rFonts w:ascii="Verdana" w:hAnsi="Verdana"/>
                <w:color w:val="000000"/>
                <w:sz w:val="18"/>
                <w:szCs w:val="18"/>
              </w:rPr>
              <w:t>=’00’</w:t>
            </w:r>
            <w:r w:rsidR="00272946" w:rsidRPr="00F21D97">
              <w:rPr>
                <w:rFonts w:ascii="Verdana" w:hAnsi="Verdana"/>
                <w:color w:val="000000"/>
                <w:sz w:val="18"/>
                <w:szCs w:val="18"/>
              </w:rPr>
              <w:t xml:space="preserve"> or blank</w:t>
            </w:r>
            <w:r w:rsidRPr="00F21D97">
              <w:rPr>
                <w:rFonts w:ascii="Verdana" w:hAnsi="Verdana"/>
                <w:color w:val="000000"/>
                <w:sz w:val="18"/>
                <w:szCs w:val="18"/>
              </w:rPr>
              <w:t xml:space="preserve"> then </w:t>
            </w:r>
            <w:proofErr w:type="spellStart"/>
            <w:r w:rsidRPr="00F21D97">
              <w:rPr>
                <w:rFonts w:ascii="Verdana" w:hAnsi="Verdana"/>
                <w:color w:val="000000"/>
                <w:sz w:val="18"/>
                <w:szCs w:val="18"/>
              </w:rPr>
              <w:t>labflag</w:t>
            </w:r>
            <w:proofErr w:type="spellEnd"/>
            <w:r w:rsidRPr="00F21D97">
              <w:rPr>
                <w:rFonts w:ascii="Verdana" w:hAnsi="Verdana"/>
                <w:color w:val="000000"/>
                <w:sz w:val="18"/>
                <w:szCs w:val="18"/>
              </w:rPr>
              <w:t xml:space="preserve">=’I’ (tests ordered and performed </w:t>
            </w:r>
            <w:proofErr w:type="spellStart"/>
            <w:r w:rsidRPr="00F21D97">
              <w:rPr>
                <w:rFonts w:ascii="Verdana" w:hAnsi="Verdana"/>
                <w:color w:val="000000"/>
                <w:sz w:val="18"/>
                <w:szCs w:val="18"/>
              </w:rPr>
              <w:t>inhouse</w:t>
            </w:r>
            <w:proofErr w:type="spellEnd"/>
            <w:r w:rsidRPr="00F21D97">
              <w:rPr>
                <w:rFonts w:ascii="Verdana" w:hAnsi="Verdana"/>
                <w:color w:val="000000"/>
                <w:sz w:val="18"/>
                <w:szCs w:val="18"/>
              </w:rPr>
              <w:t xml:space="preserve">). If </w:t>
            </w:r>
            <w:proofErr w:type="spellStart"/>
            <w:r w:rsidRPr="00F21D97">
              <w:rPr>
                <w:rFonts w:ascii="Verdana" w:hAnsi="Verdana"/>
                <w:color w:val="000000"/>
                <w:sz w:val="18"/>
                <w:szCs w:val="18"/>
              </w:rPr>
              <w:t>cptmod</w:t>
            </w:r>
            <w:proofErr w:type="spellEnd"/>
            <w:r w:rsidRPr="00F21D97">
              <w:rPr>
                <w:rFonts w:ascii="Verdana" w:hAnsi="Verdana"/>
                <w:color w:val="000000"/>
                <w:sz w:val="18"/>
                <w:szCs w:val="18"/>
              </w:rPr>
              <w:t xml:space="preserve">=32 then </w:t>
            </w:r>
            <w:proofErr w:type="spellStart"/>
            <w:r w:rsidRPr="00F21D97">
              <w:rPr>
                <w:rFonts w:ascii="Verdana" w:hAnsi="Verdana"/>
                <w:color w:val="000000"/>
                <w:sz w:val="18"/>
                <w:szCs w:val="18"/>
              </w:rPr>
              <w:t>labflag</w:t>
            </w:r>
            <w:proofErr w:type="spellEnd"/>
            <w:r w:rsidRPr="00F21D97">
              <w:rPr>
                <w:rFonts w:ascii="Verdana" w:hAnsi="Verdana"/>
                <w:color w:val="000000"/>
                <w:sz w:val="18"/>
                <w:szCs w:val="18"/>
              </w:rPr>
              <w:t>=’O’ (tests performed for outside facility</w:t>
            </w:r>
            <w:r w:rsidR="00961D16" w:rsidRPr="00F21D97">
              <w:rPr>
                <w:rFonts w:ascii="Verdana" w:hAnsi="Verdana"/>
                <w:color w:val="000000"/>
                <w:sz w:val="18"/>
                <w:szCs w:val="18"/>
              </w:rPr>
              <w:t>)</w:t>
            </w:r>
            <w:r w:rsidRPr="00F21D97">
              <w:rPr>
                <w:rFonts w:ascii="Verdana" w:hAnsi="Verdana"/>
                <w:color w:val="000000"/>
                <w:sz w:val="18"/>
                <w:szCs w:val="18"/>
              </w:rPr>
              <w:t>.</w:t>
            </w:r>
            <w:r w:rsidR="00A71718" w:rsidRPr="00F21D97">
              <w:rPr>
                <w:rFonts w:ascii="Verdana" w:hAnsi="Verdana"/>
                <w:color w:val="000000"/>
                <w:sz w:val="18"/>
                <w:szCs w:val="18"/>
              </w:rPr>
              <w:t xml:space="preserve"> </w:t>
            </w:r>
            <w:r w:rsidR="00272946" w:rsidRPr="00F21D97">
              <w:rPr>
                <w:rFonts w:ascii="Verdana" w:hAnsi="Verdana"/>
                <w:color w:val="000000"/>
                <w:sz w:val="18"/>
                <w:szCs w:val="18"/>
              </w:rPr>
              <w:t xml:space="preserve">If </w:t>
            </w:r>
            <w:proofErr w:type="spellStart"/>
            <w:r w:rsidR="00272946" w:rsidRPr="00F21D97">
              <w:rPr>
                <w:rFonts w:ascii="Verdana" w:hAnsi="Verdana"/>
                <w:color w:val="000000"/>
                <w:sz w:val="18"/>
                <w:szCs w:val="18"/>
              </w:rPr>
              <w:t>cptmod</w:t>
            </w:r>
            <w:proofErr w:type="spellEnd"/>
            <w:r w:rsidR="00272946" w:rsidRPr="00F21D97">
              <w:rPr>
                <w:rFonts w:ascii="Verdana" w:hAnsi="Verdana"/>
                <w:color w:val="000000"/>
                <w:sz w:val="18"/>
                <w:szCs w:val="18"/>
              </w:rPr>
              <w:t xml:space="preserve">=’90’ then </w:t>
            </w:r>
            <w:proofErr w:type="spellStart"/>
            <w:r w:rsidR="00272946" w:rsidRPr="00F21D97">
              <w:rPr>
                <w:rFonts w:ascii="Verdana" w:hAnsi="Verdana"/>
                <w:color w:val="000000"/>
                <w:sz w:val="18"/>
                <w:szCs w:val="18"/>
              </w:rPr>
              <w:t>labflag</w:t>
            </w:r>
            <w:proofErr w:type="spellEnd"/>
            <w:r w:rsidR="00272946" w:rsidRPr="00F21D97">
              <w:rPr>
                <w:rFonts w:ascii="Verdana" w:hAnsi="Verdana"/>
                <w:color w:val="000000"/>
                <w:sz w:val="18"/>
                <w:szCs w:val="18"/>
              </w:rPr>
              <w:t xml:space="preserve">=’E’ (external referral). </w:t>
            </w:r>
            <w:r w:rsidR="00A71718" w:rsidRPr="00F21D97">
              <w:rPr>
                <w:rFonts w:ascii="Verdana" w:hAnsi="Verdana"/>
                <w:color w:val="000000"/>
                <w:sz w:val="18"/>
                <w:szCs w:val="18"/>
              </w:rPr>
              <w:t xml:space="preserve">Else </w:t>
            </w:r>
            <w:proofErr w:type="spellStart"/>
            <w:r w:rsidR="00A71718" w:rsidRPr="00F21D97">
              <w:rPr>
                <w:rFonts w:ascii="Verdana" w:hAnsi="Verdana"/>
                <w:color w:val="000000"/>
                <w:sz w:val="18"/>
                <w:szCs w:val="18"/>
              </w:rPr>
              <w:t>labflag</w:t>
            </w:r>
            <w:proofErr w:type="spellEnd"/>
            <w:r w:rsidR="00A71718" w:rsidRPr="00F21D97">
              <w:rPr>
                <w:rFonts w:ascii="Verdana" w:hAnsi="Verdana"/>
                <w:color w:val="000000"/>
                <w:sz w:val="18"/>
                <w:szCs w:val="18"/>
              </w:rPr>
              <w:t>=blank.</w:t>
            </w:r>
          </w:p>
        </w:tc>
      </w:tr>
      <w:tr w:rsidR="007A1327" w:rsidRPr="00F21D97" w:rsidTr="00173450">
        <w:trPr>
          <w:cantSplit/>
          <w:trHeight w:val="510"/>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Full Cost</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fullcost</w:t>
            </w:r>
            <w:proofErr w:type="spellEnd"/>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8.2</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rvu,l_fcostw</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l_fcostp</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r_fcostw</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r_fcostp</w:t>
            </w:r>
            <w:proofErr w:type="spellEnd"/>
          </w:p>
        </w:tc>
        <w:tc>
          <w:tcPr>
            <w:tcW w:w="3415" w:type="dxa"/>
            <w:vAlign w:val="center"/>
          </w:tcPr>
          <w:p w:rsidR="007A1327" w:rsidRPr="00F21D97" w:rsidRDefault="007A1327" w:rsidP="00DF1759">
            <w:pPr>
              <w:rPr>
                <w:rFonts w:ascii="Verdana" w:hAnsi="Verdana"/>
                <w:i/>
                <w:color w:val="000000"/>
                <w:sz w:val="18"/>
                <w:szCs w:val="18"/>
              </w:rPr>
            </w:pPr>
            <w:r w:rsidRPr="00F21D97">
              <w:rPr>
                <w:rFonts w:ascii="Verdana" w:hAnsi="Verdana"/>
                <w:color w:val="000000"/>
                <w:sz w:val="18"/>
                <w:szCs w:val="18"/>
              </w:rPr>
              <w:t xml:space="preserve">If external indicator=”N”, product of appropriate </w:t>
            </w:r>
            <w:proofErr w:type="spellStart"/>
            <w:r w:rsidRPr="00F21D97">
              <w:rPr>
                <w:rFonts w:ascii="Verdana" w:hAnsi="Verdana"/>
                <w:color w:val="000000"/>
                <w:sz w:val="18"/>
                <w:szCs w:val="18"/>
              </w:rPr>
              <w:t>rvu</w:t>
            </w:r>
            <w:proofErr w:type="spellEnd"/>
            <w:r w:rsidRPr="00F21D97">
              <w:rPr>
                <w:rFonts w:ascii="Verdana" w:hAnsi="Verdana"/>
                <w:color w:val="000000"/>
                <w:sz w:val="18"/>
                <w:szCs w:val="18"/>
              </w:rPr>
              <w:t xml:space="preserve"> and cost fields.</w:t>
            </w:r>
            <w:r w:rsidR="00673C4B" w:rsidRPr="00F21D97">
              <w:rPr>
                <w:rStyle w:val="FootnoteReference"/>
                <w:rFonts w:ascii="Verdana" w:hAnsi="Verdana"/>
                <w:color w:val="000000"/>
                <w:sz w:val="18"/>
                <w:szCs w:val="18"/>
              </w:rPr>
              <w:footnoteReference w:id="2"/>
            </w:r>
          </w:p>
        </w:tc>
      </w:tr>
      <w:tr w:rsidR="00462C66" w:rsidRPr="00F21D97" w:rsidTr="00173450">
        <w:trPr>
          <w:cantSplit/>
          <w:trHeight w:val="363"/>
          <w:jc w:val="center"/>
        </w:trPr>
        <w:tc>
          <w:tcPr>
            <w:tcW w:w="1615" w:type="dxa"/>
            <w:vAlign w:val="center"/>
          </w:tcPr>
          <w:p w:rsidR="00462C66" w:rsidRPr="00F21D97" w:rsidRDefault="00462C66" w:rsidP="00E744C6">
            <w:pPr>
              <w:pStyle w:val="CellBody"/>
              <w:rPr>
                <w:rFonts w:ascii="Verdana" w:hAnsi="Verdana"/>
                <w:color w:val="000000"/>
                <w:sz w:val="18"/>
                <w:szCs w:val="18"/>
              </w:rPr>
            </w:pPr>
            <w:r w:rsidRPr="00F21D97">
              <w:rPr>
                <w:rFonts w:ascii="Verdana" w:hAnsi="Verdana"/>
                <w:color w:val="000000"/>
                <w:sz w:val="18"/>
                <w:szCs w:val="18"/>
              </w:rPr>
              <w:t>FY</w:t>
            </w:r>
          </w:p>
        </w:tc>
        <w:tc>
          <w:tcPr>
            <w:tcW w:w="1274" w:type="dxa"/>
            <w:vAlign w:val="center"/>
          </w:tcPr>
          <w:p w:rsidR="00462C66" w:rsidRPr="00F21D97" w:rsidRDefault="00462C66"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fy</w:t>
            </w:r>
            <w:proofErr w:type="spellEnd"/>
          </w:p>
        </w:tc>
        <w:tc>
          <w:tcPr>
            <w:tcW w:w="929" w:type="dxa"/>
            <w:vAlign w:val="center"/>
          </w:tcPr>
          <w:p w:rsidR="00462C66" w:rsidRPr="00F21D97" w:rsidRDefault="00462C66" w:rsidP="00E744C6">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462C66" w:rsidRPr="00F21D97" w:rsidRDefault="00462C66" w:rsidP="00E744C6">
            <w:pPr>
              <w:pStyle w:val="CellBody"/>
              <w:jc w:val="center"/>
              <w:rPr>
                <w:rFonts w:ascii="Verdana" w:hAnsi="Verdana"/>
                <w:color w:val="000000"/>
                <w:sz w:val="18"/>
                <w:szCs w:val="18"/>
              </w:rPr>
            </w:pPr>
          </w:p>
        </w:tc>
        <w:tc>
          <w:tcPr>
            <w:tcW w:w="1620" w:type="dxa"/>
            <w:vAlign w:val="center"/>
          </w:tcPr>
          <w:p w:rsidR="00462C66" w:rsidRPr="00F21D97" w:rsidRDefault="00462C66" w:rsidP="00E744C6">
            <w:pPr>
              <w:pStyle w:val="CellBody"/>
              <w:jc w:val="center"/>
              <w:rPr>
                <w:rFonts w:ascii="Verdana" w:hAnsi="Verdana"/>
                <w:color w:val="000000"/>
                <w:sz w:val="18"/>
                <w:szCs w:val="18"/>
              </w:rPr>
            </w:pPr>
          </w:p>
        </w:tc>
        <w:tc>
          <w:tcPr>
            <w:tcW w:w="3415" w:type="dxa"/>
            <w:vAlign w:val="center"/>
          </w:tcPr>
          <w:p w:rsidR="00462C66" w:rsidRPr="00F21D97" w:rsidRDefault="00462C66" w:rsidP="00462C66">
            <w:pPr>
              <w:rPr>
                <w:rFonts w:ascii="Verdana" w:hAnsi="Verdana"/>
                <w:color w:val="000000"/>
                <w:sz w:val="18"/>
                <w:szCs w:val="18"/>
              </w:rPr>
            </w:pPr>
            <w:r w:rsidRPr="00F21D97">
              <w:rPr>
                <w:rFonts w:ascii="Verdana" w:hAnsi="Verdana"/>
                <w:color w:val="000000"/>
                <w:sz w:val="18"/>
                <w:szCs w:val="18"/>
              </w:rPr>
              <w:t>Fiscal Year of the Date of Service.</w:t>
            </w:r>
          </w:p>
        </w:tc>
      </w:tr>
      <w:tr w:rsidR="00462C66" w:rsidRPr="00F21D97" w:rsidTr="00173450">
        <w:trPr>
          <w:cantSplit/>
          <w:trHeight w:val="363"/>
          <w:jc w:val="center"/>
        </w:trPr>
        <w:tc>
          <w:tcPr>
            <w:tcW w:w="1615" w:type="dxa"/>
            <w:vAlign w:val="center"/>
          </w:tcPr>
          <w:p w:rsidR="00462C66" w:rsidRPr="00F21D97" w:rsidRDefault="00462C66" w:rsidP="00E744C6">
            <w:pPr>
              <w:pStyle w:val="CellBody"/>
              <w:rPr>
                <w:rFonts w:ascii="Verdana" w:hAnsi="Verdana"/>
                <w:color w:val="000000"/>
                <w:sz w:val="18"/>
                <w:szCs w:val="18"/>
              </w:rPr>
            </w:pPr>
            <w:r w:rsidRPr="00F21D97">
              <w:rPr>
                <w:rFonts w:ascii="Verdana" w:hAnsi="Verdana"/>
                <w:color w:val="000000"/>
                <w:sz w:val="18"/>
                <w:szCs w:val="18"/>
              </w:rPr>
              <w:t>FM</w:t>
            </w:r>
          </w:p>
        </w:tc>
        <w:tc>
          <w:tcPr>
            <w:tcW w:w="1274" w:type="dxa"/>
            <w:vAlign w:val="center"/>
          </w:tcPr>
          <w:p w:rsidR="00462C66" w:rsidRPr="00F21D97" w:rsidRDefault="00462C66"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fm</w:t>
            </w:r>
            <w:proofErr w:type="spellEnd"/>
          </w:p>
        </w:tc>
        <w:tc>
          <w:tcPr>
            <w:tcW w:w="929" w:type="dxa"/>
            <w:vAlign w:val="center"/>
          </w:tcPr>
          <w:p w:rsidR="00462C66" w:rsidRPr="00F21D97" w:rsidRDefault="00462C66" w:rsidP="00E744C6">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462C66" w:rsidRPr="00F21D97" w:rsidRDefault="00462C66" w:rsidP="00E744C6">
            <w:pPr>
              <w:pStyle w:val="CellBody"/>
              <w:jc w:val="center"/>
              <w:rPr>
                <w:rFonts w:ascii="Verdana" w:hAnsi="Verdana"/>
                <w:color w:val="000000"/>
                <w:sz w:val="18"/>
                <w:szCs w:val="18"/>
              </w:rPr>
            </w:pPr>
          </w:p>
        </w:tc>
        <w:tc>
          <w:tcPr>
            <w:tcW w:w="1620" w:type="dxa"/>
            <w:vAlign w:val="center"/>
          </w:tcPr>
          <w:p w:rsidR="00462C66" w:rsidRPr="00F21D97" w:rsidRDefault="00462C66" w:rsidP="00E744C6">
            <w:pPr>
              <w:pStyle w:val="CellBody"/>
              <w:jc w:val="center"/>
              <w:rPr>
                <w:rFonts w:ascii="Verdana" w:hAnsi="Verdana"/>
                <w:color w:val="000000"/>
                <w:sz w:val="18"/>
                <w:szCs w:val="18"/>
              </w:rPr>
            </w:pPr>
          </w:p>
        </w:tc>
        <w:tc>
          <w:tcPr>
            <w:tcW w:w="3415" w:type="dxa"/>
            <w:vAlign w:val="center"/>
          </w:tcPr>
          <w:p w:rsidR="00462C66" w:rsidRPr="00F21D97" w:rsidRDefault="00462C66" w:rsidP="00DF1759">
            <w:pPr>
              <w:rPr>
                <w:rFonts w:ascii="Verdana" w:hAnsi="Verdana"/>
                <w:color w:val="000000"/>
                <w:sz w:val="18"/>
                <w:szCs w:val="18"/>
              </w:rPr>
            </w:pPr>
            <w:r w:rsidRPr="00F21D97">
              <w:rPr>
                <w:rFonts w:ascii="Verdana" w:hAnsi="Verdana"/>
                <w:color w:val="000000"/>
                <w:sz w:val="18"/>
                <w:szCs w:val="18"/>
              </w:rPr>
              <w:t>Fiscal Month of the Date of Service.</w:t>
            </w:r>
          </w:p>
        </w:tc>
      </w:tr>
      <w:tr w:rsidR="007A1327" w:rsidRPr="00F21D97" w:rsidTr="00173450">
        <w:trPr>
          <w:cantSplit/>
          <w:trHeight w:val="363"/>
          <w:jc w:val="center"/>
        </w:trPr>
        <w:tc>
          <w:tcPr>
            <w:tcW w:w="1615" w:type="dxa"/>
            <w:vAlign w:val="center"/>
          </w:tcPr>
          <w:p w:rsidR="007A1327" w:rsidRPr="00F21D97" w:rsidRDefault="007A1327" w:rsidP="00E744C6">
            <w:pPr>
              <w:pStyle w:val="CellBody"/>
              <w:rPr>
                <w:rFonts w:ascii="Verdana" w:hAnsi="Verdana"/>
                <w:color w:val="000000"/>
                <w:sz w:val="18"/>
                <w:szCs w:val="18"/>
              </w:rPr>
            </w:pPr>
            <w:r w:rsidRPr="00F21D97">
              <w:rPr>
                <w:rFonts w:ascii="Verdana" w:hAnsi="Verdana"/>
                <w:color w:val="000000"/>
                <w:sz w:val="18"/>
                <w:szCs w:val="18"/>
              </w:rPr>
              <w:t>Gender</w:t>
            </w:r>
          </w:p>
        </w:tc>
        <w:tc>
          <w:tcPr>
            <w:tcW w:w="1274"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sex</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PN_SEX_CD</w:t>
            </w:r>
          </w:p>
        </w:tc>
        <w:tc>
          <w:tcPr>
            <w:tcW w:w="3415" w:type="dxa"/>
            <w:vAlign w:val="center"/>
          </w:tcPr>
          <w:p w:rsidR="007A1327" w:rsidRPr="00F21D97" w:rsidRDefault="007A1327" w:rsidP="00DF1759">
            <w:pPr>
              <w:rPr>
                <w:rFonts w:ascii="Verdana" w:hAnsi="Verdana"/>
                <w:sz w:val="18"/>
                <w:szCs w:val="18"/>
              </w:rPr>
            </w:pPr>
            <w:r w:rsidRPr="00F21D97">
              <w:rPr>
                <w:rFonts w:ascii="Verdana" w:hAnsi="Verdana"/>
                <w:color w:val="000000"/>
                <w:sz w:val="18"/>
                <w:szCs w:val="18"/>
              </w:rPr>
              <w:t xml:space="preserve">Gender in longitudinal </w:t>
            </w:r>
            <w:r w:rsidR="00675E6F" w:rsidRPr="00F21D97">
              <w:rPr>
                <w:rFonts w:ascii="Verdana" w:hAnsi="Verdana"/>
                <w:color w:val="000000"/>
                <w:sz w:val="18"/>
                <w:szCs w:val="18"/>
              </w:rPr>
              <w:t>derivation</w:t>
            </w:r>
            <w:r w:rsidRPr="00F21D97">
              <w:rPr>
                <w:rFonts w:ascii="Verdana" w:hAnsi="Verdana"/>
                <w:color w:val="000000"/>
                <w:sz w:val="18"/>
                <w:szCs w:val="18"/>
              </w:rPr>
              <w:t xml:space="preserve"> of VM4</w:t>
            </w:r>
            <w:r w:rsidR="002E4AD7" w:rsidRPr="00F21D97">
              <w:rPr>
                <w:rFonts w:ascii="Verdana" w:hAnsi="Verdana"/>
                <w:color w:val="000000"/>
                <w:sz w:val="18"/>
                <w:szCs w:val="18"/>
              </w:rPr>
              <w:t xml:space="preserve">. If  no match or blank, </w:t>
            </w:r>
            <w:r w:rsidR="00DC5087" w:rsidRPr="00F21D97">
              <w:rPr>
                <w:rFonts w:ascii="Verdana" w:hAnsi="Verdana"/>
                <w:color w:val="000000"/>
                <w:sz w:val="18"/>
                <w:szCs w:val="18"/>
              </w:rPr>
              <w:t xml:space="preserve">set </w:t>
            </w:r>
            <w:r w:rsidR="002E4AD7" w:rsidRPr="00F21D97">
              <w:rPr>
                <w:rFonts w:ascii="Verdana" w:hAnsi="Verdana"/>
                <w:color w:val="000000"/>
                <w:sz w:val="18"/>
                <w:szCs w:val="18"/>
              </w:rPr>
              <w:t xml:space="preserve">value </w:t>
            </w:r>
            <w:r w:rsidR="00DC5087" w:rsidRPr="00F21D97">
              <w:rPr>
                <w:rFonts w:ascii="Verdana" w:hAnsi="Verdana"/>
                <w:color w:val="000000"/>
                <w:sz w:val="18"/>
                <w:szCs w:val="18"/>
              </w:rPr>
              <w:t>to</w:t>
            </w:r>
            <w:r w:rsidR="002E4AD7" w:rsidRPr="00F21D97">
              <w:rPr>
                <w:rFonts w:ascii="Verdana" w:hAnsi="Verdana"/>
                <w:color w:val="000000"/>
                <w:sz w:val="18"/>
                <w:szCs w:val="18"/>
              </w:rPr>
              <w:t xml:space="preserve"> Z=unknown.</w:t>
            </w:r>
          </w:p>
        </w:tc>
      </w:tr>
      <w:tr w:rsidR="007A1327" w:rsidRPr="00F21D97" w:rsidTr="00173450">
        <w:trPr>
          <w:cantSplit/>
          <w:trHeight w:val="345"/>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HCDP of </w:t>
            </w:r>
            <w:r w:rsidR="007B0258">
              <w:rPr>
                <w:rFonts w:ascii="Verdana" w:hAnsi="Verdana"/>
                <w:color w:val="000000"/>
                <w:sz w:val="18"/>
                <w:szCs w:val="18"/>
              </w:rPr>
              <w:t>R</w:t>
            </w:r>
            <w:r w:rsidR="007B0258" w:rsidRPr="00F21D97">
              <w:rPr>
                <w:rFonts w:ascii="Verdana" w:hAnsi="Verdana"/>
                <w:color w:val="000000"/>
                <w:sz w:val="18"/>
                <w:szCs w:val="18"/>
              </w:rPr>
              <w:t>ecord</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hcdp</w:t>
            </w:r>
            <w:r w:rsidR="00750BDA" w:rsidRPr="00F21D97">
              <w:rPr>
                <w:rFonts w:ascii="Verdana" w:hAnsi="Verdana"/>
                <w:color w:val="000000"/>
                <w:sz w:val="18"/>
                <w:szCs w:val="18"/>
              </w:rPr>
              <w:t>r</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$3</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39-41</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Patient HCDP Code</w:t>
            </w:r>
          </w:p>
        </w:tc>
        <w:tc>
          <w:tcPr>
            <w:tcW w:w="3415" w:type="dxa"/>
            <w:vAlign w:val="center"/>
          </w:tcPr>
          <w:p w:rsidR="007A1327" w:rsidRPr="00F21D97" w:rsidRDefault="007A1327"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455FD5" w:rsidRPr="00F21D97" w:rsidTr="00173450">
        <w:trPr>
          <w:cantSplit/>
          <w:trHeight w:val="345"/>
          <w:jc w:val="center"/>
        </w:trPr>
        <w:tc>
          <w:tcPr>
            <w:tcW w:w="1615" w:type="dxa"/>
            <w:vAlign w:val="center"/>
          </w:tcPr>
          <w:p w:rsidR="00455FD5" w:rsidRPr="00F21D97" w:rsidRDefault="00173450" w:rsidP="007B0258">
            <w:pPr>
              <w:pStyle w:val="CellBody"/>
              <w:rPr>
                <w:rFonts w:ascii="Verdana" w:hAnsi="Verdana"/>
                <w:color w:val="000000"/>
                <w:sz w:val="18"/>
                <w:szCs w:val="18"/>
              </w:rPr>
            </w:pPr>
            <w:r>
              <w:rPr>
                <w:rFonts w:ascii="Verdana" w:hAnsi="Verdana"/>
                <w:color w:val="000000"/>
                <w:sz w:val="18"/>
                <w:szCs w:val="18"/>
              </w:rPr>
              <w:t>HCDP - Enrolled</w:t>
            </w:r>
          </w:p>
        </w:tc>
        <w:tc>
          <w:tcPr>
            <w:tcW w:w="1274" w:type="dxa"/>
            <w:vAlign w:val="center"/>
          </w:tcPr>
          <w:p w:rsidR="00455FD5" w:rsidRPr="00F21D97" w:rsidRDefault="00F764AF" w:rsidP="006D4240">
            <w:pPr>
              <w:pStyle w:val="CellBody"/>
              <w:jc w:val="center"/>
              <w:rPr>
                <w:rFonts w:ascii="Verdana" w:hAnsi="Verdana"/>
                <w:color w:val="000000"/>
                <w:sz w:val="18"/>
                <w:szCs w:val="18"/>
              </w:rPr>
            </w:pPr>
            <w:r w:rsidRPr="00F21D97">
              <w:rPr>
                <w:rFonts w:ascii="Verdana" w:hAnsi="Verdana"/>
                <w:color w:val="000000"/>
                <w:sz w:val="18"/>
                <w:szCs w:val="18"/>
              </w:rPr>
              <w:t>h</w:t>
            </w:r>
            <w:r w:rsidR="00455FD5" w:rsidRPr="00F21D97">
              <w:rPr>
                <w:rFonts w:ascii="Verdana" w:hAnsi="Verdana"/>
                <w:color w:val="000000"/>
                <w:sz w:val="18"/>
                <w:szCs w:val="18"/>
              </w:rPr>
              <w:t>cdplvm4</w:t>
            </w:r>
          </w:p>
        </w:tc>
        <w:tc>
          <w:tcPr>
            <w:tcW w:w="929" w:type="dxa"/>
            <w:vAlign w:val="center"/>
          </w:tcPr>
          <w:p w:rsidR="00455FD5" w:rsidRPr="00F21D97" w:rsidRDefault="00BF677F" w:rsidP="006D4240">
            <w:pPr>
              <w:pStyle w:val="CellBody"/>
              <w:jc w:val="center"/>
              <w:rPr>
                <w:rFonts w:ascii="Verdana" w:hAnsi="Verdana"/>
                <w:color w:val="000000"/>
                <w:sz w:val="18"/>
                <w:szCs w:val="18"/>
              </w:rPr>
            </w:pPr>
            <w:r w:rsidRPr="00F21D97">
              <w:rPr>
                <w:rFonts w:ascii="Verdana" w:hAnsi="Verdana"/>
                <w:color w:val="000000"/>
                <w:sz w:val="18"/>
                <w:szCs w:val="18"/>
              </w:rPr>
              <w:t>$3</w:t>
            </w:r>
          </w:p>
        </w:tc>
        <w:tc>
          <w:tcPr>
            <w:tcW w:w="857" w:type="dxa"/>
            <w:vAlign w:val="center"/>
          </w:tcPr>
          <w:p w:rsidR="00455FD5" w:rsidRPr="00F21D97" w:rsidRDefault="00455FD5" w:rsidP="006D4240">
            <w:pPr>
              <w:pStyle w:val="CellBody"/>
              <w:jc w:val="center"/>
              <w:rPr>
                <w:rFonts w:ascii="Verdana" w:hAnsi="Verdana"/>
                <w:color w:val="000000"/>
                <w:sz w:val="18"/>
                <w:szCs w:val="18"/>
              </w:rPr>
            </w:pPr>
          </w:p>
        </w:tc>
        <w:tc>
          <w:tcPr>
            <w:tcW w:w="1620" w:type="dxa"/>
            <w:vAlign w:val="center"/>
          </w:tcPr>
          <w:p w:rsidR="00455FD5" w:rsidRPr="00F21D97" w:rsidRDefault="00455FD5" w:rsidP="006D4240">
            <w:pPr>
              <w:pStyle w:val="CellBody"/>
              <w:jc w:val="center"/>
              <w:rPr>
                <w:rFonts w:ascii="Verdana" w:hAnsi="Verdana"/>
                <w:color w:val="000000"/>
                <w:sz w:val="18"/>
                <w:szCs w:val="18"/>
              </w:rPr>
            </w:pPr>
          </w:p>
        </w:tc>
        <w:tc>
          <w:tcPr>
            <w:tcW w:w="3415" w:type="dxa"/>
            <w:vAlign w:val="center"/>
          </w:tcPr>
          <w:p w:rsidR="00455FD5" w:rsidRPr="00F21D97" w:rsidRDefault="00137B3E" w:rsidP="00DF1759">
            <w:pPr>
              <w:pStyle w:val="CellBody"/>
              <w:rPr>
                <w:rFonts w:ascii="Verdana" w:hAnsi="Verdana"/>
                <w:color w:val="000000"/>
                <w:sz w:val="18"/>
                <w:szCs w:val="18"/>
              </w:rPr>
            </w:pPr>
            <w:r w:rsidRPr="00F21D97">
              <w:rPr>
                <w:rFonts w:ascii="Verdana" w:hAnsi="Verdana"/>
                <w:color w:val="000000"/>
                <w:sz w:val="18"/>
                <w:szCs w:val="18"/>
              </w:rPr>
              <w:t>HCDP code in longitudinal derivation of VM4</w:t>
            </w:r>
            <w:r w:rsidR="007B0258">
              <w:rPr>
                <w:rFonts w:ascii="Verdana" w:hAnsi="Verdana"/>
                <w:color w:val="000000"/>
                <w:sz w:val="18"/>
                <w:szCs w:val="18"/>
              </w:rPr>
              <w:t>.</w:t>
            </w:r>
          </w:p>
        </w:tc>
      </w:tr>
      <w:tr w:rsidR="007A1327" w:rsidRPr="00F21D97" w:rsidTr="00173450">
        <w:trPr>
          <w:cantSplit/>
          <w:trHeight w:val="327"/>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Host Platform DMIS ID</w:t>
            </w:r>
          </w:p>
        </w:tc>
        <w:tc>
          <w:tcPr>
            <w:tcW w:w="1274" w:type="dxa"/>
            <w:vAlign w:val="center"/>
          </w:tcPr>
          <w:p w:rsidR="007A1327" w:rsidRPr="00F21D97" w:rsidRDefault="007A1327"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chcsdmis</w:t>
            </w:r>
            <w:proofErr w:type="spellEnd"/>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7-10</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CHCS Host System DMIS ID</w:t>
            </w:r>
          </w:p>
        </w:tc>
        <w:tc>
          <w:tcPr>
            <w:tcW w:w="3415" w:type="dxa"/>
            <w:vAlign w:val="center"/>
          </w:tcPr>
          <w:p w:rsidR="007A1327" w:rsidRPr="00F21D97" w:rsidRDefault="007A1327"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7A1327" w:rsidRPr="00F21D97" w:rsidTr="00173450">
        <w:trPr>
          <w:cantSplit/>
          <w:trHeight w:val="510"/>
          <w:jc w:val="center"/>
        </w:trPr>
        <w:tc>
          <w:tcPr>
            <w:tcW w:w="1615" w:type="dxa"/>
            <w:vAlign w:val="center"/>
          </w:tcPr>
          <w:p w:rsidR="007A1327" w:rsidRPr="001148D1" w:rsidRDefault="007A1327" w:rsidP="00E744C6">
            <w:pPr>
              <w:pStyle w:val="CellBody"/>
              <w:rPr>
                <w:rFonts w:ascii="Verdana" w:hAnsi="Verdana"/>
                <w:strike/>
                <w:color w:val="000000"/>
                <w:sz w:val="18"/>
                <w:szCs w:val="18"/>
                <w:highlight w:val="green"/>
              </w:rPr>
            </w:pPr>
            <w:r w:rsidRPr="001148D1">
              <w:rPr>
                <w:rFonts w:ascii="Verdana" w:hAnsi="Verdana"/>
                <w:strike/>
                <w:color w:val="000000"/>
                <w:sz w:val="18"/>
                <w:szCs w:val="18"/>
                <w:highlight w:val="green"/>
              </w:rPr>
              <w:lastRenderedPageBreak/>
              <w:t>HSSC Enrollment Region</w:t>
            </w:r>
          </w:p>
        </w:tc>
        <w:tc>
          <w:tcPr>
            <w:tcW w:w="1274" w:type="dxa"/>
            <w:vAlign w:val="center"/>
          </w:tcPr>
          <w:p w:rsidR="007A1327" w:rsidRPr="001148D1" w:rsidRDefault="007A1327" w:rsidP="006D4240">
            <w:pPr>
              <w:pStyle w:val="CellBody"/>
              <w:jc w:val="center"/>
              <w:rPr>
                <w:rFonts w:ascii="Verdana" w:hAnsi="Verdana"/>
                <w:strike/>
                <w:color w:val="000000"/>
                <w:sz w:val="18"/>
                <w:szCs w:val="18"/>
                <w:highlight w:val="green"/>
              </w:rPr>
            </w:pPr>
            <w:proofErr w:type="spellStart"/>
            <w:r w:rsidRPr="001148D1">
              <w:rPr>
                <w:rFonts w:ascii="Verdana" w:hAnsi="Verdana"/>
                <w:strike/>
                <w:color w:val="000000"/>
                <w:sz w:val="18"/>
                <w:szCs w:val="18"/>
                <w:highlight w:val="green"/>
              </w:rPr>
              <w:t>enrreg</w:t>
            </w:r>
            <w:proofErr w:type="spellEnd"/>
          </w:p>
        </w:tc>
        <w:tc>
          <w:tcPr>
            <w:tcW w:w="929" w:type="dxa"/>
            <w:vAlign w:val="center"/>
          </w:tcPr>
          <w:p w:rsidR="007A1327" w:rsidRPr="001148D1" w:rsidRDefault="007A1327" w:rsidP="006D4240">
            <w:pPr>
              <w:pStyle w:val="CellBody"/>
              <w:jc w:val="center"/>
              <w:rPr>
                <w:rFonts w:ascii="Verdana" w:hAnsi="Verdana"/>
                <w:strike/>
                <w:color w:val="000000"/>
                <w:sz w:val="18"/>
                <w:szCs w:val="18"/>
                <w:highlight w:val="green"/>
              </w:rPr>
            </w:pPr>
            <w:r w:rsidRPr="001148D1">
              <w:rPr>
                <w:rFonts w:ascii="Verdana" w:hAnsi="Verdana"/>
                <w:strike/>
                <w:color w:val="000000"/>
                <w:sz w:val="18"/>
                <w:szCs w:val="18"/>
                <w:highlight w:val="green"/>
              </w:rPr>
              <w:t>$1</w:t>
            </w:r>
          </w:p>
        </w:tc>
        <w:tc>
          <w:tcPr>
            <w:tcW w:w="857" w:type="dxa"/>
            <w:vAlign w:val="center"/>
          </w:tcPr>
          <w:p w:rsidR="007A1327" w:rsidRPr="001148D1" w:rsidRDefault="007A1327" w:rsidP="006D4240">
            <w:pPr>
              <w:pStyle w:val="CellBody"/>
              <w:jc w:val="center"/>
              <w:rPr>
                <w:rFonts w:ascii="Verdana" w:hAnsi="Verdana"/>
                <w:strike/>
                <w:color w:val="000000"/>
                <w:sz w:val="18"/>
                <w:szCs w:val="18"/>
                <w:highlight w:val="green"/>
              </w:rPr>
            </w:pPr>
          </w:p>
        </w:tc>
        <w:tc>
          <w:tcPr>
            <w:tcW w:w="1620" w:type="dxa"/>
            <w:vAlign w:val="center"/>
          </w:tcPr>
          <w:p w:rsidR="007A1327" w:rsidRPr="001148D1" w:rsidRDefault="007A1327" w:rsidP="006D4240">
            <w:pPr>
              <w:pStyle w:val="CellBody"/>
              <w:jc w:val="center"/>
              <w:rPr>
                <w:rFonts w:ascii="Verdana" w:hAnsi="Verdana"/>
                <w:strike/>
                <w:color w:val="000000"/>
                <w:sz w:val="18"/>
                <w:szCs w:val="18"/>
                <w:highlight w:val="green"/>
              </w:rPr>
            </w:pPr>
          </w:p>
        </w:tc>
        <w:tc>
          <w:tcPr>
            <w:tcW w:w="3415" w:type="dxa"/>
            <w:vAlign w:val="center"/>
          </w:tcPr>
          <w:p w:rsidR="007A1327" w:rsidRPr="001148D1" w:rsidRDefault="007A1327" w:rsidP="00DF1759">
            <w:pPr>
              <w:rPr>
                <w:rFonts w:ascii="Verdana" w:hAnsi="Verdana"/>
                <w:strike/>
                <w:color w:val="000000"/>
                <w:sz w:val="18"/>
                <w:szCs w:val="18"/>
                <w:highlight w:val="green"/>
              </w:rPr>
            </w:pPr>
            <w:r w:rsidRPr="001148D1">
              <w:rPr>
                <w:rFonts w:ascii="Verdana" w:hAnsi="Verdana"/>
                <w:strike/>
                <w:color w:val="000000"/>
                <w:sz w:val="18"/>
                <w:szCs w:val="18"/>
                <w:highlight w:val="green"/>
              </w:rPr>
              <w:t xml:space="preserve">HSSC Region of </w:t>
            </w:r>
            <w:r w:rsidR="00C1152C" w:rsidRPr="001148D1">
              <w:rPr>
                <w:rFonts w:ascii="Verdana" w:hAnsi="Verdana"/>
                <w:strike/>
                <w:color w:val="000000"/>
                <w:sz w:val="18"/>
                <w:szCs w:val="18"/>
                <w:highlight w:val="green"/>
              </w:rPr>
              <w:t>enrollment</w:t>
            </w:r>
            <w:r w:rsidRPr="001148D1">
              <w:rPr>
                <w:rFonts w:ascii="Verdana" w:hAnsi="Verdana"/>
                <w:strike/>
                <w:color w:val="000000"/>
                <w:sz w:val="18"/>
                <w:szCs w:val="18"/>
                <w:highlight w:val="green"/>
              </w:rPr>
              <w:t xml:space="preserve"> DMIS from DMIS table</w:t>
            </w:r>
            <w:r w:rsidR="000A5124" w:rsidRPr="001148D1">
              <w:rPr>
                <w:rFonts w:ascii="Verdana" w:hAnsi="Verdana"/>
                <w:strike/>
                <w:color w:val="000000"/>
                <w:sz w:val="18"/>
                <w:szCs w:val="18"/>
                <w:highlight w:val="green"/>
              </w:rPr>
              <w:t>. If the enrollment DMIS (</w:t>
            </w:r>
            <w:proofErr w:type="spellStart"/>
            <w:r w:rsidR="000A5124" w:rsidRPr="001148D1">
              <w:rPr>
                <w:rFonts w:ascii="Verdana" w:hAnsi="Verdana"/>
                <w:strike/>
                <w:color w:val="000000"/>
                <w:sz w:val="18"/>
                <w:szCs w:val="18"/>
                <w:highlight w:val="green"/>
              </w:rPr>
              <w:t>enrdmis</w:t>
            </w:r>
            <w:proofErr w:type="spellEnd"/>
            <w:r w:rsidR="000A5124" w:rsidRPr="001148D1">
              <w:rPr>
                <w:rFonts w:ascii="Verdana" w:hAnsi="Verdana"/>
                <w:strike/>
                <w:color w:val="000000"/>
                <w:sz w:val="18"/>
                <w:szCs w:val="18"/>
                <w:highlight w:val="green"/>
              </w:rPr>
              <w:t xml:space="preserve">) is “NONE” then </w:t>
            </w:r>
            <w:proofErr w:type="spellStart"/>
            <w:r w:rsidR="000A5124" w:rsidRPr="001148D1">
              <w:rPr>
                <w:rFonts w:ascii="Verdana" w:hAnsi="Verdana"/>
                <w:strike/>
                <w:color w:val="000000"/>
                <w:sz w:val="18"/>
                <w:szCs w:val="18"/>
                <w:highlight w:val="green"/>
              </w:rPr>
              <w:t>enrreg</w:t>
            </w:r>
            <w:proofErr w:type="spellEnd"/>
            <w:r w:rsidR="000A5124" w:rsidRPr="001148D1">
              <w:rPr>
                <w:rFonts w:ascii="Verdana" w:hAnsi="Verdana"/>
                <w:strike/>
                <w:color w:val="000000"/>
                <w:sz w:val="18"/>
                <w:szCs w:val="18"/>
                <w:highlight w:val="green"/>
              </w:rPr>
              <w:t xml:space="preserve"> is blank.</w:t>
            </w:r>
          </w:p>
        </w:tc>
      </w:tr>
      <w:tr w:rsidR="007A1327" w:rsidRPr="00F21D97" w:rsidTr="00173450">
        <w:trPr>
          <w:cantSplit/>
          <w:trHeight w:val="510"/>
          <w:jc w:val="center"/>
        </w:trPr>
        <w:tc>
          <w:tcPr>
            <w:tcW w:w="1615" w:type="dxa"/>
            <w:vAlign w:val="center"/>
          </w:tcPr>
          <w:p w:rsidR="007A1327" w:rsidRPr="001148D1" w:rsidRDefault="007A1327" w:rsidP="006930A6">
            <w:pPr>
              <w:rPr>
                <w:rFonts w:ascii="Verdana" w:hAnsi="Verdana"/>
                <w:strike/>
                <w:color w:val="000000"/>
                <w:sz w:val="18"/>
                <w:szCs w:val="18"/>
                <w:highlight w:val="green"/>
              </w:rPr>
            </w:pPr>
            <w:r w:rsidRPr="001148D1">
              <w:rPr>
                <w:rFonts w:ascii="Verdana" w:hAnsi="Verdana"/>
                <w:strike/>
                <w:color w:val="000000"/>
                <w:sz w:val="18"/>
                <w:szCs w:val="18"/>
                <w:highlight w:val="green"/>
              </w:rPr>
              <w:t>HSSC Residence Region</w:t>
            </w:r>
          </w:p>
        </w:tc>
        <w:tc>
          <w:tcPr>
            <w:tcW w:w="1274" w:type="dxa"/>
            <w:vAlign w:val="center"/>
          </w:tcPr>
          <w:p w:rsidR="007A1327" w:rsidRPr="001148D1" w:rsidRDefault="007A1327" w:rsidP="006D4240">
            <w:pPr>
              <w:pStyle w:val="CellBody"/>
              <w:jc w:val="center"/>
              <w:rPr>
                <w:rFonts w:ascii="Verdana" w:hAnsi="Verdana"/>
                <w:strike/>
                <w:color w:val="000000"/>
                <w:sz w:val="18"/>
                <w:szCs w:val="18"/>
                <w:highlight w:val="green"/>
              </w:rPr>
            </w:pPr>
            <w:proofErr w:type="spellStart"/>
            <w:r w:rsidRPr="001148D1">
              <w:rPr>
                <w:rFonts w:ascii="Verdana" w:hAnsi="Verdana"/>
                <w:strike/>
                <w:color w:val="000000"/>
                <w:sz w:val="18"/>
                <w:szCs w:val="18"/>
                <w:highlight w:val="green"/>
              </w:rPr>
              <w:t>rsreg</w:t>
            </w:r>
            <w:proofErr w:type="spellEnd"/>
          </w:p>
        </w:tc>
        <w:tc>
          <w:tcPr>
            <w:tcW w:w="929" w:type="dxa"/>
            <w:vAlign w:val="center"/>
          </w:tcPr>
          <w:p w:rsidR="007A1327" w:rsidRPr="001148D1" w:rsidRDefault="007A1327" w:rsidP="006D4240">
            <w:pPr>
              <w:pStyle w:val="CellBody"/>
              <w:jc w:val="center"/>
              <w:rPr>
                <w:rFonts w:ascii="Verdana" w:hAnsi="Verdana"/>
                <w:strike/>
                <w:color w:val="000000"/>
                <w:sz w:val="18"/>
                <w:szCs w:val="18"/>
                <w:highlight w:val="green"/>
              </w:rPr>
            </w:pPr>
            <w:r w:rsidRPr="001148D1">
              <w:rPr>
                <w:rFonts w:ascii="Verdana" w:hAnsi="Verdana"/>
                <w:strike/>
                <w:color w:val="000000"/>
                <w:sz w:val="18"/>
                <w:szCs w:val="18"/>
                <w:highlight w:val="green"/>
              </w:rPr>
              <w:t>$1</w:t>
            </w:r>
          </w:p>
        </w:tc>
        <w:tc>
          <w:tcPr>
            <w:tcW w:w="857" w:type="dxa"/>
            <w:vAlign w:val="center"/>
          </w:tcPr>
          <w:p w:rsidR="007A1327" w:rsidRPr="001148D1" w:rsidRDefault="007A1327" w:rsidP="006D4240">
            <w:pPr>
              <w:pStyle w:val="CellBody"/>
              <w:jc w:val="center"/>
              <w:rPr>
                <w:rFonts w:ascii="Verdana" w:hAnsi="Verdana"/>
                <w:strike/>
                <w:color w:val="000000"/>
                <w:sz w:val="18"/>
                <w:szCs w:val="18"/>
                <w:highlight w:val="green"/>
              </w:rPr>
            </w:pPr>
          </w:p>
        </w:tc>
        <w:tc>
          <w:tcPr>
            <w:tcW w:w="1620" w:type="dxa"/>
            <w:vAlign w:val="center"/>
          </w:tcPr>
          <w:p w:rsidR="007A1327" w:rsidRPr="001148D1" w:rsidRDefault="007A1327" w:rsidP="006D4240">
            <w:pPr>
              <w:pStyle w:val="CellBody"/>
              <w:jc w:val="center"/>
              <w:rPr>
                <w:rFonts w:ascii="Verdana" w:hAnsi="Verdana"/>
                <w:strike/>
                <w:color w:val="000000"/>
                <w:sz w:val="18"/>
                <w:szCs w:val="18"/>
                <w:highlight w:val="green"/>
              </w:rPr>
            </w:pPr>
          </w:p>
        </w:tc>
        <w:tc>
          <w:tcPr>
            <w:tcW w:w="3415" w:type="dxa"/>
            <w:vAlign w:val="center"/>
          </w:tcPr>
          <w:p w:rsidR="007A1327" w:rsidRPr="001148D1" w:rsidRDefault="007A1327" w:rsidP="00DF1759">
            <w:pPr>
              <w:rPr>
                <w:rFonts w:ascii="Verdana" w:hAnsi="Verdana"/>
                <w:strike/>
                <w:color w:val="000000"/>
                <w:sz w:val="18"/>
                <w:szCs w:val="18"/>
                <w:highlight w:val="green"/>
              </w:rPr>
            </w:pPr>
            <w:r w:rsidRPr="001148D1">
              <w:rPr>
                <w:rFonts w:ascii="Verdana" w:hAnsi="Verdana"/>
                <w:strike/>
                <w:color w:val="000000"/>
                <w:sz w:val="18"/>
                <w:szCs w:val="18"/>
                <w:highlight w:val="green"/>
              </w:rPr>
              <w:t>HSSC Region of patient residence, based on patient zip and the Omni-CAD matching the service date.</w:t>
            </w:r>
          </w:p>
        </w:tc>
      </w:tr>
      <w:tr w:rsidR="007A1327" w:rsidRPr="00F21D97" w:rsidTr="00173450">
        <w:trPr>
          <w:cantSplit/>
          <w:trHeight w:val="510"/>
          <w:jc w:val="center"/>
        </w:trPr>
        <w:tc>
          <w:tcPr>
            <w:tcW w:w="1615" w:type="dxa"/>
            <w:vAlign w:val="center"/>
          </w:tcPr>
          <w:p w:rsidR="007A1327" w:rsidRPr="001148D1" w:rsidRDefault="007A1327" w:rsidP="00E744C6">
            <w:pPr>
              <w:pStyle w:val="CellBody"/>
              <w:rPr>
                <w:rFonts w:ascii="Verdana" w:hAnsi="Verdana"/>
                <w:strike/>
                <w:color w:val="000000"/>
                <w:sz w:val="18"/>
                <w:szCs w:val="18"/>
                <w:highlight w:val="green"/>
              </w:rPr>
            </w:pPr>
            <w:r w:rsidRPr="001148D1">
              <w:rPr>
                <w:rFonts w:ascii="Verdana" w:hAnsi="Verdana"/>
                <w:strike/>
                <w:color w:val="000000"/>
                <w:sz w:val="18"/>
                <w:szCs w:val="18"/>
                <w:highlight w:val="green"/>
              </w:rPr>
              <w:t>HSSC Treatment Region</w:t>
            </w:r>
          </w:p>
        </w:tc>
        <w:tc>
          <w:tcPr>
            <w:tcW w:w="1274" w:type="dxa"/>
            <w:vAlign w:val="center"/>
          </w:tcPr>
          <w:p w:rsidR="007A1327" w:rsidRPr="001148D1" w:rsidRDefault="007A1327" w:rsidP="00E744C6">
            <w:pPr>
              <w:pStyle w:val="CellBody"/>
              <w:jc w:val="center"/>
              <w:rPr>
                <w:rFonts w:ascii="Verdana" w:hAnsi="Verdana"/>
                <w:strike/>
                <w:color w:val="000000"/>
                <w:sz w:val="18"/>
                <w:szCs w:val="18"/>
                <w:highlight w:val="green"/>
              </w:rPr>
            </w:pPr>
            <w:proofErr w:type="spellStart"/>
            <w:r w:rsidRPr="001148D1">
              <w:rPr>
                <w:rFonts w:ascii="Verdana" w:hAnsi="Verdana"/>
                <w:strike/>
                <w:color w:val="000000"/>
                <w:sz w:val="18"/>
                <w:szCs w:val="18"/>
                <w:highlight w:val="green"/>
              </w:rPr>
              <w:t>tmtreg</w:t>
            </w:r>
            <w:proofErr w:type="spellEnd"/>
          </w:p>
        </w:tc>
        <w:tc>
          <w:tcPr>
            <w:tcW w:w="929" w:type="dxa"/>
            <w:vAlign w:val="center"/>
          </w:tcPr>
          <w:p w:rsidR="007A1327" w:rsidRPr="001148D1" w:rsidRDefault="007A1327" w:rsidP="00E744C6">
            <w:pPr>
              <w:pStyle w:val="CellBody"/>
              <w:jc w:val="center"/>
              <w:rPr>
                <w:rFonts w:ascii="Verdana" w:hAnsi="Verdana"/>
                <w:strike/>
                <w:color w:val="000000"/>
                <w:sz w:val="18"/>
                <w:szCs w:val="18"/>
                <w:highlight w:val="green"/>
              </w:rPr>
            </w:pPr>
            <w:r w:rsidRPr="001148D1">
              <w:rPr>
                <w:rFonts w:ascii="Verdana" w:hAnsi="Verdana"/>
                <w:strike/>
                <w:color w:val="000000"/>
                <w:sz w:val="18"/>
                <w:szCs w:val="18"/>
                <w:highlight w:val="green"/>
              </w:rPr>
              <w:t>$1</w:t>
            </w:r>
          </w:p>
        </w:tc>
        <w:tc>
          <w:tcPr>
            <w:tcW w:w="857" w:type="dxa"/>
            <w:vAlign w:val="center"/>
          </w:tcPr>
          <w:p w:rsidR="007A1327" w:rsidRPr="001148D1" w:rsidRDefault="007A1327" w:rsidP="00E744C6">
            <w:pPr>
              <w:pStyle w:val="CellBody"/>
              <w:jc w:val="center"/>
              <w:rPr>
                <w:rFonts w:ascii="Verdana" w:hAnsi="Verdana"/>
                <w:strike/>
                <w:color w:val="000000"/>
                <w:sz w:val="18"/>
                <w:szCs w:val="18"/>
                <w:highlight w:val="green"/>
              </w:rPr>
            </w:pPr>
          </w:p>
        </w:tc>
        <w:tc>
          <w:tcPr>
            <w:tcW w:w="1620" w:type="dxa"/>
            <w:vAlign w:val="center"/>
          </w:tcPr>
          <w:p w:rsidR="007A1327" w:rsidRPr="001148D1" w:rsidRDefault="007A1327" w:rsidP="00E744C6">
            <w:pPr>
              <w:pStyle w:val="CellBody"/>
              <w:jc w:val="center"/>
              <w:rPr>
                <w:rFonts w:ascii="Verdana" w:hAnsi="Verdana"/>
                <w:strike/>
                <w:color w:val="000000"/>
                <w:sz w:val="18"/>
                <w:szCs w:val="18"/>
                <w:highlight w:val="green"/>
              </w:rPr>
            </w:pPr>
          </w:p>
        </w:tc>
        <w:tc>
          <w:tcPr>
            <w:tcW w:w="3415" w:type="dxa"/>
            <w:vAlign w:val="center"/>
          </w:tcPr>
          <w:p w:rsidR="007A1327" w:rsidRPr="001148D1" w:rsidRDefault="007A1327" w:rsidP="00DF1759">
            <w:pPr>
              <w:rPr>
                <w:rFonts w:ascii="Verdana" w:hAnsi="Verdana"/>
                <w:strike/>
                <w:color w:val="000000"/>
                <w:sz w:val="18"/>
                <w:szCs w:val="18"/>
                <w:highlight w:val="green"/>
              </w:rPr>
            </w:pPr>
            <w:r w:rsidRPr="001148D1">
              <w:rPr>
                <w:rFonts w:ascii="Verdana" w:hAnsi="Verdana"/>
                <w:strike/>
                <w:color w:val="000000"/>
                <w:sz w:val="18"/>
                <w:szCs w:val="18"/>
                <w:highlight w:val="green"/>
              </w:rPr>
              <w:t>HSSC Region of treatment DMIS from DMIS table</w:t>
            </w:r>
            <w:r w:rsidR="007B0258" w:rsidRPr="001148D1">
              <w:rPr>
                <w:rFonts w:ascii="Verdana" w:hAnsi="Verdana"/>
                <w:strike/>
                <w:color w:val="000000"/>
                <w:sz w:val="18"/>
                <w:szCs w:val="18"/>
                <w:highlight w:val="green"/>
              </w:rPr>
              <w:t>.</w:t>
            </w:r>
          </w:p>
        </w:tc>
      </w:tr>
      <w:tr w:rsidR="0054655B" w:rsidRPr="00F21D97" w:rsidTr="00173450">
        <w:trPr>
          <w:cantSplit/>
          <w:trHeight w:val="510"/>
          <w:jc w:val="center"/>
        </w:trPr>
        <w:tc>
          <w:tcPr>
            <w:tcW w:w="1615" w:type="dxa"/>
            <w:vAlign w:val="center"/>
          </w:tcPr>
          <w:p w:rsidR="0054655B" w:rsidRPr="001148D1" w:rsidRDefault="00153D63" w:rsidP="00E744C6">
            <w:pPr>
              <w:pStyle w:val="CellBody"/>
              <w:rPr>
                <w:rFonts w:ascii="Verdana" w:hAnsi="Verdana"/>
                <w:strike/>
                <w:color w:val="000000"/>
                <w:sz w:val="18"/>
                <w:szCs w:val="18"/>
                <w:highlight w:val="green"/>
              </w:rPr>
            </w:pPr>
            <w:r w:rsidRPr="001148D1">
              <w:rPr>
                <w:rFonts w:ascii="Verdana" w:hAnsi="Verdana"/>
                <w:strike/>
                <w:color w:val="000000"/>
                <w:sz w:val="18"/>
                <w:szCs w:val="18"/>
                <w:highlight w:val="green"/>
              </w:rPr>
              <w:t xml:space="preserve">Beneficiary </w:t>
            </w:r>
            <w:r w:rsidR="0054655B" w:rsidRPr="001148D1">
              <w:rPr>
                <w:rFonts w:ascii="Verdana" w:hAnsi="Verdana"/>
                <w:strike/>
                <w:color w:val="000000"/>
                <w:sz w:val="18"/>
                <w:szCs w:val="18"/>
                <w:highlight w:val="green"/>
              </w:rPr>
              <w:t>Residence Region</w:t>
            </w:r>
          </w:p>
        </w:tc>
        <w:tc>
          <w:tcPr>
            <w:tcW w:w="1274" w:type="dxa"/>
            <w:vAlign w:val="center"/>
          </w:tcPr>
          <w:p w:rsidR="0054655B" w:rsidRPr="001148D1" w:rsidRDefault="00D94F95" w:rsidP="00E744C6">
            <w:pPr>
              <w:pStyle w:val="CellBody"/>
              <w:jc w:val="center"/>
              <w:rPr>
                <w:rFonts w:ascii="Verdana" w:hAnsi="Verdana"/>
                <w:strike/>
                <w:color w:val="000000"/>
                <w:sz w:val="18"/>
                <w:szCs w:val="18"/>
                <w:highlight w:val="green"/>
              </w:rPr>
            </w:pPr>
            <w:proofErr w:type="spellStart"/>
            <w:r w:rsidRPr="001148D1">
              <w:rPr>
                <w:rFonts w:ascii="Verdana" w:hAnsi="Verdana"/>
                <w:strike/>
                <w:color w:val="000000"/>
                <w:sz w:val="18"/>
                <w:szCs w:val="18"/>
                <w:highlight w:val="green"/>
              </w:rPr>
              <w:t>patreg</w:t>
            </w:r>
            <w:r w:rsidR="00710EB0" w:rsidRPr="001148D1">
              <w:rPr>
                <w:rFonts w:ascii="Verdana" w:hAnsi="Verdana"/>
                <w:strike/>
                <w:color w:val="000000"/>
                <w:sz w:val="18"/>
                <w:szCs w:val="18"/>
                <w:highlight w:val="green"/>
              </w:rPr>
              <w:t>n</w:t>
            </w:r>
            <w:proofErr w:type="spellEnd"/>
          </w:p>
        </w:tc>
        <w:tc>
          <w:tcPr>
            <w:tcW w:w="929" w:type="dxa"/>
            <w:vAlign w:val="center"/>
          </w:tcPr>
          <w:p w:rsidR="0054655B" w:rsidRPr="001148D1" w:rsidRDefault="0054655B" w:rsidP="00E744C6">
            <w:pPr>
              <w:pStyle w:val="CellBody"/>
              <w:jc w:val="center"/>
              <w:rPr>
                <w:rFonts w:ascii="Verdana" w:hAnsi="Verdana"/>
                <w:strike/>
                <w:color w:val="000000"/>
                <w:sz w:val="18"/>
                <w:szCs w:val="18"/>
                <w:highlight w:val="green"/>
              </w:rPr>
            </w:pPr>
            <w:r w:rsidRPr="001148D1">
              <w:rPr>
                <w:rFonts w:ascii="Verdana" w:hAnsi="Verdana"/>
                <w:strike/>
                <w:color w:val="000000"/>
                <w:sz w:val="18"/>
                <w:szCs w:val="18"/>
                <w:highlight w:val="green"/>
              </w:rPr>
              <w:t>$2</w:t>
            </w:r>
          </w:p>
        </w:tc>
        <w:tc>
          <w:tcPr>
            <w:tcW w:w="857" w:type="dxa"/>
            <w:vAlign w:val="center"/>
          </w:tcPr>
          <w:p w:rsidR="0054655B" w:rsidRPr="001148D1" w:rsidRDefault="0054655B" w:rsidP="00E744C6">
            <w:pPr>
              <w:pStyle w:val="CellBody"/>
              <w:jc w:val="center"/>
              <w:rPr>
                <w:rFonts w:ascii="Verdana" w:hAnsi="Verdana"/>
                <w:strike/>
                <w:color w:val="000000"/>
                <w:sz w:val="18"/>
                <w:szCs w:val="18"/>
                <w:highlight w:val="green"/>
              </w:rPr>
            </w:pPr>
          </w:p>
        </w:tc>
        <w:tc>
          <w:tcPr>
            <w:tcW w:w="1620" w:type="dxa"/>
            <w:vAlign w:val="center"/>
          </w:tcPr>
          <w:p w:rsidR="0054655B" w:rsidRPr="001148D1" w:rsidRDefault="0054655B" w:rsidP="00E744C6">
            <w:pPr>
              <w:pStyle w:val="CellBody"/>
              <w:jc w:val="center"/>
              <w:rPr>
                <w:rFonts w:ascii="Verdana" w:hAnsi="Verdana"/>
                <w:strike/>
                <w:color w:val="000000"/>
                <w:sz w:val="18"/>
                <w:szCs w:val="18"/>
                <w:highlight w:val="green"/>
              </w:rPr>
            </w:pPr>
          </w:p>
        </w:tc>
        <w:tc>
          <w:tcPr>
            <w:tcW w:w="3415" w:type="dxa"/>
            <w:vAlign w:val="center"/>
          </w:tcPr>
          <w:p w:rsidR="0054655B" w:rsidRPr="001148D1" w:rsidRDefault="00153D63" w:rsidP="007B0258">
            <w:pPr>
              <w:rPr>
                <w:rFonts w:ascii="Verdana" w:hAnsi="Verdana"/>
                <w:strike/>
                <w:color w:val="000000"/>
                <w:sz w:val="18"/>
                <w:szCs w:val="18"/>
                <w:highlight w:val="green"/>
              </w:rPr>
            </w:pPr>
            <w:r w:rsidRPr="001148D1">
              <w:rPr>
                <w:rFonts w:ascii="Verdana" w:hAnsi="Verdana"/>
                <w:strike/>
                <w:color w:val="000000"/>
                <w:sz w:val="18"/>
                <w:szCs w:val="18"/>
                <w:highlight w:val="green"/>
              </w:rPr>
              <w:t xml:space="preserve">Beneficiary Residence </w:t>
            </w:r>
            <w:r w:rsidR="0054655B" w:rsidRPr="001148D1">
              <w:rPr>
                <w:rFonts w:ascii="Verdana" w:hAnsi="Verdana"/>
                <w:strike/>
                <w:color w:val="000000"/>
                <w:sz w:val="18"/>
                <w:szCs w:val="18"/>
                <w:highlight w:val="green"/>
              </w:rPr>
              <w:t>Region of patient residence, based on patient zip</w:t>
            </w:r>
            <w:r w:rsidR="007B0258" w:rsidRPr="001148D1">
              <w:rPr>
                <w:rFonts w:ascii="Verdana" w:hAnsi="Verdana"/>
                <w:strike/>
                <w:color w:val="000000"/>
                <w:sz w:val="18"/>
                <w:szCs w:val="18"/>
                <w:highlight w:val="green"/>
              </w:rPr>
              <w:t>,</w:t>
            </w:r>
            <w:r w:rsidR="0054655B" w:rsidRPr="001148D1">
              <w:rPr>
                <w:rFonts w:ascii="Verdana" w:hAnsi="Verdana"/>
                <w:strike/>
                <w:color w:val="000000"/>
                <w:sz w:val="18"/>
                <w:szCs w:val="18"/>
                <w:highlight w:val="green"/>
              </w:rPr>
              <w:t xml:space="preserve"> </w:t>
            </w:r>
            <w:r w:rsidR="00934E02" w:rsidRPr="001148D1">
              <w:rPr>
                <w:rFonts w:ascii="Verdana" w:hAnsi="Verdana"/>
                <w:strike/>
                <w:color w:val="000000"/>
                <w:sz w:val="18"/>
                <w:szCs w:val="18"/>
                <w:highlight w:val="green"/>
              </w:rPr>
              <w:t>sponsor service</w:t>
            </w:r>
            <w:r w:rsidR="007B0258" w:rsidRPr="001148D1">
              <w:rPr>
                <w:rFonts w:ascii="Verdana" w:hAnsi="Verdana"/>
                <w:strike/>
                <w:color w:val="000000"/>
                <w:sz w:val="18"/>
                <w:szCs w:val="18"/>
                <w:highlight w:val="green"/>
              </w:rPr>
              <w:t>,</w:t>
            </w:r>
            <w:r w:rsidR="00934E02" w:rsidRPr="001148D1">
              <w:rPr>
                <w:rFonts w:ascii="Verdana" w:hAnsi="Verdana"/>
                <w:strike/>
                <w:color w:val="000000"/>
                <w:sz w:val="18"/>
                <w:szCs w:val="18"/>
                <w:highlight w:val="green"/>
              </w:rPr>
              <w:t xml:space="preserve"> and </w:t>
            </w:r>
            <w:r w:rsidR="0054655B" w:rsidRPr="001148D1">
              <w:rPr>
                <w:rFonts w:ascii="Verdana" w:hAnsi="Verdana"/>
                <w:strike/>
                <w:color w:val="000000"/>
                <w:sz w:val="18"/>
                <w:szCs w:val="18"/>
                <w:highlight w:val="green"/>
              </w:rPr>
              <w:t>the Omni-CAD matching the service date</w:t>
            </w:r>
            <w:r w:rsidR="00BC31AA" w:rsidRPr="001148D1">
              <w:rPr>
                <w:rFonts w:ascii="Verdana" w:hAnsi="Verdana"/>
                <w:strike/>
                <w:color w:val="000000"/>
                <w:sz w:val="18"/>
                <w:szCs w:val="18"/>
                <w:highlight w:val="green"/>
              </w:rPr>
              <w:t xml:space="preserve">. </w:t>
            </w:r>
          </w:p>
        </w:tc>
      </w:tr>
      <w:tr w:rsidR="007A1327" w:rsidRPr="00F21D97" w:rsidTr="00173450">
        <w:trPr>
          <w:cantSplit/>
          <w:trHeight w:val="1038"/>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ICD9 Diagnosis Code 1</w:t>
            </w:r>
          </w:p>
        </w:tc>
        <w:tc>
          <w:tcPr>
            <w:tcW w:w="1274"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dx1</w:t>
            </w:r>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$6</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463-468</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Diagnosis Code 1 (Principle Diagnosis)</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No transformation.  6</w:t>
            </w:r>
            <w:r w:rsidRPr="00F21D97">
              <w:rPr>
                <w:rFonts w:ascii="Verdana" w:hAnsi="Verdana"/>
                <w:color w:val="000000"/>
                <w:sz w:val="18"/>
                <w:szCs w:val="18"/>
                <w:vertAlign w:val="superscript"/>
              </w:rPr>
              <w:t>th</w:t>
            </w:r>
            <w:r w:rsidRPr="00F21D97">
              <w:rPr>
                <w:rFonts w:ascii="Verdana" w:hAnsi="Verdana"/>
                <w:color w:val="000000"/>
                <w:sz w:val="18"/>
                <w:szCs w:val="18"/>
              </w:rPr>
              <w:t xml:space="preserve"> character accommodates ICD-9 extender codes.</w:t>
            </w:r>
            <w:r w:rsidRPr="00F21D97">
              <w:rPr>
                <w:rFonts w:ascii="Verdana" w:hAnsi="Verdana"/>
                <w:color w:val="000000"/>
                <w:sz w:val="18"/>
                <w:szCs w:val="18"/>
              </w:rPr>
              <w:br/>
              <w:t>* **Will remain blank until the CCE lab/rad is activated***</w:t>
            </w:r>
          </w:p>
        </w:tc>
      </w:tr>
      <w:tr w:rsidR="007A1327" w:rsidRPr="00F21D97" w:rsidTr="00173450">
        <w:trPr>
          <w:cantSplit/>
          <w:trHeight w:val="1065"/>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ICD9 Diagnosis Code 2</w:t>
            </w:r>
          </w:p>
        </w:tc>
        <w:tc>
          <w:tcPr>
            <w:tcW w:w="1274"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dx2</w:t>
            </w:r>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$6</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470-475</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Diagnosis Code 2</w:t>
            </w:r>
          </w:p>
        </w:tc>
        <w:tc>
          <w:tcPr>
            <w:tcW w:w="3415" w:type="dxa"/>
            <w:vAlign w:val="center"/>
          </w:tcPr>
          <w:p w:rsidR="007A1327" w:rsidRPr="00F21D97" w:rsidRDefault="007A1327" w:rsidP="00DF1759">
            <w:pPr>
              <w:rPr>
                <w:rFonts w:ascii="Verdana" w:hAnsi="Verdana"/>
                <w:sz w:val="18"/>
                <w:szCs w:val="18"/>
              </w:rPr>
            </w:pPr>
            <w:r w:rsidRPr="00F21D97">
              <w:rPr>
                <w:rFonts w:ascii="Verdana" w:hAnsi="Verdana"/>
                <w:color w:val="000000"/>
                <w:sz w:val="18"/>
                <w:szCs w:val="18"/>
              </w:rPr>
              <w:t>No transformation.  6</w:t>
            </w:r>
            <w:r w:rsidRPr="00F21D97">
              <w:rPr>
                <w:rFonts w:ascii="Verdana" w:hAnsi="Verdana"/>
                <w:color w:val="000000"/>
                <w:sz w:val="18"/>
                <w:szCs w:val="18"/>
                <w:vertAlign w:val="superscript"/>
              </w:rPr>
              <w:t>th</w:t>
            </w:r>
            <w:r w:rsidRPr="00F21D97">
              <w:rPr>
                <w:rFonts w:ascii="Verdana" w:hAnsi="Verdana"/>
                <w:color w:val="000000"/>
                <w:sz w:val="18"/>
                <w:szCs w:val="18"/>
              </w:rPr>
              <w:t xml:space="preserve"> character accommodates ICD-9 extender codes.</w:t>
            </w:r>
            <w:r w:rsidRPr="00F21D97">
              <w:rPr>
                <w:rFonts w:ascii="Verdana" w:hAnsi="Verdana"/>
                <w:color w:val="000000"/>
                <w:sz w:val="18"/>
                <w:szCs w:val="18"/>
              </w:rPr>
              <w:br/>
              <w:t>***Will remain blank until the CCE lab/rad is activated***</w:t>
            </w:r>
          </w:p>
        </w:tc>
      </w:tr>
      <w:tr w:rsidR="007A1327" w:rsidRPr="00F21D97" w:rsidTr="00173450">
        <w:trPr>
          <w:cantSplit/>
          <w:trHeight w:val="1020"/>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ICD9 Diagnosis Code 3</w:t>
            </w:r>
          </w:p>
        </w:tc>
        <w:tc>
          <w:tcPr>
            <w:tcW w:w="1274"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dx3</w:t>
            </w:r>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$6</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477-482</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Diagnosis Code 3</w:t>
            </w:r>
          </w:p>
        </w:tc>
        <w:tc>
          <w:tcPr>
            <w:tcW w:w="3415" w:type="dxa"/>
            <w:vAlign w:val="center"/>
          </w:tcPr>
          <w:p w:rsidR="007A1327" w:rsidRPr="00F21D97" w:rsidRDefault="007A1327" w:rsidP="00DF1759">
            <w:pPr>
              <w:rPr>
                <w:rFonts w:ascii="Verdana" w:hAnsi="Verdana"/>
                <w:sz w:val="18"/>
                <w:szCs w:val="18"/>
              </w:rPr>
            </w:pPr>
            <w:r w:rsidRPr="00F21D97">
              <w:rPr>
                <w:rFonts w:ascii="Verdana" w:hAnsi="Verdana"/>
                <w:color w:val="000000"/>
                <w:sz w:val="18"/>
                <w:szCs w:val="18"/>
              </w:rPr>
              <w:t>No transformation.  6</w:t>
            </w:r>
            <w:r w:rsidRPr="00F21D97">
              <w:rPr>
                <w:rFonts w:ascii="Verdana" w:hAnsi="Verdana"/>
                <w:color w:val="000000"/>
                <w:sz w:val="18"/>
                <w:szCs w:val="18"/>
                <w:vertAlign w:val="superscript"/>
              </w:rPr>
              <w:t>th</w:t>
            </w:r>
            <w:r w:rsidRPr="00F21D97">
              <w:rPr>
                <w:rFonts w:ascii="Verdana" w:hAnsi="Verdana"/>
                <w:color w:val="000000"/>
                <w:sz w:val="18"/>
                <w:szCs w:val="18"/>
              </w:rPr>
              <w:t xml:space="preserve"> character accommodates ICD-9 extender codes.</w:t>
            </w:r>
            <w:r w:rsidRPr="00F21D97">
              <w:rPr>
                <w:rFonts w:ascii="Verdana" w:hAnsi="Verdana"/>
                <w:color w:val="000000"/>
                <w:sz w:val="18"/>
                <w:szCs w:val="18"/>
              </w:rPr>
              <w:br/>
              <w:t>***Will remain blank until the CCE lab/rad is activated***</w:t>
            </w:r>
          </w:p>
        </w:tc>
      </w:tr>
      <w:tr w:rsidR="007A1327" w:rsidRPr="00F21D97" w:rsidTr="00173450">
        <w:trPr>
          <w:cantSplit/>
          <w:trHeight w:val="765"/>
          <w:jc w:val="center"/>
        </w:trPr>
        <w:tc>
          <w:tcPr>
            <w:tcW w:w="1615" w:type="dxa"/>
            <w:vAlign w:val="center"/>
          </w:tcPr>
          <w:p w:rsidR="007A1327" w:rsidRPr="00F21D97" w:rsidRDefault="007A1327" w:rsidP="006D4240">
            <w:pPr>
              <w:pStyle w:val="CellBody"/>
              <w:rPr>
                <w:rFonts w:ascii="Verdana" w:hAnsi="Verdana"/>
                <w:color w:val="000000"/>
                <w:sz w:val="18"/>
                <w:szCs w:val="18"/>
              </w:rPr>
            </w:pPr>
            <w:r w:rsidRPr="00F21D97">
              <w:rPr>
                <w:rFonts w:ascii="Verdana" w:hAnsi="Verdana"/>
                <w:color w:val="000000"/>
                <w:sz w:val="18"/>
                <w:szCs w:val="18"/>
              </w:rPr>
              <w:t>ICD9 Diagnosis Code 4</w:t>
            </w:r>
          </w:p>
        </w:tc>
        <w:tc>
          <w:tcPr>
            <w:tcW w:w="1274"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dx4</w:t>
            </w:r>
          </w:p>
        </w:tc>
        <w:tc>
          <w:tcPr>
            <w:tcW w:w="929"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$6</w:t>
            </w:r>
          </w:p>
        </w:tc>
        <w:tc>
          <w:tcPr>
            <w:tcW w:w="857" w:type="dxa"/>
            <w:vAlign w:val="center"/>
          </w:tcPr>
          <w:p w:rsidR="007A1327" w:rsidRPr="00F21D97" w:rsidRDefault="00F845B8" w:rsidP="006D4240">
            <w:pPr>
              <w:pStyle w:val="CellBody"/>
              <w:jc w:val="center"/>
              <w:rPr>
                <w:rFonts w:ascii="Verdana" w:hAnsi="Verdana"/>
                <w:color w:val="000000"/>
                <w:sz w:val="18"/>
                <w:szCs w:val="18"/>
              </w:rPr>
            </w:pPr>
            <w:r w:rsidRPr="00F21D97">
              <w:rPr>
                <w:rFonts w:ascii="Verdana" w:hAnsi="Verdana"/>
                <w:color w:val="000000"/>
                <w:sz w:val="18"/>
                <w:szCs w:val="18"/>
              </w:rPr>
              <w:t>484-489</w:t>
            </w:r>
          </w:p>
        </w:tc>
        <w:tc>
          <w:tcPr>
            <w:tcW w:w="1620" w:type="dxa"/>
            <w:vAlign w:val="center"/>
          </w:tcPr>
          <w:p w:rsidR="007A1327" w:rsidRPr="00F21D97" w:rsidRDefault="007A1327" w:rsidP="006D4240">
            <w:pPr>
              <w:pStyle w:val="CellBody"/>
              <w:jc w:val="center"/>
              <w:rPr>
                <w:rFonts w:ascii="Verdana" w:hAnsi="Verdana"/>
                <w:color w:val="000000"/>
                <w:sz w:val="18"/>
                <w:szCs w:val="18"/>
              </w:rPr>
            </w:pPr>
            <w:r w:rsidRPr="00F21D97">
              <w:rPr>
                <w:rFonts w:ascii="Verdana" w:hAnsi="Verdana"/>
                <w:color w:val="000000"/>
                <w:sz w:val="18"/>
                <w:szCs w:val="18"/>
              </w:rPr>
              <w:t>Diagnosis Code 4</w:t>
            </w:r>
          </w:p>
        </w:tc>
        <w:tc>
          <w:tcPr>
            <w:tcW w:w="3415" w:type="dxa"/>
            <w:vAlign w:val="center"/>
          </w:tcPr>
          <w:p w:rsidR="007A1327" w:rsidRPr="00F21D97" w:rsidRDefault="007A1327" w:rsidP="00DF1759">
            <w:pPr>
              <w:rPr>
                <w:rFonts w:ascii="Verdana" w:hAnsi="Verdana"/>
                <w:sz w:val="18"/>
                <w:szCs w:val="18"/>
              </w:rPr>
            </w:pPr>
            <w:r w:rsidRPr="00F21D97">
              <w:rPr>
                <w:rFonts w:ascii="Verdana" w:hAnsi="Verdana"/>
                <w:color w:val="000000"/>
                <w:sz w:val="18"/>
                <w:szCs w:val="18"/>
              </w:rPr>
              <w:t>No transformation.  6</w:t>
            </w:r>
            <w:r w:rsidRPr="00F21D97">
              <w:rPr>
                <w:rFonts w:ascii="Verdana" w:hAnsi="Verdana"/>
                <w:color w:val="000000"/>
                <w:sz w:val="18"/>
                <w:szCs w:val="18"/>
                <w:vertAlign w:val="superscript"/>
              </w:rPr>
              <w:t>th</w:t>
            </w:r>
            <w:r w:rsidRPr="00F21D97">
              <w:rPr>
                <w:rFonts w:ascii="Verdana" w:hAnsi="Verdana"/>
                <w:color w:val="000000"/>
                <w:sz w:val="18"/>
                <w:szCs w:val="18"/>
              </w:rPr>
              <w:t xml:space="preserve"> character accommodates ICD-9 extender codes.</w:t>
            </w:r>
            <w:r w:rsidRPr="00F21D97">
              <w:rPr>
                <w:rFonts w:ascii="Verdana" w:hAnsi="Verdana"/>
                <w:color w:val="000000"/>
                <w:sz w:val="18"/>
                <w:szCs w:val="18"/>
              </w:rPr>
              <w:br/>
              <w:t>***Will remain blank until the CCE lab/rad is activated***</w:t>
            </w:r>
          </w:p>
        </w:tc>
      </w:tr>
      <w:tr w:rsidR="007A1327" w:rsidRPr="00F21D97" w:rsidTr="00173450">
        <w:trPr>
          <w:cantSplit/>
          <w:trHeight w:val="345"/>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Inpatient </w:t>
            </w:r>
            <w:r w:rsidR="007B0258">
              <w:rPr>
                <w:rFonts w:ascii="Verdana" w:hAnsi="Verdana"/>
                <w:color w:val="000000"/>
                <w:sz w:val="18"/>
                <w:szCs w:val="18"/>
              </w:rPr>
              <w:t>I</w:t>
            </w:r>
            <w:r w:rsidR="007B0258" w:rsidRPr="00F21D97">
              <w:rPr>
                <w:rFonts w:ascii="Verdana" w:hAnsi="Verdana"/>
                <w:color w:val="000000"/>
                <w:sz w:val="18"/>
                <w:szCs w:val="18"/>
              </w:rPr>
              <w:t>ndicator</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inpt</w:t>
            </w:r>
            <w:proofErr w:type="spellEnd"/>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prn</w:t>
            </w: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This is “Y” if prn field is populated, and “N” if empty.</w:t>
            </w:r>
          </w:p>
        </w:tc>
      </w:tr>
      <w:tr w:rsidR="007A1327" w:rsidRPr="00F21D97" w:rsidTr="00173450">
        <w:trPr>
          <w:cantSplit/>
          <w:trHeight w:val="525"/>
          <w:jc w:val="center"/>
        </w:trPr>
        <w:tc>
          <w:tcPr>
            <w:tcW w:w="1615" w:type="dxa"/>
            <w:vAlign w:val="center"/>
          </w:tcPr>
          <w:p w:rsidR="007A1327" w:rsidRPr="00F2777F" w:rsidRDefault="007A1327" w:rsidP="006D4240">
            <w:pPr>
              <w:pStyle w:val="CellBody"/>
              <w:rPr>
                <w:rFonts w:ascii="Verdana" w:hAnsi="Verdana"/>
                <w:color w:val="000000"/>
                <w:sz w:val="18"/>
                <w:szCs w:val="18"/>
              </w:rPr>
            </w:pPr>
            <w:r w:rsidRPr="00F2777F">
              <w:rPr>
                <w:rFonts w:ascii="Verdana" w:hAnsi="Verdana"/>
                <w:color w:val="000000"/>
                <w:sz w:val="18"/>
                <w:szCs w:val="18"/>
              </w:rPr>
              <w:t>Inpatient Record ID</w:t>
            </w:r>
          </w:p>
        </w:tc>
        <w:tc>
          <w:tcPr>
            <w:tcW w:w="1274" w:type="dxa"/>
            <w:vAlign w:val="center"/>
          </w:tcPr>
          <w:p w:rsidR="007A1327" w:rsidRPr="00F2777F" w:rsidRDefault="007A1327" w:rsidP="006D4240">
            <w:pPr>
              <w:pStyle w:val="CellBody"/>
              <w:jc w:val="center"/>
              <w:rPr>
                <w:rFonts w:ascii="Verdana" w:hAnsi="Verdana"/>
                <w:color w:val="000000"/>
                <w:sz w:val="18"/>
                <w:szCs w:val="18"/>
              </w:rPr>
            </w:pPr>
            <w:r w:rsidRPr="00F2777F">
              <w:rPr>
                <w:rFonts w:ascii="Verdana" w:hAnsi="Verdana"/>
                <w:color w:val="000000"/>
                <w:sz w:val="18"/>
                <w:szCs w:val="18"/>
              </w:rPr>
              <w:t>prn</w:t>
            </w:r>
          </w:p>
        </w:tc>
        <w:tc>
          <w:tcPr>
            <w:tcW w:w="929" w:type="dxa"/>
            <w:vAlign w:val="center"/>
          </w:tcPr>
          <w:p w:rsidR="007A1327" w:rsidRPr="00F2777F" w:rsidRDefault="007A1327" w:rsidP="00633CA5">
            <w:pPr>
              <w:pStyle w:val="CellBody"/>
              <w:jc w:val="center"/>
              <w:rPr>
                <w:rFonts w:ascii="Verdana" w:hAnsi="Verdana"/>
                <w:color w:val="000000"/>
                <w:sz w:val="18"/>
                <w:szCs w:val="18"/>
              </w:rPr>
            </w:pPr>
            <w:r w:rsidRPr="00F2777F">
              <w:rPr>
                <w:rFonts w:ascii="Verdana" w:hAnsi="Verdana"/>
                <w:color w:val="000000"/>
                <w:sz w:val="18"/>
                <w:szCs w:val="18"/>
              </w:rPr>
              <w:t>$</w:t>
            </w:r>
            <w:r w:rsidR="00633CA5" w:rsidRPr="00F2777F">
              <w:rPr>
                <w:rFonts w:ascii="Verdana" w:hAnsi="Verdana"/>
                <w:color w:val="000000"/>
                <w:sz w:val="18"/>
                <w:szCs w:val="18"/>
              </w:rPr>
              <w:t>7</w:t>
            </w:r>
          </w:p>
        </w:tc>
        <w:tc>
          <w:tcPr>
            <w:tcW w:w="857" w:type="dxa"/>
            <w:vAlign w:val="center"/>
          </w:tcPr>
          <w:p w:rsidR="007A1327" w:rsidRPr="00F2777F" w:rsidRDefault="00F845B8" w:rsidP="006D4240">
            <w:pPr>
              <w:pStyle w:val="CellBody"/>
              <w:jc w:val="center"/>
              <w:rPr>
                <w:rFonts w:ascii="Verdana" w:hAnsi="Verdana"/>
                <w:color w:val="000000"/>
                <w:sz w:val="18"/>
                <w:szCs w:val="18"/>
              </w:rPr>
            </w:pPr>
            <w:r w:rsidRPr="00F2777F">
              <w:rPr>
                <w:rFonts w:ascii="Verdana" w:hAnsi="Verdana"/>
                <w:color w:val="000000"/>
                <w:sz w:val="18"/>
                <w:szCs w:val="18"/>
              </w:rPr>
              <w:t>42-53</w:t>
            </w:r>
          </w:p>
        </w:tc>
        <w:tc>
          <w:tcPr>
            <w:tcW w:w="1620" w:type="dxa"/>
            <w:vAlign w:val="center"/>
          </w:tcPr>
          <w:p w:rsidR="007A1327" w:rsidRPr="00F2777F" w:rsidRDefault="007A1327" w:rsidP="006D4240">
            <w:pPr>
              <w:pStyle w:val="CellBody"/>
              <w:jc w:val="center"/>
              <w:rPr>
                <w:rFonts w:ascii="Verdana" w:hAnsi="Verdana"/>
                <w:color w:val="000000"/>
                <w:sz w:val="18"/>
                <w:szCs w:val="18"/>
              </w:rPr>
            </w:pPr>
            <w:r w:rsidRPr="00F2777F">
              <w:rPr>
                <w:rFonts w:ascii="Verdana" w:hAnsi="Verdana"/>
                <w:color w:val="000000"/>
                <w:sz w:val="18"/>
                <w:szCs w:val="18"/>
              </w:rPr>
              <w:t>Register Number</w:t>
            </w:r>
          </w:p>
        </w:tc>
        <w:tc>
          <w:tcPr>
            <w:tcW w:w="3415" w:type="dxa"/>
            <w:vAlign w:val="center"/>
          </w:tcPr>
          <w:p w:rsidR="007A1327" w:rsidRPr="00F2777F" w:rsidRDefault="00633CA5" w:rsidP="00C22291">
            <w:pPr>
              <w:pStyle w:val="CellBody"/>
              <w:rPr>
                <w:rFonts w:ascii="Verdana" w:hAnsi="Verdana"/>
                <w:color w:val="000000"/>
                <w:sz w:val="18"/>
                <w:szCs w:val="18"/>
              </w:rPr>
            </w:pPr>
            <w:r w:rsidRPr="00F2777F">
              <w:rPr>
                <w:rFonts w:ascii="Verdana" w:hAnsi="Verdana"/>
                <w:color w:val="000000"/>
                <w:sz w:val="17"/>
                <w:szCs w:val="17"/>
              </w:rPr>
              <w:t xml:space="preserve">Set </w:t>
            </w:r>
            <w:r w:rsidR="00C22291" w:rsidRPr="00F2777F">
              <w:rPr>
                <w:rFonts w:ascii="Verdana" w:hAnsi="Verdana"/>
                <w:color w:val="000000"/>
                <w:sz w:val="17"/>
                <w:szCs w:val="17"/>
              </w:rPr>
              <w:t xml:space="preserve">length </w:t>
            </w:r>
            <w:r w:rsidRPr="00F2777F">
              <w:rPr>
                <w:rFonts w:ascii="Verdana" w:hAnsi="Verdana"/>
                <w:color w:val="000000"/>
                <w:sz w:val="17"/>
                <w:szCs w:val="17"/>
              </w:rPr>
              <w:t>to Char(7)</w:t>
            </w:r>
            <w:r w:rsidR="00C22291" w:rsidRPr="00F2777F">
              <w:rPr>
                <w:rFonts w:ascii="Verdana" w:hAnsi="Verdana"/>
                <w:color w:val="000000"/>
                <w:sz w:val="17"/>
                <w:szCs w:val="17"/>
              </w:rPr>
              <w:t>.</w:t>
            </w:r>
            <w:r w:rsidRPr="00F2777F">
              <w:rPr>
                <w:rFonts w:ascii="Verdana" w:hAnsi="Verdana"/>
                <w:color w:val="000000"/>
                <w:sz w:val="17"/>
                <w:szCs w:val="17"/>
              </w:rPr>
              <w:t xml:space="preserve"> Remove leading and trailing blanks. </w:t>
            </w:r>
            <w:r w:rsidR="00C22291" w:rsidRPr="00F2777F">
              <w:rPr>
                <w:rFonts w:ascii="Verdana" w:hAnsi="Verdana"/>
                <w:color w:val="000000"/>
                <w:sz w:val="17"/>
                <w:szCs w:val="17"/>
              </w:rPr>
              <w:t>A</w:t>
            </w:r>
            <w:r w:rsidRPr="00F2777F">
              <w:rPr>
                <w:rFonts w:ascii="Verdana" w:hAnsi="Verdana"/>
                <w:color w:val="000000"/>
                <w:sz w:val="17"/>
                <w:szCs w:val="17"/>
              </w:rPr>
              <w:t>dd leading zeros.</w:t>
            </w:r>
            <w:r w:rsidR="00C22291" w:rsidRPr="00F2777F">
              <w:rPr>
                <w:rFonts w:ascii="Verdana" w:hAnsi="Verdana"/>
                <w:color w:val="000000"/>
                <w:sz w:val="17"/>
                <w:szCs w:val="17"/>
              </w:rPr>
              <w:t xml:space="preserve"> Example: change 1234 to 0001234 or 56 to 0000056. </w:t>
            </w:r>
          </w:p>
        </w:tc>
      </w:tr>
      <w:tr w:rsidR="007A1327" w:rsidRPr="00F21D97" w:rsidTr="00173450">
        <w:trPr>
          <w:cantSplit/>
          <w:trHeight w:val="510"/>
          <w:jc w:val="center"/>
        </w:trPr>
        <w:tc>
          <w:tcPr>
            <w:tcW w:w="1615" w:type="dxa"/>
            <w:vAlign w:val="center"/>
          </w:tcPr>
          <w:p w:rsidR="007A1327" w:rsidRPr="00F21D97" w:rsidRDefault="007A1327" w:rsidP="00CE14F7">
            <w:pPr>
              <w:pStyle w:val="CellBody"/>
              <w:rPr>
                <w:rFonts w:ascii="Verdana" w:hAnsi="Verdana"/>
                <w:color w:val="000000"/>
                <w:sz w:val="18"/>
                <w:szCs w:val="18"/>
              </w:rPr>
            </w:pPr>
            <w:r w:rsidRPr="00F21D97">
              <w:rPr>
                <w:rFonts w:ascii="Verdana" w:hAnsi="Verdana"/>
                <w:color w:val="000000"/>
                <w:sz w:val="18"/>
                <w:szCs w:val="18"/>
              </w:rPr>
              <w:t xml:space="preserve">Lab </w:t>
            </w:r>
            <w:r w:rsidR="00CE14F7">
              <w:rPr>
                <w:rFonts w:ascii="Verdana" w:hAnsi="Verdana"/>
                <w:color w:val="000000"/>
                <w:sz w:val="18"/>
                <w:szCs w:val="18"/>
              </w:rPr>
              <w:t>F</w:t>
            </w:r>
            <w:r w:rsidR="00CE14F7" w:rsidRPr="00F21D97">
              <w:rPr>
                <w:rFonts w:ascii="Verdana" w:hAnsi="Verdana"/>
                <w:color w:val="000000"/>
                <w:sz w:val="18"/>
                <w:szCs w:val="18"/>
              </w:rPr>
              <w:t xml:space="preserve">ull </w:t>
            </w:r>
            <w:r w:rsidR="00CE14F7">
              <w:rPr>
                <w:rFonts w:ascii="Verdana" w:hAnsi="Verdana"/>
                <w:color w:val="000000"/>
                <w:sz w:val="18"/>
                <w:szCs w:val="18"/>
              </w:rPr>
              <w:t>C</w:t>
            </w:r>
            <w:r w:rsidR="00CE14F7"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CE14F7">
              <w:rPr>
                <w:rFonts w:ascii="Verdana" w:hAnsi="Verdana"/>
                <w:color w:val="000000"/>
                <w:sz w:val="18"/>
                <w:szCs w:val="18"/>
              </w:rPr>
              <w:t>W</w:t>
            </w:r>
            <w:r w:rsidR="00CE14F7" w:rsidRPr="00F21D97">
              <w:rPr>
                <w:rFonts w:ascii="Verdana" w:hAnsi="Verdana"/>
                <w:color w:val="000000"/>
                <w:sz w:val="18"/>
                <w:szCs w:val="18"/>
              </w:rPr>
              <w:t xml:space="preserve">ork </w:t>
            </w:r>
            <w:r w:rsidRPr="00F21D97">
              <w:rPr>
                <w:rFonts w:ascii="Verdana" w:hAnsi="Verdana"/>
                <w:color w:val="000000"/>
                <w:sz w:val="18"/>
                <w:szCs w:val="18"/>
              </w:rPr>
              <w:t>RVU</w:t>
            </w:r>
          </w:p>
        </w:tc>
        <w:tc>
          <w:tcPr>
            <w:tcW w:w="1274" w:type="dxa"/>
            <w:vAlign w:val="center"/>
          </w:tcPr>
          <w:p w:rsidR="007A1327" w:rsidRPr="00F21D97" w:rsidRDefault="007A1327"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L_fcostw</w:t>
            </w:r>
            <w:proofErr w:type="spellEnd"/>
          </w:p>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7A1327" w:rsidRPr="00F21D97" w:rsidRDefault="007A1327" w:rsidP="00E744C6">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7A1327" w:rsidRPr="00F21D97" w:rsidRDefault="007A1327" w:rsidP="00E744C6">
            <w:pPr>
              <w:pStyle w:val="CellBody"/>
              <w:jc w:val="center"/>
              <w:rPr>
                <w:rFonts w:ascii="Verdana" w:hAnsi="Verdana"/>
                <w:color w:val="000000"/>
                <w:sz w:val="18"/>
                <w:szCs w:val="18"/>
              </w:rPr>
            </w:pPr>
          </w:p>
        </w:tc>
        <w:tc>
          <w:tcPr>
            <w:tcW w:w="1620" w:type="dxa"/>
            <w:vAlign w:val="center"/>
          </w:tcPr>
          <w:p w:rsidR="007A1327" w:rsidRPr="00F21D97" w:rsidRDefault="007A1327" w:rsidP="00E744C6">
            <w:pPr>
              <w:pStyle w:val="CellBody"/>
              <w:jc w:val="center"/>
              <w:rPr>
                <w:rFonts w:ascii="Verdana" w:hAnsi="Verdana"/>
                <w:color w:val="000000"/>
                <w:sz w:val="18"/>
                <w:szCs w:val="18"/>
              </w:rPr>
            </w:pP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MEPRS Parent’s unit cost for lab in matching year (not stored in final DB)</w:t>
            </w:r>
            <w:r w:rsidR="007B0258">
              <w:rPr>
                <w:rFonts w:ascii="Verdana" w:hAnsi="Verdana"/>
                <w:color w:val="000000"/>
                <w:sz w:val="18"/>
                <w:szCs w:val="18"/>
              </w:rPr>
              <w:t>.</w:t>
            </w:r>
          </w:p>
        </w:tc>
      </w:tr>
      <w:tr w:rsidR="007A1327" w:rsidRPr="00F21D97" w:rsidTr="00173450">
        <w:trPr>
          <w:cantSplit/>
          <w:trHeight w:val="510"/>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Lab </w:t>
            </w:r>
            <w:r w:rsidR="007B0258">
              <w:rPr>
                <w:rFonts w:ascii="Verdana" w:hAnsi="Verdana"/>
                <w:color w:val="000000"/>
                <w:sz w:val="18"/>
                <w:szCs w:val="18"/>
              </w:rPr>
              <w:t>F</w:t>
            </w:r>
            <w:r w:rsidR="007B0258" w:rsidRPr="00F21D97">
              <w:rPr>
                <w:rFonts w:ascii="Verdana" w:hAnsi="Verdana"/>
                <w:color w:val="000000"/>
                <w:sz w:val="18"/>
                <w:szCs w:val="18"/>
              </w:rPr>
              <w:t xml:space="preserve">ull </w:t>
            </w:r>
            <w:r w:rsidR="007B0258">
              <w:rPr>
                <w:rFonts w:ascii="Verdana" w:hAnsi="Verdana"/>
                <w:color w:val="000000"/>
                <w:sz w:val="18"/>
                <w:szCs w:val="18"/>
              </w:rPr>
              <w:t>C</w:t>
            </w:r>
            <w:r w:rsidR="007B0258"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7B0258">
              <w:rPr>
                <w:rFonts w:ascii="Verdana" w:hAnsi="Verdana"/>
                <w:color w:val="000000"/>
                <w:sz w:val="18"/>
                <w:szCs w:val="18"/>
              </w:rPr>
              <w:t>P</w:t>
            </w:r>
            <w:r w:rsidR="007B0258" w:rsidRPr="00F21D97">
              <w:rPr>
                <w:rFonts w:ascii="Verdana" w:hAnsi="Verdana"/>
                <w:color w:val="000000"/>
                <w:sz w:val="18"/>
                <w:szCs w:val="18"/>
              </w:rPr>
              <w:t xml:space="preserve">ractice </w:t>
            </w:r>
            <w:r w:rsidRPr="00F21D97">
              <w:rPr>
                <w:rFonts w:ascii="Verdana" w:hAnsi="Verdana"/>
                <w:color w:val="000000"/>
                <w:sz w:val="18"/>
                <w:szCs w:val="18"/>
              </w:rPr>
              <w:t>(non-facility) RVU</w:t>
            </w:r>
          </w:p>
        </w:tc>
        <w:tc>
          <w:tcPr>
            <w:tcW w:w="1274" w:type="dxa"/>
            <w:vAlign w:val="center"/>
          </w:tcPr>
          <w:p w:rsidR="007A1327" w:rsidRPr="00F21D97" w:rsidRDefault="007A1327" w:rsidP="008407F8">
            <w:pPr>
              <w:pStyle w:val="CellBody"/>
              <w:jc w:val="center"/>
              <w:rPr>
                <w:rFonts w:ascii="Verdana" w:hAnsi="Verdana"/>
                <w:color w:val="000000"/>
                <w:sz w:val="18"/>
                <w:szCs w:val="18"/>
              </w:rPr>
            </w:pPr>
            <w:proofErr w:type="spellStart"/>
            <w:r w:rsidRPr="00F21D97">
              <w:rPr>
                <w:rFonts w:ascii="Verdana" w:hAnsi="Verdana"/>
                <w:color w:val="000000"/>
                <w:sz w:val="18"/>
                <w:szCs w:val="18"/>
              </w:rPr>
              <w:t>L_fcostp</w:t>
            </w:r>
            <w:proofErr w:type="spellEnd"/>
          </w:p>
          <w:p w:rsidR="007A1327" w:rsidRPr="00F21D97" w:rsidRDefault="007A1327" w:rsidP="008407F8">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7A1327" w:rsidRPr="00F21D97" w:rsidRDefault="007A1327" w:rsidP="008407F8">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7A1327" w:rsidRPr="00F21D97" w:rsidRDefault="007A1327" w:rsidP="008407F8">
            <w:pPr>
              <w:pStyle w:val="CellBody"/>
              <w:jc w:val="center"/>
              <w:rPr>
                <w:rFonts w:ascii="Verdana" w:hAnsi="Verdana"/>
                <w:color w:val="000000"/>
                <w:sz w:val="18"/>
                <w:szCs w:val="18"/>
              </w:rPr>
            </w:pPr>
          </w:p>
        </w:tc>
        <w:tc>
          <w:tcPr>
            <w:tcW w:w="1620" w:type="dxa"/>
            <w:vAlign w:val="center"/>
          </w:tcPr>
          <w:p w:rsidR="007A1327" w:rsidRPr="00F21D97" w:rsidRDefault="007A1327" w:rsidP="008407F8">
            <w:pPr>
              <w:pStyle w:val="CellBody"/>
              <w:jc w:val="center"/>
              <w:rPr>
                <w:rFonts w:ascii="Verdana" w:hAnsi="Verdana"/>
                <w:color w:val="000000"/>
                <w:sz w:val="18"/>
                <w:szCs w:val="18"/>
              </w:rPr>
            </w:pP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MEPRS Parent’s unit cost for lab in matching year (not stored in final DB)</w:t>
            </w:r>
            <w:r w:rsidR="007B0258">
              <w:rPr>
                <w:rFonts w:ascii="Verdana" w:hAnsi="Verdana"/>
                <w:color w:val="000000"/>
                <w:sz w:val="18"/>
                <w:szCs w:val="18"/>
              </w:rPr>
              <w:t>.</w:t>
            </w:r>
          </w:p>
        </w:tc>
      </w:tr>
      <w:tr w:rsidR="007A1327" w:rsidRPr="00F21D97" w:rsidTr="00173450">
        <w:trPr>
          <w:cantSplit/>
          <w:trHeight w:val="510"/>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Lab </w:t>
            </w:r>
            <w:r w:rsidR="007B0258">
              <w:rPr>
                <w:rFonts w:ascii="Verdana" w:hAnsi="Verdana"/>
                <w:color w:val="000000"/>
                <w:sz w:val="18"/>
                <w:szCs w:val="18"/>
              </w:rPr>
              <w:t>V</w:t>
            </w:r>
            <w:r w:rsidR="007B0258" w:rsidRPr="00F21D97">
              <w:rPr>
                <w:rFonts w:ascii="Verdana" w:hAnsi="Verdana"/>
                <w:color w:val="000000"/>
                <w:sz w:val="18"/>
                <w:szCs w:val="18"/>
              </w:rPr>
              <w:t xml:space="preserve">ariable </w:t>
            </w:r>
            <w:r w:rsidR="007B0258">
              <w:rPr>
                <w:rFonts w:ascii="Verdana" w:hAnsi="Verdana"/>
                <w:color w:val="000000"/>
                <w:sz w:val="18"/>
                <w:szCs w:val="18"/>
              </w:rPr>
              <w:t>C</w:t>
            </w:r>
            <w:r w:rsidR="007B0258"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7B0258">
              <w:rPr>
                <w:rFonts w:ascii="Verdana" w:hAnsi="Verdana"/>
                <w:color w:val="000000"/>
                <w:sz w:val="18"/>
                <w:szCs w:val="18"/>
              </w:rPr>
              <w:t>W</w:t>
            </w:r>
            <w:r w:rsidR="007B0258" w:rsidRPr="00F21D97">
              <w:rPr>
                <w:rFonts w:ascii="Verdana" w:hAnsi="Verdana"/>
                <w:color w:val="000000"/>
                <w:sz w:val="18"/>
                <w:szCs w:val="18"/>
              </w:rPr>
              <w:t xml:space="preserve">ork </w:t>
            </w:r>
            <w:r w:rsidRPr="00F21D97">
              <w:rPr>
                <w:rFonts w:ascii="Verdana" w:hAnsi="Verdana"/>
                <w:color w:val="000000"/>
                <w:sz w:val="18"/>
                <w:szCs w:val="18"/>
              </w:rPr>
              <w:t>RVU</w:t>
            </w:r>
          </w:p>
        </w:tc>
        <w:tc>
          <w:tcPr>
            <w:tcW w:w="1274" w:type="dxa"/>
            <w:vAlign w:val="center"/>
          </w:tcPr>
          <w:p w:rsidR="007A1327" w:rsidRPr="00F21D97" w:rsidRDefault="007A1327" w:rsidP="008407F8">
            <w:pPr>
              <w:pStyle w:val="CellBody"/>
              <w:jc w:val="center"/>
              <w:rPr>
                <w:rFonts w:ascii="Verdana" w:hAnsi="Verdana"/>
                <w:color w:val="000000"/>
                <w:sz w:val="18"/>
                <w:szCs w:val="18"/>
              </w:rPr>
            </w:pPr>
            <w:proofErr w:type="spellStart"/>
            <w:r w:rsidRPr="00F21D97">
              <w:rPr>
                <w:rFonts w:ascii="Verdana" w:hAnsi="Verdana"/>
                <w:color w:val="000000"/>
                <w:sz w:val="18"/>
                <w:szCs w:val="18"/>
              </w:rPr>
              <w:t>L_vcostw</w:t>
            </w:r>
            <w:proofErr w:type="spellEnd"/>
          </w:p>
          <w:p w:rsidR="007A1327" w:rsidRPr="00F21D97" w:rsidRDefault="007A1327" w:rsidP="008407F8">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7A1327" w:rsidRPr="00F21D97" w:rsidRDefault="007A1327" w:rsidP="008407F8">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7A1327" w:rsidRPr="00F21D97" w:rsidRDefault="007A1327" w:rsidP="008407F8">
            <w:pPr>
              <w:pStyle w:val="CellBody"/>
              <w:jc w:val="center"/>
              <w:rPr>
                <w:rFonts w:ascii="Verdana" w:hAnsi="Verdana"/>
                <w:color w:val="000000"/>
                <w:sz w:val="18"/>
                <w:szCs w:val="18"/>
              </w:rPr>
            </w:pPr>
          </w:p>
        </w:tc>
        <w:tc>
          <w:tcPr>
            <w:tcW w:w="1620" w:type="dxa"/>
            <w:vAlign w:val="center"/>
          </w:tcPr>
          <w:p w:rsidR="007A1327" w:rsidRPr="00F21D97" w:rsidRDefault="007A1327" w:rsidP="008407F8">
            <w:pPr>
              <w:pStyle w:val="CellBody"/>
              <w:jc w:val="center"/>
              <w:rPr>
                <w:rFonts w:ascii="Verdana" w:hAnsi="Verdana"/>
                <w:color w:val="000000"/>
                <w:sz w:val="18"/>
                <w:szCs w:val="18"/>
              </w:rPr>
            </w:pP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MEPRS Parent’s unit cost for lab in matching year (not stored in final DB)</w:t>
            </w:r>
            <w:r w:rsidR="007B0258">
              <w:rPr>
                <w:rFonts w:ascii="Verdana" w:hAnsi="Verdana"/>
                <w:color w:val="000000"/>
                <w:sz w:val="18"/>
                <w:szCs w:val="18"/>
              </w:rPr>
              <w:t>.</w:t>
            </w:r>
          </w:p>
        </w:tc>
      </w:tr>
      <w:tr w:rsidR="007A1327" w:rsidRPr="00F21D97" w:rsidTr="00173450">
        <w:trPr>
          <w:cantSplit/>
          <w:trHeight w:val="510"/>
          <w:jc w:val="center"/>
        </w:trPr>
        <w:tc>
          <w:tcPr>
            <w:tcW w:w="1615" w:type="dxa"/>
            <w:vAlign w:val="center"/>
          </w:tcPr>
          <w:p w:rsidR="007A1327" w:rsidRPr="00F21D97" w:rsidRDefault="007A1327" w:rsidP="007B0258">
            <w:pPr>
              <w:pStyle w:val="CellBody"/>
              <w:rPr>
                <w:rFonts w:ascii="Verdana" w:hAnsi="Verdana"/>
                <w:color w:val="000000"/>
                <w:sz w:val="18"/>
                <w:szCs w:val="18"/>
              </w:rPr>
            </w:pPr>
            <w:r w:rsidRPr="00F21D97">
              <w:rPr>
                <w:rFonts w:ascii="Verdana" w:hAnsi="Verdana"/>
                <w:color w:val="000000"/>
                <w:sz w:val="18"/>
                <w:szCs w:val="18"/>
              </w:rPr>
              <w:t xml:space="preserve">Lab </w:t>
            </w:r>
            <w:r w:rsidR="007B0258">
              <w:rPr>
                <w:rFonts w:ascii="Verdana" w:hAnsi="Verdana"/>
                <w:color w:val="000000"/>
                <w:sz w:val="18"/>
                <w:szCs w:val="18"/>
              </w:rPr>
              <w:t>V</w:t>
            </w:r>
            <w:r w:rsidR="007B0258" w:rsidRPr="00F21D97">
              <w:rPr>
                <w:rFonts w:ascii="Verdana" w:hAnsi="Verdana"/>
                <w:color w:val="000000"/>
                <w:sz w:val="18"/>
                <w:szCs w:val="18"/>
              </w:rPr>
              <w:t xml:space="preserve">ariable </w:t>
            </w:r>
            <w:r w:rsidR="007B0258">
              <w:rPr>
                <w:rFonts w:ascii="Verdana" w:hAnsi="Verdana"/>
                <w:color w:val="000000"/>
                <w:sz w:val="18"/>
                <w:szCs w:val="18"/>
              </w:rPr>
              <w:t>C</w:t>
            </w:r>
            <w:r w:rsidRPr="00F21D97">
              <w:rPr>
                <w:rFonts w:ascii="Verdana" w:hAnsi="Verdana"/>
                <w:color w:val="000000"/>
                <w:sz w:val="18"/>
                <w:szCs w:val="18"/>
              </w:rPr>
              <w:t xml:space="preserve">ost / </w:t>
            </w:r>
            <w:r w:rsidR="007B0258">
              <w:rPr>
                <w:rFonts w:ascii="Verdana" w:hAnsi="Verdana"/>
                <w:color w:val="000000"/>
                <w:sz w:val="18"/>
                <w:szCs w:val="18"/>
              </w:rPr>
              <w:t>P</w:t>
            </w:r>
            <w:r w:rsidR="007B0258" w:rsidRPr="00F21D97">
              <w:rPr>
                <w:rFonts w:ascii="Verdana" w:hAnsi="Verdana"/>
                <w:color w:val="000000"/>
                <w:sz w:val="18"/>
                <w:szCs w:val="18"/>
              </w:rPr>
              <w:t xml:space="preserve">ractice </w:t>
            </w:r>
            <w:r w:rsidRPr="00F21D97">
              <w:rPr>
                <w:rFonts w:ascii="Verdana" w:hAnsi="Verdana"/>
                <w:color w:val="000000"/>
                <w:sz w:val="18"/>
                <w:szCs w:val="18"/>
              </w:rPr>
              <w:t>(non-facility) RVU</w:t>
            </w:r>
          </w:p>
        </w:tc>
        <w:tc>
          <w:tcPr>
            <w:tcW w:w="1274" w:type="dxa"/>
            <w:vAlign w:val="center"/>
          </w:tcPr>
          <w:p w:rsidR="007A1327" w:rsidRPr="00F21D97" w:rsidRDefault="007A1327" w:rsidP="00BB1139">
            <w:pPr>
              <w:pStyle w:val="CellBody"/>
              <w:jc w:val="center"/>
              <w:rPr>
                <w:rFonts w:ascii="Verdana" w:hAnsi="Verdana"/>
                <w:color w:val="000000"/>
                <w:sz w:val="18"/>
                <w:szCs w:val="18"/>
              </w:rPr>
            </w:pPr>
            <w:proofErr w:type="spellStart"/>
            <w:r w:rsidRPr="00F21D97">
              <w:rPr>
                <w:rFonts w:ascii="Verdana" w:hAnsi="Verdana"/>
                <w:color w:val="000000"/>
                <w:sz w:val="18"/>
                <w:szCs w:val="18"/>
              </w:rPr>
              <w:t>L_vcostp</w:t>
            </w:r>
            <w:proofErr w:type="spellEnd"/>
          </w:p>
          <w:p w:rsidR="007A1327" w:rsidRPr="00F21D97" w:rsidRDefault="007A1327" w:rsidP="00BB1139">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7A1327" w:rsidRPr="00F21D97" w:rsidRDefault="007A1327" w:rsidP="00BB1139">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7A1327" w:rsidRPr="00F21D97" w:rsidRDefault="007A1327" w:rsidP="00BB1139">
            <w:pPr>
              <w:pStyle w:val="CellBody"/>
              <w:jc w:val="center"/>
              <w:rPr>
                <w:rFonts w:ascii="Verdana" w:hAnsi="Verdana"/>
                <w:color w:val="000000"/>
                <w:sz w:val="18"/>
                <w:szCs w:val="18"/>
              </w:rPr>
            </w:pPr>
          </w:p>
        </w:tc>
        <w:tc>
          <w:tcPr>
            <w:tcW w:w="1620" w:type="dxa"/>
            <w:vAlign w:val="center"/>
          </w:tcPr>
          <w:p w:rsidR="007A1327" w:rsidRPr="00F21D97" w:rsidRDefault="007A1327" w:rsidP="00BB1139">
            <w:pPr>
              <w:pStyle w:val="CellBody"/>
              <w:jc w:val="center"/>
              <w:rPr>
                <w:rFonts w:ascii="Verdana" w:hAnsi="Verdana"/>
                <w:color w:val="000000"/>
                <w:sz w:val="18"/>
                <w:szCs w:val="18"/>
              </w:rPr>
            </w:pPr>
          </w:p>
        </w:tc>
        <w:tc>
          <w:tcPr>
            <w:tcW w:w="3415" w:type="dxa"/>
            <w:vAlign w:val="center"/>
          </w:tcPr>
          <w:p w:rsidR="007A1327" w:rsidRPr="00F21D97" w:rsidRDefault="007A1327" w:rsidP="00DF1759">
            <w:pPr>
              <w:rPr>
                <w:rFonts w:ascii="Verdana" w:hAnsi="Verdana"/>
                <w:color w:val="000000"/>
                <w:sz w:val="18"/>
                <w:szCs w:val="18"/>
              </w:rPr>
            </w:pPr>
            <w:r w:rsidRPr="00F21D97">
              <w:rPr>
                <w:rFonts w:ascii="Verdana" w:hAnsi="Verdana"/>
                <w:color w:val="000000"/>
                <w:sz w:val="18"/>
                <w:szCs w:val="18"/>
              </w:rPr>
              <w:t>MEPRS Parent’s unit cost for lab in matching year (not stored in final DB)</w:t>
            </w:r>
            <w:r w:rsidR="007B0258">
              <w:rPr>
                <w:rFonts w:ascii="Verdana" w:hAnsi="Verdana"/>
                <w:color w:val="000000"/>
                <w:sz w:val="18"/>
                <w:szCs w:val="18"/>
              </w:rPr>
              <w:t>.</w:t>
            </w:r>
          </w:p>
        </w:tc>
      </w:tr>
      <w:tr w:rsidR="00C619ED" w:rsidRPr="00F21D97" w:rsidTr="00173450">
        <w:trPr>
          <w:cantSplit/>
          <w:trHeight w:val="273"/>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M2Key</w:t>
            </w:r>
          </w:p>
        </w:tc>
        <w:tc>
          <w:tcPr>
            <w:tcW w:w="1274"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m2key</w:t>
            </w:r>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$6</w:t>
            </w:r>
          </w:p>
        </w:tc>
        <w:tc>
          <w:tcPr>
            <w:tcW w:w="857" w:type="dxa"/>
            <w:vAlign w:val="center"/>
          </w:tcPr>
          <w:p w:rsidR="00C619ED" w:rsidRPr="00F21D97" w:rsidRDefault="00C619ED" w:rsidP="006D4240">
            <w:pPr>
              <w:pStyle w:val="CellBody"/>
              <w:jc w:val="center"/>
              <w:rPr>
                <w:rFonts w:ascii="Verdana" w:hAnsi="Verdana"/>
                <w:color w:val="000000"/>
                <w:sz w:val="18"/>
                <w:szCs w:val="18"/>
              </w:rPr>
            </w:pPr>
          </w:p>
        </w:tc>
        <w:tc>
          <w:tcPr>
            <w:tcW w:w="1620" w:type="dxa"/>
            <w:vAlign w:val="center"/>
          </w:tcPr>
          <w:p w:rsidR="00C619ED" w:rsidRPr="00F21D97" w:rsidRDefault="00C619ED" w:rsidP="006D4240">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sz w:val="18"/>
                <w:szCs w:val="18"/>
              </w:rPr>
              <w:t>Base 62 of MDR Key</w:t>
            </w:r>
            <w:r w:rsidR="007B0258">
              <w:rPr>
                <w:rFonts w:ascii="Verdana" w:hAnsi="Verdana"/>
                <w:sz w:val="18"/>
                <w:szCs w:val="18"/>
              </w:rPr>
              <w:t>.</w:t>
            </w:r>
          </w:p>
        </w:tc>
      </w:tr>
      <w:tr w:rsidR="00C619ED" w:rsidRPr="00F21D97" w:rsidTr="00173450">
        <w:trPr>
          <w:cantSplit/>
          <w:trHeight w:val="372"/>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lastRenderedPageBreak/>
              <w:t>MDR Key</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mdrkey</w:t>
            </w:r>
            <w:proofErr w:type="spellEnd"/>
          </w:p>
        </w:tc>
        <w:tc>
          <w:tcPr>
            <w:tcW w:w="929" w:type="dxa"/>
            <w:vAlign w:val="center"/>
          </w:tcPr>
          <w:p w:rsidR="00C619ED" w:rsidRPr="00F21D97" w:rsidRDefault="00B060A1" w:rsidP="006D4240">
            <w:pPr>
              <w:pStyle w:val="CellBody"/>
              <w:jc w:val="center"/>
              <w:rPr>
                <w:rFonts w:ascii="Verdana" w:hAnsi="Verdana"/>
                <w:color w:val="000000"/>
                <w:sz w:val="18"/>
                <w:szCs w:val="18"/>
              </w:rPr>
            </w:pPr>
            <w:r w:rsidRPr="00F21D97">
              <w:rPr>
                <w:rFonts w:ascii="Verdana" w:hAnsi="Verdana"/>
                <w:color w:val="000000"/>
                <w:sz w:val="18"/>
                <w:szCs w:val="18"/>
              </w:rPr>
              <w:t>13.0</w:t>
            </w:r>
          </w:p>
        </w:tc>
        <w:tc>
          <w:tcPr>
            <w:tcW w:w="857" w:type="dxa"/>
            <w:vAlign w:val="center"/>
          </w:tcPr>
          <w:p w:rsidR="00C619ED" w:rsidRPr="00F21D97" w:rsidRDefault="00C619ED" w:rsidP="006D4240">
            <w:pPr>
              <w:pStyle w:val="CellBody"/>
              <w:jc w:val="center"/>
              <w:rPr>
                <w:rFonts w:ascii="Verdana" w:hAnsi="Verdana"/>
                <w:color w:val="000000"/>
                <w:sz w:val="18"/>
                <w:szCs w:val="18"/>
              </w:rPr>
            </w:pP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Numeric counter</w:t>
            </w:r>
          </w:p>
        </w:tc>
        <w:tc>
          <w:tcPr>
            <w:tcW w:w="3415" w:type="dxa"/>
            <w:vAlign w:val="center"/>
          </w:tcPr>
          <w:p w:rsidR="00C619ED" w:rsidRPr="00F21D97" w:rsidRDefault="00C619ED" w:rsidP="00DF1759">
            <w:pPr>
              <w:rPr>
                <w:rFonts w:ascii="Verdana" w:hAnsi="Verdana"/>
                <w:sz w:val="18"/>
                <w:szCs w:val="18"/>
              </w:rPr>
            </w:pPr>
            <w:r w:rsidRPr="00F21D97">
              <w:rPr>
                <w:rFonts w:ascii="Verdana" w:hAnsi="Verdana"/>
                <w:color w:val="000000"/>
                <w:sz w:val="18"/>
                <w:szCs w:val="18"/>
              </w:rPr>
              <w:t>Sequential counter of records</w:t>
            </w:r>
            <w:r w:rsidR="007B0258">
              <w:rPr>
                <w:rFonts w:ascii="Verdana" w:hAnsi="Verdana"/>
                <w:color w:val="000000"/>
                <w:sz w:val="18"/>
                <w:szCs w:val="18"/>
              </w:rPr>
              <w:t>.</w:t>
            </w:r>
            <w:r w:rsidR="008B32CD" w:rsidRPr="00F21D97">
              <w:rPr>
                <w:rFonts w:ascii="Verdana" w:hAnsi="Verdana"/>
                <w:color w:val="000000"/>
                <w:sz w:val="18"/>
                <w:szCs w:val="18"/>
              </w:rPr>
              <w:t xml:space="preserve"> </w:t>
            </w:r>
            <w:r w:rsidRPr="00F21D97">
              <w:rPr>
                <w:rFonts w:ascii="Verdana" w:hAnsi="Verdana"/>
                <w:color w:val="000000"/>
                <w:sz w:val="18"/>
                <w:szCs w:val="18"/>
              </w:rPr>
              <w:t xml:space="preserve"> </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Medicare Eligibility</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Medelg</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6D4240">
            <w:pPr>
              <w:pStyle w:val="CellBody"/>
              <w:jc w:val="center"/>
              <w:rPr>
                <w:rFonts w:ascii="Verdana" w:hAnsi="Verdana"/>
                <w:color w:val="000000"/>
                <w:sz w:val="18"/>
                <w:szCs w:val="18"/>
              </w:rPr>
            </w:pPr>
          </w:p>
        </w:tc>
        <w:tc>
          <w:tcPr>
            <w:tcW w:w="1620"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Privcode</w:t>
            </w:r>
            <w:proofErr w:type="spellEnd"/>
            <w:r w:rsidRPr="00F21D97">
              <w:rPr>
                <w:rFonts w:ascii="Verdana" w:hAnsi="Verdana"/>
                <w:color w:val="000000"/>
                <w:sz w:val="18"/>
                <w:szCs w:val="18"/>
              </w:rPr>
              <w:t>, age</w:t>
            </w: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sz w:val="18"/>
                <w:szCs w:val="18"/>
              </w:rPr>
              <w:t>Medicare Eligibility in longitudinal derivation of VM4.</w:t>
            </w:r>
            <w:r w:rsidRPr="00F21D97">
              <w:rPr>
                <w:rFonts w:ascii="Verdana" w:hAnsi="Verdana"/>
                <w:color w:val="000000"/>
                <w:sz w:val="18"/>
                <w:szCs w:val="18"/>
              </w:rPr>
              <w:t xml:space="preserve"> If  no match or blank, set value to </w:t>
            </w:r>
            <w:r w:rsidR="00E32735" w:rsidRPr="00F21D97">
              <w:rPr>
                <w:rFonts w:ascii="Verdana" w:hAnsi="Verdana"/>
                <w:color w:val="000000"/>
                <w:sz w:val="18"/>
                <w:szCs w:val="18"/>
              </w:rPr>
              <w:t>N</w:t>
            </w:r>
            <w:r w:rsidRPr="00F21D97">
              <w:rPr>
                <w:rFonts w:ascii="Verdana" w:hAnsi="Verdana"/>
                <w:color w:val="000000"/>
                <w:sz w:val="18"/>
                <w:szCs w:val="18"/>
              </w:rPr>
              <w:t>.</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MEPRS Parent</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meprdmis</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C619ED" w:rsidRPr="00F21D97" w:rsidRDefault="00C619ED" w:rsidP="006D4240">
            <w:pPr>
              <w:pStyle w:val="CellBody"/>
              <w:jc w:val="center"/>
              <w:rPr>
                <w:rFonts w:ascii="Verdana" w:hAnsi="Verdana"/>
                <w:color w:val="000000"/>
                <w:sz w:val="18"/>
                <w:szCs w:val="18"/>
              </w:rPr>
            </w:pP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MEPR_PAR</w:t>
            </w: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 xml:space="preserve">MEPRS Parent of treatment DMIS from DMIS table </w:t>
            </w:r>
          </w:p>
        </w:tc>
      </w:tr>
      <w:tr w:rsidR="00C619ED" w:rsidRPr="00F21D97" w:rsidTr="00173450">
        <w:trPr>
          <w:cantSplit/>
          <w:trHeight w:val="510"/>
          <w:jc w:val="center"/>
        </w:trPr>
        <w:tc>
          <w:tcPr>
            <w:tcW w:w="1615" w:type="dxa"/>
            <w:shd w:val="clear" w:color="auto" w:fill="auto"/>
            <w:vAlign w:val="center"/>
          </w:tcPr>
          <w:p w:rsidR="00C619ED" w:rsidRPr="00F21D97" w:rsidRDefault="00C619ED" w:rsidP="006D4240">
            <w:pPr>
              <w:pStyle w:val="CellBody"/>
              <w:rPr>
                <w:rFonts w:ascii="Verdana" w:hAnsi="Verdana"/>
                <w:sz w:val="18"/>
                <w:szCs w:val="18"/>
              </w:rPr>
            </w:pPr>
            <w:r w:rsidRPr="00F21D97">
              <w:rPr>
                <w:rFonts w:ascii="Verdana" w:hAnsi="Verdana"/>
                <w:sz w:val="18"/>
                <w:szCs w:val="18"/>
              </w:rPr>
              <w:t>MPI Status Flag</w:t>
            </w:r>
          </w:p>
        </w:tc>
        <w:tc>
          <w:tcPr>
            <w:tcW w:w="1274" w:type="dxa"/>
            <w:vAlign w:val="center"/>
          </w:tcPr>
          <w:p w:rsidR="00C619ED" w:rsidRPr="00F21D97" w:rsidRDefault="00C619ED" w:rsidP="006D4240">
            <w:pPr>
              <w:pStyle w:val="CellBody"/>
              <w:jc w:val="center"/>
              <w:rPr>
                <w:rFonts w:ascii="Verdana" w:hAnsi="Verdana"/>
                <w:sz w:val="18"/>
                <w:szCs w:val="18"/>
              </w:rPr>
            </w:pPr>
            <w:proofErr w:type="spellStart"/>
            <w:r w:rsidRPr="00F21D97">
              <w:rPr>
                <w:rFonts w:ascii="Verdana" w:hAnsi="Verdana"/>
                <w:sz w:val="18"/>
                <w:szCs w:val="18"/>
              </w:rPr>
              <w:t>mpiflag</w:t>
            </w:r>
            <w:proofErr w:type="spellEnd"/>
          </w:p>
        </w:tc>
        <w:tc>
          <w:tcPr>
            <w:tcW w:w="929" w:type="dxa"/>
            <w:shd w:val="clear" w:color="auto" w:fill="auto"/>
            <w:vAlign w:val="center"/>
          </w:tcPr>
          <w:p w:rsidR="00C619ED" w:rsidRPr="00F21D97" w:rsidRDefault="00C619ED" w:rsidP="006D4240">
            <w:pPr>
              <w:pStyle w:val="CellBody"/>
              <w:jc w:val="center"/>
              <w:rPr>
                <w:rFonts w:ascii="Verdana" w:hAnsi="Verdana"/>
                <w:sz w:val="18"/>
                <w:szCs w:val="18"/>
              </w:rPr>
            </w:pPr>
            <w:r w:rsidRPr="00F21D97">
              <w:rPr>
                <w:rFonts w:ascii="Verdana" w:hAnsi="Verdana"/>
                <w:sz w:val="18"/>
                <w:szCs w:val="18"/>
              </w:rPr>
              <w:t>$1</w:t>
            </w:r>
          </w:p>
        </w:tc>
        <w:tc>
          <w:tcPr>
            <w:tcW w:w="857" w:type="dxa"/>
            <w:vAlign w:val="center"/>
          </w:tcPr>
          <w:p w:rsidR="00C619ED" w:rsidRPr="00F21D97" w:rsidRDefault="00C619ED" w:rsidP="006D4240">
            <w:pPr>
              <w:pStyle w:val="CellBody"/>
              <w:jc w:val="center"/>
              <w:rPr>
                <w:rFonts w:ascii="Verdana" w:hAnsi="Verdana"/>
                <w:sz w:val="18"/>
                <w:szCs w:val="18"/>
              </w:rPr>
            </w:pPr>
          </w:p>
        </w:tc>
        <w:tc>
          <w:tcPr>
            <w:tcW w:w="1620" w:type="dxa"/>
            <w:vAlign w:val="center"/>
          </w:tcPr>
          <w:p w:rsidR="00C619ED" w:rsidRPr="00F21D97" w:rsidRDefault="00C619ED" w:rsidP="006D4240">
            <w:pPr>
              <w:pStyle w:val="CellBody"/>
              <w:jc w:val="center"/>
              <w:rPr>
                <w:rFonts w:ascii="Verdana" w:hAnsi="Verdana"/>
                <w:sz w:val="18"/>
                <w:szCs w:val="18"/>
              </w:rPr>
            </w:pPr>
          </w:p>
        </w:tc>
        <w:tc>
          <w:tcPr>
            <w:tcW w:w="3415" w:type="dxa"/>
            <w:vAlign w:val="center"/>
          </w:tcPr>
          <w:p w:rsidR="00C619ED" w:rsidRPr="00F21D97" w:rsidRDefault="00C619ED" w:rsidP="00DF1759">
            <w:pPr>
              <w:pStyle w:val="CellBody"/>
              <w:rPr>
                <w:rFonts w:ascii="Verdana" w:hAnsi="Verdana"/>
                <w:sz w:val="18"/>
                <w:szCs w:val="18"/>
              </w:rPr>
            </w:pPr>
            <w:r w:rsidRPr="00F21D97">
              <w:rPr>
                <w:rFonts w:ascii="Verdana" w:hAnsi="Verdana"/>
                <w:sz w:val="18"/>
                <w:szCs w:val="18"/>
              </w:rPr>
              <w:t xml:space="preserve">Flag has value of E if an EDI-PN replaces a previous blank field. Otherwise </w:t>
            </w:r>
            <w:proofErr w:type="spellStart"/>
            <w:r w:rsidRPr="00F21D97">
              <w:rPr>
                <w:rFonts w:ascii="Verdana" w:hAnsi="Verdana"/>
                <w:sz w:val="18"/>
                <w:szCs w:val="18"/>
              </w:rPr>
              <w:t>mpiflag</w:t>
            </w:r>
            <w:proofErr w:type="spellEnd"/>
            <w:r w:rsidRPr="00F21D97">
              <w:rPr>
                <w:rFonts w:ascii="Verdana" w:hAnsi="Verdana"/>
                <w:sz w:val="18"/>
                <w:szCs w:val="18"/>
              </w:rPr>
              <w:t xml:space="preserve"> has a blank value.</w:t>
            </w:r>
          </w:p>
        </w:tc>
      </w:tr>
      <w:tr w:rsidR="00C619ED" w:rsidRPr="00F21D97" w:rsidTr="00173450">
        <w:trPr>
          <w:cantSplit/>
          <w:trHeight w:val="510"/>
          <w:jc w:val="center"/>
        </w:trPr>
        <w:tc>
          <w:tcPr>
            <w:tcW w:w="1615" w:type="dxa"/>
            <w:shd w:val="clear" w:color="auto" w:fill="auto"/>
            <w:vAlign w:val="center"/>
          </w:tcPr>
          <w:p w:rsidR="00C619ED" w:rsidRPr="00F21D97" w:rsidRDefault="00C619ED" w:rsidP="007B0258">
            <w:pPr>
              <w:pStyle w:val="CellBody"/>
              <w:rPr>
                <w:rFonts w:ascii="Verdana" w:hAnsi="Verdana"/>
                <w:color w:val="000000"/>
                <w:sz w:val="18"/>
                <w:szCs w:val="18"/>
              </w:rPr>
            </w:pPr>
            <w:r w:rsidRPr="00F21D97">
              <w:rPr>
                <w:rFonts w:ascii="Verdana" w:hAnsi="Verdana"/>
                <w:color w:val="000000"/>
                <w:sz w:val="18"/>
                <w:szCs w:val="18"/>
              </w:rPr>
              <w:t xml:space="preserve">Modifier of the CPT </w:t>
            </w:r>
            <w:r w:rsidR="007B0258">
              <w:rPr>
                <w:rFonts w:ascii="Verdana" w:hAnsi="Verdana"/>
                <w:color w:val="000000"/>
                <w:sz w:val="18"/>
                <w:szCs w:val="18"/>
              </w:rPr>
              <w:t>C</w:t>
            </w:r>
            <w:r w:rsidR="007B0258" w:rsidRPr="00F21D97">
              <w:rPr>
                <w:rFonts w:ascii="Verdana" w:hAnsi="Verdana"/>
                <w:color w:val="000000"/>
                <w:sz w:val="18"/>
                <w:szCs w:val="18"/>
              </w:rPr>
              <w:t>ode</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cptmod</w:t>
            </w:r>
            <w:proofErr w:type="spellEnd"/>
          </w:p>
        </w:tc>
        <w:tc>
          <w:tcPr>
            <w:tcW w:w="929" w:type="dxa"/>
            <w:shd w:val="clear" w:color="auto" w:fill="auto"/>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159-160</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CPT Code Modifier</w:t>
            </w:r>
          </w:p>
          <w:p w:rsidR="00C619ED" w:rsidRPr="00F21D97" w:rsidRDefault="00C619ED" w:rsidP="006D4240">
            <w:pPr>
              <w:pStyle w:val="CellBody"/>
              <w:jc w:val="center"/>
              <w:rPr>
                <w:rFonts w:ascii="Verdana" w:hAnsi="Verdana"/>
                <w:color w:val="000000"/>
                <w:sz w:val="18"/>
                <w:szCs w:val="18"/>
              </w:rPr>
            </w:pPr>
          </w:p>
        </w:tc>
        <w:tc>
          <w:tcPr>
            <w:tcW w:w="3415" w:type="dxa"/>
            <w:vAlign w:val="center"/>
          </w:tcPr>
          <w:p w:rsidR="00C619ED" w:rsidRPr="00F21D97" w:rsidRDefault="000F45CD"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C619ED" w:rsidRPr="00F21D97" w:rsidTr="00173450">
        <w:trPr>
          <w:cantSplit/>
          <w:trHeight w:val="498"/>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Number of Services</w:t>
            </w:r>
          </w:p>
        </w:tc>
        <w:tc>
          <w:tcPr>
            <w:tcW w:w="1274"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count</w:t>
            </w:r>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164-165</w:t>
            </w:r>
          </w:p>
        </w:tc>
        <w:tc>
          <w:tcPr>
            <w:tcW w:w="1620"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Quantity</w:t>
            </w:r>
          </w:p>
        </w:tc>
        <w:tc>
          <w:tcPr>
            <w:tcW w:w="3415" w:type="dxa"/>
            <w:vAlign w:val="center"/>
          </w:tcPr>
          <w:p w:rsidR="00C619ED" w:rsidRPr="00F21D97" w:rsidRDefault="00C619ED" w:rsidP="00C31119">
            <w:pPr>
              <w:pStyle w:val="CellBody"/>
              <w:rPr>
                <w:rFonts w:ascii="Verdana" w:hAnsi="Verdana"/>
                <w:color w:val="000000"/>
                <w:sz w:val="18"/>
                <w:szCs w:val="18"/>
              </w:rPr>
            </w:pPr>
            <w:r w:rsidRPr="00F21D97">
              <w:rPr>
                <w:rFonts w:ascii="Verdana" w:hAnsi="Verdana"/>
                <w:color w:val="000000"/>
                <w:sz w:val="18"/>
                <w:szCs w:val="18"/>
              </w:rPr>
              <w:t>If count &gt; 99 then count=1.</w:t>
            </w:r>
          </w:p>
          <w:p w:rsidR="00C619ED" w:rsidRPr="00F21D97" w:rsidRDefault="00C619ED" w:rsidP="00780D81">
            <w:pPr>
              <w:pStyle w:val="CellBody"/>
              <w:rPr>
                <w:rFonts w:ascii="Verdana" w:hAnsi="Verdana"/>
                <w:color w:val="000000"/>
                <w:sz w:val="18"/>
                <w:szCs w:val="18"/>
              </w:rPr>
            </w:pPr>
            <w:r w:rsidRPr="00F21D97">
              <w:rPr>
                <w:rFonts w:ascii="Verdana" w:hAnsi="Verdana"/>
                <w:color w:val="000000"/>
                <w:sz w:val="18"/>
                <w:szCs w:val="18"/>
              </w:rPr>
              <w:t>If count is missing or null then count = 0.</w:t>
            </w:r>
          </w:p>
        </w:tc>
      </w:tr>
      <w:tr w:rsidR="000F45CD" w:rsidRPr="00F21D97" w:rsidTr="00173450">
        <w:trPr>
          <w:cantSplit/>
          <w:trHeight w:val="345"/>
          <w:jc w:val="center"/>
        </w:trPr>
        <w:tc>
          <w:tcPr>
            <w:tcW w:w="1615" w:type="dxa"/>
            <w:vAlign w:val="center"/>
          </w:tcPr>
          <w:p w:rsidR="000F45CD" w:rsidRPr="00F21D97" w:rsidRDefault="000F45CD" w:rsidP="006D4240">
            <w:pPr>
              <w:pStyle w:val="CellBody"/>
              <w:rPr>
                <w:rFonts w:ascii="Verdana" w:hAnsi="Verdana"/>
                <w:color w:val="000000"/>
                <w:sz w:val="18"/>
                <w:szCs w:val="18"/>
              </w:rPr>
            </w:pPr>
            <w:r w:rsidRPr="00F21D97">
              <w:rPr>
                <w:rFonts w:ascii="Verdana" w:hAnsi="Verdana"/>
                <w:color w:val="000000"/>
                <w:sz w:val="18"/>
                <w:szCs w:val="18"/>
              </w:rPr>
              <w:t xml:space="preserve">Derived </w:t>
            </w:r>
            <w:r w:rsidR="00935C8B" w:rsidRPr="00F21D97">
              <w:rPr>
                <w:rFonts w:ascii="Verdana" w:hAnsi="Verdana"/>
                <w:color w:val="000000"/>
                <w:sz w:val="18"/>
                <w:szCs w:val="18"/>
              </w:rPr>
              <w:t xml:space="preserve">Number of  Services </w:t>
            </w:r>
          </w:p>
        </w:tc>
        <w:tc>
          <w:tcPr>
            <w:tcW w:w="1274" w:type="dxa"/>
            <w:vAlign w:val="center"/>
          </w:tcPr>
          <w:p w:rsidR="000F45CD" w:rsidRPr="00F21D97" w:rsidRDefault="000F45C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dr</w:t>
            </w:r>
            <w:r w:rsidR="00935C8B" w:rsidRPr="00F21D97">
              <w:rPr>
                <w:rFonts w:ascii="Verdana" w:hAnsi="Verdana"/>
                <w:color w:val="000000"/>
                <w:sz w:val="18"/>
                <w:szCs w:val="18"/>
              </w:rPr>
              <w:t>v</w:t>
            </w:r>
            <w:r w:rsidRPr="00F21D97">
              <w:rPr>
                <w:rFonts w:ascii="Verdana" w:hAnsi="Verdana"/>
                <w:color w:val="000000"/>
                <w:sz w:val="18"/>
                <w:szCs w:val="18"/>
              </w:rPr>
              <w:t>count</w:t>
            </w:r>
            <w:proofErr w:type="spellEnd"/>
          </w:p>
        </w:tc>
        <w:tc>
          <w:tcPr>
            <w:tcW w:w="929" w:type="dxa"/>
            <w:vAlign w:val="center"/>
          </w:tcPr>
          <w:p w:rsidR="000F45CD" w:rsidRPr="00F21D97" w:rsidRDefault="000F45CD"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0F45CD" w:rsidRPr="00F21D97" w:rsidRDefault="000F45CD" w:rsidP="006D4240">
            <w:pPr>
              <w:pStyle w:val="CellBody"/>
              <w:jc w:val="center"/>
              <w:rPr>
                <w:rFonts w:ascii="Verdana" w:hAnsi="Verdana"/>
                <w:color w:val="000000"/>
                <w:sz w:val="18"/>
                <w:szCs w:val="18"/>
              </w:rPr>
            </w:pPr>
          </w:p>
        </w:tc>
        <w:tc>
          <w:tcPr>
            <w:tcW w:w="1620" w:type="dxa"/>
            <w:vAlign w:val="center"/>
          </w:tcPr>
          <w:p w:rsidR="000F45CD" w:rsidRPr="00F21D97" w:rsidRDefault="00935C8B" w:rsidP="00F764AF">
            <w:pPr>
              <w:pStyle w:val="CellBody"/>
              <w:jc w:val="center"/>
              <w:rPr>
                <w:rFonts w:ascii="Verdana" w:hAnsi="Verdana"/>
                <w:color w:val="000000"/>
                <w:sz w:val="18"/>
                <w:szCs w:val="18"/>
              </w:rPr>
            </w:pPr>
            <w:r w:rsidRPr="00F21D97">
              <w:rPr>
                <w:rFonts w:ascii="Verdana" w:hAnsi="Verdana"/>
                <w:color w:val="000000"/>
                <w:sz w:val="18"/>
                <w:szCs w:val="18"/>
              </w:rPr>
              <w:t>For RAD, the approximate civilian equivalent number of services. For LAB, the external lab referral indicates MTF workload.</w:t>
            </w:r>
          </w:p>
        </w:tc>
        <w:tc>
          <w:tcPr>
            <w:tcW w:w="3415" w:type="dxa"/>
            <w:vAlign w:val="center"/>
          </w:tcPr>
          <w:p w:rsidR="000F45CD" w:rsidRPr="00F21D97" w:rsidRDefault="000F45CD" w:rsidP="00DF1759">
            <w:pPr>
              <w:rPr>
                <w:rFonts w:ascii="Verdana" w:hAnsi="Verdana"/>
                <w:color w:val="000000"/>
                <w:sz w:val="18"/>
                <w:szCs w:val="18"/>
              </w:rPr>
            </w:pPr>
            <w:r w:rsidRPr="00F21D97">
              <w:rPr>
                <w:rFonts w:ascii="Verdana" w:hAnsi="Verdana"/>
                <w:color w:val="000000"/>
                <w:sz w:val="18"/>
                <w:szCs w:val="18"/>
              </w:rPr>
              <w:t xml:space="preserve">If </w:t>
            </w:r>
            <w:proofErr w:type="spellStart"/>
            <w:r w:rsidRPr="00F21D97">
              <w:rPr>
                <w:rFonts w:ascii="Verdana" w:hAnsi="Verdana"/>
                <w:color w:val="000000"/>
                <w:sz w:val="18"/>
                <w:szCs w:val="18"/>
              </w:rPr>
              <w:t>rectype</w:t>
            </w:r>
            <w:proofErr w:type="spellEnd"/>
            <w:r w:rsidRPr="00F21D97">
              <w:rPr>
                <w:rFonts w:ascii="Verdana" w:hAnsi="Verdana"/>
                <w:color w:val="000000"/>
                <w:sz w:val="18"/>
                <w:szCs w:val="18"/>
              </w:rPr>
              <w:t>=’R’ and the CPT code is in Appendix B</w:t>
            </w:r>
            <w:r w:rsidR="00653929" w:rsidRPr="00F21D97">
              <w:rPr>
                <w:rFonts w:ascii="Verdana" w:hAnsi="Verdana"/>
                <w:color w:val="000000"/>
                <w:sz w:val="18"/>
                <w:szCs w:val="18"/>
              </w:rPr>
              <w:t xml:space="preserve"> </w:t>
            </w:r>
            <w:r w:rsidR="005C13B0" w:rsidRPr="00F21D97">
              <w:rPr>
                <w:rFonts w:ascii="Verdana" w:hAnsi="Verdana"/>
                <w:color w:val="000000"/>
                <w:sz w:val="18"/>
                <w:szCs w:val="18"/>
              </w:rPr>
              <w:t>(or reference table /</w:t>
            </w:r>
            <w:proofErr w:type="spellStart"/>
            <w:r w:rsidR="005C13B0" w:rsidRPr="00F21D97">
              <w:rPr>
                <w:rFonts w:ascii="Verdana" w:hAnsi="Verdana"/>
                <w:color w:val="000000"/>
                <w:sz w:val="18"/>
                <w:szCs w:val="18"/>
              </w:rPr>
              <w:t>mdr</w:t>
            </w:r>
            <w:proofErr w:type="spellEnd"/>
            <w:r w:rsidR="005C13B0" w:rsidRPr="00F21D97">
              <w:rPr>
                <w:rFonts w:ascii="Verdana" w:hAnsi="Verdana"/>
                <w:color w:val="000000"/>
                <w:sz w:val="18"/>
                <w:szCs w:val="18"/>
              </w:rPr>
              <w:t>/ref/</w:t>
            </w:r>
            <w:proofErr w:type="spellStart"/>
            <w:r w:rsidR="005C13B0" w:rsidRPr="00F21D97">
              <w:rPr>
                <w:rFonts w:ascii="Verdana" w:hAnsi="Verdana"/>
                <w:color w:val="000000"/>
                <w:sz w:val="18"/>
                <w:szCs w:val="18"/>
              </w:rPr>
              <w:t>ancillary.bilat.fmt</w:t>
            </w:r>
            <w:r w:rsidR="001E68F9" w:rsidRPr="00F21D97">
              <w:rPr>
                <w:rFonts w:ascii="Verdana" w:hAnsi="Verdana"/>
                <w:color w:val="000000"/>
                <w:sz w:val="18"/>
                <w:szCs w:val="18"/>
              </w:rPr>
              <w:t>.cyxx</w:t>
            </w:r>
            <w:proofErr w:type="spellEnd"/>
            <w:r w:rsidR="001E68F9" w:rsidRPr="00F21D97">
              <w:rPr>
                <w:rFonts w:ascii="Verdana" w:hAnsi="Verdana"/>
                <w:color w:val="000000"/>
                <w:sz w:val="18"/>
                <w:szCs w:val="18"/>
              </w:rPr>
              <w:t xml:space="preserve"> for the corresponding year</w:t>
            </w:r>
            <w:r w:rsidR="005C13B0" w:rsidRPr="00F21D97">
              <w:rPr>
                <w:rFonts w:ascii="Verdana" w:hAnsi="Verdana"/>
                <w:color w:val="000000"/>
                <w:sz w:val="18"/>
                <w:szCs w:val="18"/>
              </w:rPr>
              <w:t>)</w:t>
            </w:r>
            <w:r w:rsidRPr="00F21D97">
              <w:rPr>
                <w:rFonts w:ascii="Verdana" w:hAnsi="Verdana"/>
                <w:color w:val="000000"/>
                <w:sz w:val="18"/>
                <w:szCs w:val="18"/>
              </w:rPr>
              <w:t xml:space="preserve"> or the 2</w:t>
            </w:r>
            <w:r w:rsidRPr="00F21D97">
              <w:rPr>
                <w:rFonts w:ascii="Verdana" w:hAnsi="Verdana"/>
                <w:color w:val="000000"/>
                <w:sz w:val="18"/>
                <w:szCs w:val="18"/>
                <w:vertAlign w:val="superscript"/>
              </w:rPr>
              <w:t>nd</w:t>
            </w:r>
            <w:r w:rsidRPr="00F21D97">
              <w:rPr>
                <w:rFonts w:ascii="Verdana" w:hAnsi="Verdana"/>
                <w:color w:val="000000"/>
                <w:sz w:val="18"/>
                <w:szCs w:val="18"/>
              </w:rPr>
              <w:t xml:space="preserve"> CPT modifier indicates a bilateral code</w:t>
            </w:r>
            <w:r w:rsidR="00F5769B" w:rsidRPr="00F21D97">
              <w:rPr>
                <w:rFonts w:ascii="Verdana" w:hAnsi="Verdana"/>
                <w:color w:val="000000"/>
                <w:sz w:val="18"/>
                <w:szCs w:val="18"/>
              </w:rPr>
              <w:t xml:space="preserve"> (mod in 50, 51 or 99)</w:t>
            </w:r>
            <w:r w:rsidR="00150C8C" w:rsidRPr="00F21D97">
              <w:rPr>
                <w:rFonts w:ascii="Verdana" w:hAnsi="Verdana"/>
                <w:color w:val="000000"/>
                <w:sz w:val="18"/>
                <w:szCs w:val="18"/>
              </w:rPr>
              <w:t xml:space="preserve"> and count &gt;1</w:t>
            </w:r>
            <w:r w:rsidRPr="00F21D97">
              <w:rPr>
                <w:rFonts w:ascii="Verdana" w:hAnsi="Verdana"/>
                <w:color w:val="000000"/>
                <w:sz w:val="18"/>
                <w:szCs w:val="18"/>
              </w:rPr>
              <w:t xml:space="preserve">, then </w:t>
            </w:r>
            <w:proofErr w:type="spellStart"/>
            <w:r w:rsidRPr="00F21D97">
              <w:rPr>
                <w:rFonts w:ascii="Verdana" w:hAnsi="Verdana"/>
                <w:color w:val="000000"/>
                <w:sz w:val="18"/>
                <w:szCs w:val="18"/>
              </w:rPr>
              <w:t>drvcount</w:t>
            </w:r>
            <w:proofErr w:type="spellEnd"/>
            <w:r w:rsidRPr="00F21D97">
              <w:rPr>
                <w:rFonts w:ascii="Verdana" w:hAnsi="Verdana"/>
                <w:color w:val="000000"/>
                <w:sz w:val="18"/>
                <w:szCs w:val="18"/>
              </w:rPr>
              <w:t xml:space="preserve">=count/2; else </w:t>
            </w:r>
            <w:proofErr w:type="spellStart"/>
            <w:r w:rsidR="00935C8B" w:rsidRPr="00F21D97">
              <w:rPr>
                <w:rFonts w:ascii="Verdana" w:hAnsi="Verdana"/>
                <w:color w:val="000000"/>
                <w:sz w:val="18"/>
                <w:szCs w:val="18"/>
              </w:rPr>
              <w:t>drv</w:t>
            </w:r>
            <w:r w:rsidRPr="00F21D97">
              <w:rPr>
                <w:rFonts w:ascii="Verdana" w:hAnsi="Verdana"/>
                <w:color w:val="000000"/>
                <w:sz w:val="18"/>
                <w:szCs w:val="18"/>
              </w:rPr>
              <w:t>count</w:t>
            </w:r>
            <w:proofErr w:type="spellEnd"/>
            <w:r w:rsidRPr="00F21D97">
              <w:rPr>
                <w:rFonts w:ascii="Verdana" w:hAnsi="Verdana"/>
                <w:color w:val="000000"/>
                <w:sz w:val="18"/>
                <w:szCs w:val="18"/>
              </w:rPr>
              <w:t>=count.</w:t>
            </w:r>
          </w:p>
          <w:p w:rsidR="00935C8B" w:rsidRPr="00F21D97" w:rsidRDefault="00935C8B" w:rsidP="00DF1759">
            <w:pPr>
              <w:rPr>
                <w:rFonts w:ascii="Verdana" w:hAnsi="Verdana"/>
                <w:color w:val="000000"/>
                <w:sz w:val="18"/>
                <w:szCs w:val="18"/>
              </w:rPr>
            </w:pPr>
            <w:r w:rsidRPr="00F21D97">
              <w:rPr>
                <w:rFonts w:ascii="Verdana" w:hAnsi="Verdana"/>
                <w:color w:val="000000"/>
                <w:sz w:val="18"/>
                <w:szCs w:val="18"/>
              </w:rPr>
              <w:t xml:space="preserve">If </w:t>
            </w:r>
            <w:proofErr w:type="spellStart"/>
            <w:r w:rsidRPr="00F21D97">
              <w:rPr>
                <w:rFonts w:ascii="Verdana" w:hAnsi="Verdana"/>
                <w:color w:val="000000"/>
                <w:sz w:val="18"/>
                <w:szCs w:val="18"/>
              </w:rPr>
              <w:t>rectype</w:t>
            </w:r>
            <w:proofErr w:type="spellEnd"/>
            <w:r w:rsidRPr="00F21D97">
              <w:rPr>
                <w:rFonts w:ascii="Verdana" w:hAnsi="Verdana"/>
                <w:color w:val="000000"/>
                <w:sz w:val="18"/>
                <w:szCs w:val="18"/>
              </w:rPr>
              <w:t xml:space="preserve">=’L’ and </w:t>
            </w:r>
            <w:proofErr w:type="spellStart"/>
            <w:r w:rsidRPr="00F21D97">
              <w:rPr>
                <w:rFonts w:ascii="Verdana" w:hAnsi="Verdana"/>
                <w:color w:val="000000"/>
                <w:sz w:val="18"/>
                <w:szCs w:val="18"/>
              </w:rPr>
              <w:t>cptmod</w:t>
            </w:r>
            <w:proofErr w:type="spellEnd"/>
            <w:r w:rsidRPr="00F21D97">
              <w:rPr>
                <w:rFonts w:ascii="Verdana" w:hAnsi="Verdana"/>
                <w:color w:val="000000"/>
                <w:sz w:val="18"/>
                <w:szCs w:val="18"/>
              </w:rPr>
              <w:t xml:space="preserve">=’90’ (external lab referral) then </w:t>
            </w:r>
            <w:proofErr w:type="spellStart"/>
            <w:r w:rsidRPr="00F21D97">
              <w:rPr>
                <w:rFonts w:ascii="Verdana" w:hAnsi="Verdana"/>
                <w:color w:val="000000"/>
                <w:sz w:val="18"/>
                <w:szCs w:val="18"/>
              </w:rPr>
              <w:t>drvcount</w:t>
            </w:r>
            <w:proofErr w:type="spellEnd"/>
            <w:r w:rsidRPr="00F21D97">
              <w:rPr>
                <w:rFonts w:ascii="Verdana" w:hAnsi="Verdana"/>
                <w:color w:val="000000"/>
                <w:sz w:val="18"/>
                <w:szCs w:val="18"/>
              </w:rPr>
              <w:t>=1.</w:t>
            </w:r>
            <w:r w:rsidR="00F5769B" w:rsidRPr="00F21D97">
              <w:rPr>
                <w:rFonts w:ascii="Verdana" w:hAnsi="Verdana"/>
                <w:color w:val="000000"/>
                <w:sz w:val="18"/>
                <w:szCs w:val="18"/>
              </w:rPr>
              <w:t xml:space="preserve"> Otherwise, </w:t>
            </w:r>
            <w:proofErr w:type="spellStart"/>
            <w:r w:rsidR="00F5769B" w:rsidRPr="00F21D97">
              <w:rPr>
                <w:rFonts w:ascii="Verdana" w:hAnsi="Verdana"/>
                <w:color w:val="000000"/>
                <w:sz w:val="18"/>
                <w:szCs w:val="18"/>
              </w:rPr>
              <w:t>drvcount</w:t>
            </w:r>
            <w:proofErr w:type="spellEnd"/>
            <w:r w:rsidR="00F5769B" w:rsidRPr="00F21D97">
              <w:rPr>
                <w:rFonts w:ascii="Verdana" w:hAnsi="Verdana"/>
                <w:color w:val="000000"/>
                <w:sz w:val="18"/>
                <w:szCs w:val="18"/>
              </w:rPr>
              <w:t>=count.</w:t>
            </w:r>
          </w:p>
        </w:tc>
      </w:tr>
      <w:tr w:rsidR="00C619ED" w:rsidRPr="00F21D97" w:rsidTr="00173450">
        <w:trPr>
          <w:cantSplit/>
          <w:trHeight w:val="34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OHI Indicator</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ohi</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541</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OHI Indicator</w:t>
            </w: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C619ED" w:rsidRPr="00F21D97" w:rsidTr="00173450">
        <w:trPr>
          <w:cantSplit/>
          <w:trHeight w:val="34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 xml:space="preserve">Provider Order Number </w:t>
            </w:r>
          </w:p>
        </w:tc>
        <w:tc>
          <w:tcPr>
            <w:tcW w:w="1274" w:type="dxa"/>
            <w:vAlign w:val="center"/>
          </w:tcPr>
          <w:p w:rsidR="00C619ED" w:rsidRPr="00F21D97" w:rsidRDefault="00CE14F7" w:rsidP="006D4240">
            <w:pPr>
              <w:pStyle w:val="CellBody"/>
              <w:jc w:val="center"/>
              <w:rPr>
                <w:rFonts w:ascii="Verdana" w:hAnsi="Verdana"/>
                <w:color w:val="000000"/>
                <w:sz w:val="18"/>
                <w:szCs w:val="18"/>
              </w:rPr>
            </w:pPr>
            <w:proofErr w:type="spellStart"/>
            <w:r>
              <w:rPr>
                <w:rFonts w:ascii="Verdana" w:hAnsi="Verdana"/>
                <w:color w:val="000000"/>
                <w:sz w:val="18"/>
                <w:szCs w:val="18"/>
              </w:rPr>
              <w:t>o</w:t>
            </w:r>
            <w:r w:rsidRPr="00F21D97">
              <w:rPr>
                <w:rFonts w:ascii="Verdana" w:hAnsi="Verdana"/>
                <w:color w:val="000000"/>
                <w:sz w:val="18"/>
                <w:szCs w:val="18"/>
              </w:rPr>
              <w:t>rderid</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$12</w:t>
            </w:r>
          </w:p>
        </w:tc>
        <w:tc>
          <w:tcPr>
            <w:tcW w:w="857" w:type="dxa"/>
            <w:vAlign w:val="center"/>
          </w:tcPr>
          <w:p w:rsidR="00C619ED" w:rsidRPr="00F21D97" w:rsidRDefault="00C619ED" w:rsidP="006D4240">
            <w:pPr>
              <w:pStyle w:val="CellBody"/>
              <w:jc w:val="center"/>
              <w:rPr>
                <w:rFonts w:ascii="Verdana" w:hAnsi="Verdana"/>
                <w:color w:val="000000"/>
                <w:sz w:val="18"/>
                <w:szCs w:val="18"/>
              </w:rPr>
            </w:pPr>
          </w:p>
        </w:tc>
        <w:tc>
          <w:tcPr>
            <w:tcW w:w="1620" w:type="dxa"/>
            <w:vAlign w:val="center"/>
          </w:tcPr>
          <w:p w:rsidR="00C619ED" w:rsidRPr="00F21D97" w:rsidRDefault="00C619ED" w:rsidP="006D4240">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C619ED" w:rsidRPr="00F21D97" w:rsidTr="00173450">
        <w:trPr>
          <w:cantSplit/>
          <w:trHeight w:val="52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Ordering DMIS ID</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orddmis</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sz w:val="18"/>
                <w:szCs w:val="18"/>
              </w:rPr>
              <w:t>$4</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121-124</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Order Requesting Location DMIS ID</w:t>
            </w:r>
          </w:p>
        </w:tc>
        <w:tc>
          <w:tcPr>
            <w:tcW w:w="3415" w:type="dxa"/>
            <w:vAlign w:val="center"/>
          </w:tcPr>
          <w:p w:rsidR="00C619ED" w:rsidRPr="00F21D97" w:rsidRDefault="00C619ED"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C619ED" w:rsidRPr="00F21D97" w:rsidTr="00173450">
        <w:trPr>
          <w:cantSplit/>
          <w:trHeight w:val="52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Ordering MEPRS Code</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meprscd</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125-128</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Order Requesting Location MEPRS Code</w:t>
            </w:r>
          </w:p>
        </w:tc>
        <w:tc>
          <w:tcPr>
            <w:tcW w:w="3415" w:type="dxa"/>
            <w:vAlign w:val="center"/>
          </w:tcPr>
          <w:p w:rsidR="00C619ED" w:rsidRPr="00F21D97" w:rsidRDefault="00C619ED"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C619ED" w:rsidRPr="00F21D97" w:rsidTr="00173450">
        <w:trPr>
          <w:cantSplit/>
          <w:trHeight w:val="363"/>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Parent DMIS</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pdmis</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UBU_PAR</w:t>
            </w: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Parent DMIS of treatment DMIS from DMIS table</w:t>
            </w:r>
            <w:r w:rsidR="007B0258">
              <w:rPr>
                <w:rFonts w:ascii="Verdana" w:hAnsi="Verdana"/>
                <w:color w:val="000000"/>
                <w:sz w:val="18"/>
                <w:szCs w:val="18"/>
              </w:rPr>
              <w:t>.</w:t>
            </w:r>
          </w:p>
        </w:tc>
      </w:tr>
      <w:tr w:rsidR="00C619ED" w:rsidRPr="00F21D97" w:rsidTr="00173450">
        <w:trPr>
          <w:cantSplit/>
          <w:trHeight w:val="345"/>
          <w:jc w:val="center"/>
        </w:trPr>
        <w:tc>
          <w:tcPr>
            <w:tcW w:w="1615" w:type="dxa"/>
            <w:vAlign w:val="center"/>
          </w:tcPr>
          <w:p w:rsidR="00C619ED" w:rsidRPr="00F21D97" w:rsidRDefault="00C619ED" w:rsidP="006D4240">
            <w:pPr>
              <w:pStyle w:val="CellBody"/>
              <w:rPr>
                <w:rFonts w:ascii="Verdana" w:hAnsi="Verdana"/>
                <w:sz w:val="18"/>
                <w:szCs w:val="18"/>
              </w:rPr>
            </w:pPr>
            <w:r w:rsidRPr="00F21D97">
              <w:rPr>
                <w:rFonts w:ascii="Verdana" w:hAnsi="Verdana"/>
                <w:sz w:val="18"/>
                <w:szCs w:val="18"/>
              </w:rPr>
              <w:t>Patient Age</w:t>
            </w:r>
          </w:p>
        </w:tc>
        <w:tc>
          <w:tcPr>
            <w:tcW w:w="1274" w:type="dxa"/>
            <w:vAlign w:val="center"/>
          </w:tcPr>
          <w:p w:rsidR="00C619ED" w:rsidRPr="00F21D97" w:rsidRDefault="00C619ED" w:rsidP="006D4240">
            <w:pPr>
              <w:pStyle w:val="CellBody"/>
              <w:jc w:val="center"/>
              <w:rPr>
                <w:rFonts w:ascii="Verdana" w:hAnsi="Verdana"/>
                <w:sz w:val="18"/>
                <w:szCs w:val="18"/>
              </w:rPr>
            </w:pPr>
            <w:proofErr w:type="spellStart"/>
            <w:r w:rsidRPr="00F21D97">
              <w:rPr>
                <w:rFonts w:ascii="Verdana" w:hAnsi="Verdana"/>
                <w:sz w:val="18"/>
                <w:szCs w:val="18"/>
              </w:rPr>
              <w:t>patage</w:t>
            </w:r>
            <w:proofErr w:type="spellEnd"/>
          </w:p>
        </w:tc>
        <w:tc>
          <w:tcPr>
            <w:tcW w:w="929" w:type="dxa"/>
            <w:vAlign w:val="center"/>
          </w:tcPr>
          <w:p w:rsidR="00C619ED" w:rsidRPr="00F21D97" w:rsidRDefault="00C619ED" w:rsidP="006D4240">
            <w:pPr>
              <w:pStyle w:val="CellBody"/>
              <w:jc w:val="center"/>
              <w:rPr>
                <w:rFonts w:ascii="Verdana" w:hAnsi="Verdana"/>
                <w:sz w:val="18"/>
                <w:szCs w:val="18"/>
              </w:rPr>
            </w:pPr>
            <w:r w:rsidRPr="00F21D97">
              <w:rPr>
                <w:rFonts w:ascii="Verdana" w:hAnsi="Verdana"/>
                <w:sz w:val="18"/>
                <w:szCs w:val="18"/>
              </w:rPr>
              <w:t>3</w:t>
            </w:r>
          </w:p>
        </w:tc>
        <w:tc>
          <w:tcPr>
            <w:tcW w:w="857" w:type="dxa"/>
            <w:vAlign w:val="center"/>
          </w:tcPr>
          <w:p w:rsidR="00C619ED" w:rsidRPr="00F21D97" w:rsidRDefault="00C619ED" w:rsidP="006D4240">
            <w:pPr>
              <w:pStyle w:val="CellBody"/>
              <w:jc w:val="center"/>
              <w:rPr>
                <w:rFonts w:ascii="Verdana" w:hAnsi="Verdana"/>
                <w:sz w:val="18"/>
                <w:szCs w:val="18"/>
              </w:rPr>
            </w:pPr>
            <w:r w:rsidRPr="00F21D97">
              <w:rPr>
                <w:rFonts w:ascii="Verdana" w:hAnsi="Verdana"/>
                <w:sz w:val="18"/>
                <w:szCs w:val="18"/>
              </w:rPr>
              <w:t>33-35</w:t>
            </w:r>
          </w:p>
        </w:tc>
        <w:tc>
          <w:tcPr>
            <w:tcW w:w="1620" w:type="dxa"/>
            <w:vAlign w:val="center"/>
          </w:tcPr>
          <w:p w:rsidR="00C619ED" w:rsidRPr="00F21D97" w:rsidRDefault="00C619ED" w:rsidP="006D4240">
            <w:pPr>
              <w:pStyle w:val="CellBody"/>
              <w:jc w:val="center"/>
              <w:rPr>
                <w:rFonts w:ascii="Verdana" w:hAnsi="Verdana"/>
                <w:sz w:val="18"/>
                <w:szCs w:val="18"/>
              </w:rPr>
            </w:pPr>
            <w:r w:rsidRPr="00F21D97">
              <w:rPr>
                <w:rFonts w:ascii="Verdana" w:hAnsi="Verdana"/>
                <w:sz w:val="18"/>
                <w:szCs w:val="18"/>
              </w:rPr>
              <w:t>Patient Age</w:t>
            </w:r>
          </w:p>
        </w:tc>
        <w:tc>
          <w:tcPr>
            <w:tcW w:w="3415" w:type="dxa"/>
            <w:vAlign w:val="center"/>
          </w:tcPr>
          <w:p w:rsidR="00C619ED" w:rsidRPr="00F21D97" w:rsidRDefault="00C619ED" w:rsidP="00DF1759">
            <w:pPr>
              <w:pStyle w:val="CellBody"/>
              <w:rPr>
                <w:rFonts w:ascii="Verdana" w:hAnsi="Verdana"/>
                <w:sz w:val="18"/>
                <w:szCs w:val="18"/>
              </w:rPr>
            </w:pPr>
            <w:r w:rsidRPr="00F21D97">
              <w:rPr>
                <w:rFonts w:ascii="Verdana" w:hAnsi="Verdana"/>
                <w:sz w:val="18"/>
                <w:szCs w:val="18"/>
              </w:rPr>
              <w:t>Change from alpha numeric to numeric</w:t>
            </w:r>
            <w:r w:rsidR="007B0258">
              <w:rPr>
                <w:rFonts w:ascii="Verdana" w:hAnsi="Verdana"/>
                <w:sz w:val="18"/>
                <w:szCs w:val="18"/>
              </w:rPr>
              <w:t>.</w:t>
            </w:r>
          </w:p>
        </w:tc>
      </w:tr>
      <w:tr w:rsidR="00C619ED" w:rsidRPr="00F21D97" w:rsidTr="00173450">
        <w:trPr>
          <w:cantSplit/>
          <w:trHeight w:val="52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Patient Category Code</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patcat</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$3</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36-38</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Patient Category Code</w:t>
            </w:r>
          </w:p>
        </w:tc>
        <w:tc>
          <w:tcPr>
            <w:tcW w:w="3415" w:type="dxa"/>
            <w:vAlign w:val="center"/>
          </w:tcPr>
          <w:p w:rsidR="00C619ED" w:rsidRPr="00F21D97" w:rsidRDefault="00C619ED" w:rsidP="00DF1759">
            <w:pPr>
              <w:pStyle w:val="CellBody"/>
              <w:rPr>
                <w:rFonts w:ascii="Verdana" w:hAnsi="Verdana"/>
                <w:color w:val="000000"/>
                <w:sz w:val="18"/>
                <w:szCs w:val="18"/>
              </w:rPr>
            </w:pPr>
            <w:r w:rsidRPr="00F21D97">
              <w:rPr>
                <w:rFonts w:ascii="Verdana" w:hAnsi="Verdana"/>
                <w:color w:val="000000"/>
                <w:sz w:val="18"/>
                <w:szCs w:val="18"/>
              </w:rPr>
              <w:t>No transformation except for Inactive Guard and Inactive Reserve.</w:t>
            </w:r>
            <w:r w:rsidRPr="00F21D97">
              <w:rPr>
                <w:rStyle w:val="FootnoteReference"/>
                <w:rFonts w:ascii="Verdana" w:hAnsi="Verdana"/>
                <w:color w:val="000000"/>
                <w:sz w:val="18"/>
                <w:szCs w:val="18"/>
              </w:rPr>
              <w:footnoteReference w:id="3"/>
            </w:r>
          </w:p>
        </w:tc>
      </w:tr>
      <w:tr w:rsidR="00C619ED" w:rsidRPr="00F21D97" w:rsidTr="00173450">
        <w:trPr>
          <w:cantSplit/>
          <w:trHeight w:val="363"/>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lastRenderedPageBreak/>
              <w:t>PCM ID</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pcmid</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$18</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D_MI_PCM_ID</w:t>
            </w:r>
          </w:p>
        </w:tc>
        <w:tc>
          <w:tcPr>
            <w:tcW w:w="3415" w:type="dxa"/>
            <w:vAlign w:val="center"/>
          </w:tcPr>
          <w:p w:rsidR="00C619ED" w:rsidRPr="00F21D97" w:rsidRDefault="00C619ED" w:rsidP="00DF1759">
            <w:pPr>
              <w:rPr>
                <w:rFonts w:ascii="Verdana" w:hAnsi="Verdana"/>
                <w:sz w:val="18"/>
                <w:szCs w:val="18"/>
              </w:rPr>
            </w:pPr>
            <w:r w:rsidRPr="00F21D97">
              <w:rPr>
                <w:rFonts w:ascii="Verdana" w:hAnsi="Verdana"/>
                <w:color w:val="000000"/>
                <w:sz w:val="18"/>
                <w:szCs w:val="18"/>
              </w:rPr>
              <w:t>PCM ID in longitudinal derivation of VM4 where service date in the PCM ID date range.</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PRISM Area ID</w:t>
            </w:r>
          </w:p>
        </w:tc>
        <w:tc>
          <w:tcPr>
            <w:tcW w:w="1274"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prism</w:t>
            </w:r>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D_PRISM_CD</w:t>
            </w:r>
          </w:p>
        </w:tc>
        <w:tc>
          <w:tcPr>
            <w:tcW w:w="3415" w:type="dxa"/>
            <w:vAlign w:val="center"/>
          </w:tcPr>
          <w:p w:rsidR="00C619ED" w:rsidRPr="00F21D97" w:rsidRDefault="003A7EC3" w:rsidP="00DF1759">
            <w:pPr>
              <w:rPr>
                <w:rFonts w:ascii="Verdana" w:hAnsi="Verdana"/>
                <w:sz w:val="18"/>
                <w:szCs w:val="18"/>
              </w:rPr>
            </w:pPr>
            <w:r w:rsidRPr="00F21D97">
              <w:rPr>
                <w:rFonts w:ascii="Verdana" w:hAnsi="Verdana"/>
                <w:color w:val="000000"/>
                <w:sz w:val="18"/>
                <w:szCs w:val="18"/>
              </w:rPr>
              <w:t xml:space="preserve">Prism </w:t>
            </w:r>
            <w:r w:rsidR="00CE14F7" w:rsidRPr="00F21D97">
              <w:rPr>
                <w:rFonts w:ascii="Verdana" w:hAnsi="Verdana"/>
                <w:color w:val="000000"/>
                <w:sz w:val="18"/>
                <w:szCs w:val="18"/>
              </w:rPr>
              <w:t>of patient</w:t>
            </w:r>
            <w:r w:rsidRPr="00F21D97">
              <w:rPr>
                <w:rFonts w:ascii="Verdana" w:hAnsi="Verdana"/>
                <w:color w:val="000000"/>
                <w:sz w:val="18"/>
                <w:szCs w:val="18"/>
              </w:rPr>
              <w:t xml:space="preserve"> residence based on zip code,</w:t>
            </w:r>
            <w:r w:rsidRPr="00F21D97">
              <w:rPr>
                <w:rFonts w:ascii="Verdana" w:hAnsi="Verdana"/>
                <w:sz w:val="18"/>
                <w:szCs w:val="18"/>
              </w:rPr>
              <w:t xml:space="preserve"> sponsor service</w:t>
            </w:r>
            <w:r w:rsidR="007B0258">
              <w:rPr>
                <w:rFonts w:ascii="Verdana" w:hAnsi="Verdana"/>
                <w:sz w:val="18"/>
                <w:szCs w:val="18"/>
              </w:rPr>
              <w:t>,</w:t>
            </w:r>
            <w:r w:rsidRPr="00F21D97">
              <w:rPr>
                <w:rFonts w:ascii="Verdana" w:hAnsi="Verdana"/>
                <w:color w:val="000000"/>
                <w:sz w:val="18"/>
                <w:szCs w:val="18"/>
              </w:rPr>
              <w:t xml:space="preserve"> and the </w:t>
            </w:r>
            <w:proofErr w:type="spellStart"/>
            <w:r w:rsidRPr="00F21D97">
              <w:rPr>
                <w:rFonts w:ascii="Verdana" w:hAnsi="Verdana"/>
                <w:color w:val="000000"/>
                <w:sz w:val="18"/>
                <w:szCs w:val="18"/>
              </w:rPr>
              <w:t>OmniCad</w:t>
            </w:r>
            <w:proofErr w:type="spellEnd"/>
            <w:r w:rsidRPr="00F21D97">
              <w:rPr>
                <w:rFonts w:ascii="Verdana" w:hAnsi="Verdana"/>
                <w:color w:val="000000"/>
                <w:sz w:val="18"/>
                <w:szCs w:val="18"/>
              </w:rPr>
              <w:t xml:space="preserve"> matching the month of the service date.</w:t>
            </w:r>
            <w:r w:rsidR="00C619ED" w:rsidRPr="00F21D97">
              <w:rPr>
                <w:rFonts w:ascii="Verdana" w:hAnsi="Verdana"/>
                <w:color w:val="000000"/>
                <w:sz w:val="18"/>
                <w:szCs w:val="18"/>
              </w:rPr>
              <w:t xml:space="preserve"> </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Privilege Code</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privcode</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D_ELG_CD</w:t>
            </w:r>
          </w:p>
        </w:tc>
        <w:tc>
          <w:tcPr>
            <w:tcW w:w="3415" w:type="dxa"/>
            <w:vAlign w:val="center"/>
          </w:tcPr>
          <w:p w:rsidR="00C619ED" w:rsidRPr="00F21D97" w:rsidRDefault="00C619ED" w:rsidP="00DF1759">
            <w:pPr>
              <w:rPr>
                <w:rFonts w:ascii="Verdana" w:hAnsi="Verdana"/>
                <w:sz w:val="18"/>
                <w:szCs w:val="18"/>
              </w:rPr>
            </w:pPr>
            <w:r w:rsidRPr="00F21D97">
              <w:rPr>
                <w:rFonts w:ascii="Verdana" w:hAnsi="Verdana"/>
                <w:color w:val="000000"/>
                <w:sz w:val="18"/>
                <w:szCs w:val="18"/>
              </w:rPr>
              <w:t>Privilege code in the longitudinal derivation of VM4 where service date in privilege code date range.</w:t>
            </w:r>
          </w:p>
        </w:tc>
      </w:tr>
      <w:tr w:rsidR="00C619ED" w:rsidRPr="00F21D97" w:rsidTr="00173450">
        <w:trPr>
          <w:cantSplit/>
          <w:trHeight w:val="34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Process Flag</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procflag</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12</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Process Flag</w:t>
            </w:r>
          </w:p>
        </w:tc>
        <w:tc>
          <w:tcPr>
            <w:tcW w:w="3415" w:type="dxa"/>
            <w:vAlign w:val="center"/>
          </w:tcPr>
          <w:p w:rsidR="00C619ED" w:rsidRPr="00F21D97" w:rsidRDefault="00C619ED"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C619ED" w:rsidRPr="00F21D97" w:rsidTr="00173450">
        <w:trPr>
          <w:cantSplit/>
          <w:trHeight w:val="510"/>
          <w:jc w:val="center"/>
        </w:trPr>
        <w:tc>
          <w:tcPr>
            <w:tcW w:w="1615" w:type="dxa"/>
            <w:vAlign w:val="center"/>
          </w:tcPr>
          <w:p w:rsidR="00C619ED" w:rsidRPr="00F21D97" w:rsidRDefault="00C619ED" w:rsidP="00CE14F7">
            <w:pPr>
              <w:pStyle w:val="CellBody"/>
              <w:rPr>
                <w:rFonts w:ascii="Verdana" w:hAnsi="Verdana"/>
                <w:color w:val="000000"/>
                <w:sz w:val="18"/>
                <w:szCs w:val="18"/>
              </w:rPr>
            </w:pPr>
            <w:r w:rsidRPr="00F21D97">
              <w:rPr>
                <w:rFonts w:ascii="Verdana" w:hAnsi="Verdana"/>
                <w:color w:val="000000"/>
                <w:sz w:val="18"/>
                <w:szCs w:val="18"/>
              </w:rPr>
              <w:t xml:space="preserve">Rad </w:t>
            </w:r>
            <w:r w:rsidR="00CE14F7">
              <w:rPr>
                <w:rFonts w:ascii="Verdana" w:hAnsi="Verdana"/>
                <w:color w:val="000000"/>
                <w:sz w:val="18"/>
                <w:szCs w:val="18"/>
              </w:rPr>
              <w:t>F</w:t>
            </w:r>
            <w:r w:rsidR="00CE14F7" w:rsidRPr="00F21D97">
              <w:rPr>
                <w:rFonts w:ascii="Verdana" w:hAnsi="Verdana"/>
                <w:color w:val="000000"/>
                <w:sz w:val="18"/>
                <w:szCs w:val="18"/>
              </w:rPr>
              <w:t xml:space="preserve">ull </w:t>
            </w:r>
            <w:r w:rsidR="00CE14F7">
              <w:rPr>
                <w:rFonts w:ascii="Verdana" w:hAnsi="Verdana"/>
                <w:color w:val="000000"/>
                <w:sz w:val="18"/>
                <w:szCs w:val="18"/>
              </w:rPr>
              <w:t>C</w:t>
            </w:r>
            <w:r w:rsidR="00CE14F7"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CE14F7">
              <w:rPr>
                <w:rFonts w:ascii="Verdana" w:hAnsi="Verdana"/>
                <w:color w:val="000000"/>
                <w:sz w:val="18"/>
                <w:szCs w:val="18"/>
              </w:rPr>
              <w:t>W</w:t>
            </w:r>
            <w:r w:rsidR="00CE14F7" w:rsidRPr="00F21D97">
              <w:rPr>
                <w:rFonts w:ascii="Verdana" w:hAnsi="Verdana"/>
                <w:color w:val="000000"/>
                <w:sz w:val="18"/>
                <w:szCs w:val="18"/>
              </w:rPr>
              <w:t xml:space="preserve">ork </w:t>
            </w:r>
            <w:r w:rsidRPr="00F21D97">
              <w:rPr>
                <w:rFonts w:ascii="Verdana" w:hAnsi="Verdana"/>
                <w:color w:val="000000"/>
                <w:sz w:val="18"/>
                <w:szCs w:val="18"/>
              </w:rPr>
              <w:t>RVU</w:t>
            </w:r>
          </w:p>
        </w:tc>
        <w:tc>
          <w:tcPr>
            <w:tcW w:w="1274" w:type="dxa"/>
            <w:vAlign w:val="center"/>
          </w:tcPr>
          <w:p w:rsidR="00C619ED" w:rsidRPr="00F21D97" w:rsidRDefault="00C619ED" w:rsidP="00BB1139">
            <w:pPr>
              <w:pStyle w:val="CellBody"/>
              <w:jc w:val="center"/>
              <w:rPr>
                <w:rFonts w:ascii="Verdana" w:hAnsi="Verdana"/>
                <w:color w:val="000000"/>
                <w:sz w:val="18"/>
                <w:szCs w:val="18"/>
              </w:rPr>
            </w:pPr>
            <w:proofErr w:type="spellStart"/>
            <w:r w:rsidRPr="00F21D97">
              <w:rPr>
                <w:rFonts w:ascii="Verdana" w:hAnsi="Verdana"/>
                <w:color w:val="000000"/>
                <w:sz w:val="18"/>
                <w:szCs w:val="18"/>
              </w:rPr>
              <w:t>R_fcostw</w:t>
            </w:r>
            <w:proofErr w:type="spellEnd"/>
          </w:p>
          <w:p w:rsidR="00C619ED" w:rsidRPr="00F21D97" w:rsidRDefault="00C619ED" w:rsidP="00BB1139">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C619ED" w:rsidRPr="00F21D97" w:rsidRDefault="00C619ED" w:rsidP="00BB1139">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C619ED" w:rsidRPr="00F21D97" w:rsidRDefault="00C619ED" w:rsidP="00BB1139">
            <w:pPr>
              <w:pStyle w:val="CellBody"/>
              <w:jc w:val="center"/>
              <w:rPr>
                <w:rFonts w:ascii="Verdana" w:hAnsi="Verdana"/>
                <w:color w:val="000000"/>
                <w:sz w:val="18"/>
                <w:szCs w:val="18"/>
              </w:rPr>
            </w:pPr>
          </w:p>
        </w:tc>
        <w:tc>
          <w:tcPr>
            <w:tcW w:w="1620" w:type="dxa"/>
            <w:vAlign w:val="center"/>
          </w:tcPr>
          <w:p w:rsidR="00C619ED" w:rsidRPr="00F21D97" w:rsidRDefault="00C619ED" w:rsidP="00BB1139">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MEPRS Parent’s unit cost for radiology in matching year (not stored in final DB)</w:t>
            </w:r>
            <w:r w:rsidR="007B0258">
              <w:rPr>
                <w:rFonts w:ascii="Verdana" w:hAnsi="Verdana"/>
                <w:color w:val="000000"/>
                <w:sz w:val="18"/>
                <w:szCs w:val="18"/>
              </w:rPr>
              <w:t>.</w:t>
            </w:r>
          </w:p>
        </w:tc>
      </w:tr>
      <w:tr w:rsidR="00C619ED" w:rsidRPr="00F21D97" w:rsidTr="00173450">
        <w:trPr>
          <w:cantSplit/>
          <w:trHeight w:val="510"/>
          <w:jc w:val="center"/>
        </w:trPr>
        <w:tc>
          <w:tcPr>
            <w:tcW w:w="1615" w:type="dxa"/>
            <w:vAlign w:val="center"/>
          </w:tcPr>
          <w:p w:rsidR="00C619ED" w:rsidRPr="00F21D97" w:rsidRDefault="00C619ED" w:rsidP="007B0258">
            <w:pPr>
              <w:pStyle w:val="CellBody"/>
              <w:rPr>
                <w:rFonts w:ascii="Verdana" w:hAnsi="Verdana"/>
                <w:color w:val="000000"/>
                <w:sz w:val="18"/>
                <w:szCs w:val="18"/>
              </w:rPr>
            </w:pPr>
            <w:r w:rsidRPr="00F21D97">
              <w:rPr>
                <w:rFonts w:ascii="Verdana" w:hAnsi="Verdana"/>
                <w:color w:val="000000"/>
                <w:sz w:val="18"/>
                <w:szCs w:val="18"/>
              </w:rPr>
              <w:t xml:space="preserve">Rad </w:t>
            </w:r>
            <w:r w:rsidR="007B0258">
              <w:rPr>
                <w:rFonts w:ascii="Verdana" w:hAnsi="Verdana"/>
                <w:color w:val="000000"/>
                <w:sz w:val="18"/>
                <w:szCs w:val="18"/>
              </w:rPr>
              <w:t>F</w:t>
            </w:r>
            <w:r w:rsidR="007B0258" w:rsidRPr="00F21D97">
              <w:rPr>
                <w:rFonts w:ascii="Verdana" w:hAnsi="Verdana"/>
                <w:color w:val="000000"/>
                <w:sz w:val="18"/>
                <w:szCs w:val="18"/>
              </w:rPr>
              <w:t xml:space="preserve">ull </w:t>
            </w:r>
            <w:r w:rsidR="007B0258">
              <w:rPr>
                <w:rFonts w:ascii="Verdana" w:hAnsi="Verdana"/>
                <w:color w:val="000000"/>
                <w:sz w:val="18"/>
                <w:szCs w:val="18"/>
              </w:rPr>
              <w:t>C</w:t>
            </w:r>
            <w:r w:rsidR="007B0258"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7B0258">
              <w:rPr>
                <w:rFonts w:ascii="Verdana" w:hAnsi="Verdana"/>
                <w:color w:val="000000"/>
                <w:sz w:val="18"/>
                <w:szCs w:val="18"/>
              </w:rPr>
              <w:t>P</w:t>
            </w:r>
            <w:r w:rsidR="007B0258" w:rsidRPr="00F21D97">
              <w:rPr>
                <w:rFonts w:ascii="Verdana" w:hAnsi="Verdana"/>
                <w:color w:val="000000"/>
                <w:sz w:val="18"/>
                <w:szCs w:val="18"/>
              </w:rPr>
              <w:t xml:space="preserve">ractice </w:t>
            </w:r>
            <w:r w:rsidRPr="00F21D97">
              <w:rPr>
                <w:rFonts w:ascii="Verdana" w:hAnsi="Verdana"/>
                <w:color w:val="000000"/>
                <w:sz w:val="18"/>
                <w:szCs w:val="18"/>
              </w:rPr>
              <w:t>(non-facility) RVU</w:t>
            </w:r>
          </w:p>
        </w:tc>
        <w:tc>
          <w:tcPr>
            <w:tcW w:w="1274" w:type="dxa"/>
            <w:vAlign w:val="center"/>
          </w:tcPr>
          <w:p w:rsidR="00C619ED" w:rsidRPr="00F21D97" w:rsidRDefault="00C619ED" w:rsidP="008407F8">
            <w:pPr>
              <w:pStyle w:val="CellBody"/>
              <w:jc w:val="center"/>
              <w:rPr>
                <w:rFonts w:ascii="Verdana" w:hAnsi="Verdana"/>
                <w:color w:val="000000"/>
                <w:sz w:val="18"/>
                <w:szCs w:val="18"/>
              </w:rPr>
            </w:pPr>
            <w:proofErr w:type="spellStart"/>
            <w:r w:rsidRPr="00F21D97">
              <w:rPr>
                <w:rFonts w:ascii="Verdana" w:hAnsi="Verdana"/>
                <w:color w:val="000000"/>
                <w:sz w:val="18"/>
                <w:szCs w:val="18"/>
              </w:rPr>
              <w:t>R_fcostp</w:t>
            </w:r>
            <w:proofErr w:type="spellEnd"/>
          </w:p>
          <w:p w:rsidR="00C619ED" w:rsidRPr="00F21D97" w:rsidRDefault="00C619ED" w:rsidP="008407F8">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C619ED" w:rsidRPr="00F21D97" w:rsidRDefault="00C619ED" w:rsidP="008407F8">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C619ED" w:rsidRPr="00F21D97" w:rsidRDefault="00C619ED" w:rsidP="008407F8">
            <w:pPr>
              <w:pStyle w:val="CellBody"/>
              <w:jc w:val="center"/>
              <w:rPr>
                <w:rFonts w:ascii="Verdana" w:hAnsi="Verdana"/>
                <w:color w:val="000000"/>
                <w:sz w:val="18"/>
                <w:szCs w:val="18"/>
              </w:rPr>
            </w:pPr>
          </w:p>
        </w:tc>
        <w:tc>
          <w:tcPr>
            <w:tcW w:w="1620" w:type="dxa"/>
            <w:vAlign w:val="center"/>
          </w:tcPr>
          <w:p w:rsidR="00C619ED" w:rsidRPr="00F21D97" w:rsidRDefault="00C619ED" w:rsidP="008407F8">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MEPRS Parent’s unit cost for radiology in matching year (not stored in final DB)</w:t>
            </w:r>
            <w:r w:rsidR="007B0258">
              <w:rPr>
                <w:rFonts w:ascii="Verdana" w:hAnsi="Verdana"/>
                <w:color w:val="000000"/>
                <w:sz w:val="18"/>
                <w:szCs w:val="18"/>
              </w:rPr>
              <w:t>.</w:t>
            </w:r>
          </w:p>
        </w:tc>
      </w:tr>
      <w:tr w:rsidR="00C619ED" w:rsidRPr="00F21D97" w:rsidTr="00173450">
        <w:trPr>
          <w:cantSplit/>
          <w:trHeight w:val="510"/>
          <w:jc w:val="center"/>
        </w:trPr>
        <w:tc>
          <w:tcPr>
            <w:tcW w:w="1615" w:type="dxa"/>
            <w:vAlign w:val="center"/>
          </w:tcPr>
          <w:p w:rsidR="00C619ED" w:rsidRPr="00F21D97" w:rsidRDefault="00C619ED" w:rsidP="007B0258">
            <w:pPr>
              <w:pStyle w:val="CellBody"/>
              <w:rPr>
                <w:rFonts w:ascii="Verdana" w:hAnsi="Verdana"/>
                <w:color w:val="000000"/>
                <w:sz w:val="18"/>
                <w:szCs w:val="18"/>
              </w:rPr>
            </w:pPr>
            <w:r w:rsidRPr="00F21D97">
              <w:rPr>
                <w:rFonts w:ascii="Verdana" w:hAnsi="Verdana"/>
                <w:color w:val="000000"/>
                <w:sz w:val="18"/>
                <w:szCs w:val="18"/>
              </w:rPr>
              <w:t xml:space="preserve">Rad </w:t>
            </w:r>
            <w:r w:rsidR="007B0258">
              <w:rPr>
                <w:rFonts w:ascii="Verdana" w:hAnsi="Verdana"/>
                <w:color w:val="000000"/>
                <w:sz w:val="18"/>
                <w:szCs w:val="18"/>
              </w:rPr>
              <w:t>V</w:t>
            </w:r>
            <w:r w:rsidR="007B0258" w:rsidRPr="00F21D97">
              <w:rPr>
                <w:rFonts w:ascii="Verdana" w:hAnsi="Verdana"/>
                <w:color w:val="000000"/>
                <w:sz w:val="18"/>
                <w:szCs w:val="18"/>
              </w:rPr>
              <w:t xml:space="preserve">ariable </w:t>
            </w:r>
            <w:r w:rsidR="007B0258">
              <w:rPr>
                <w:rFonts w:ascii="Verdana" w:hAnsi="Verdana"/>
                <w:color w:val="000000"/>
                <w:sz w:val="18"/>
                <w:szCs w:val="18"/>
              </w:rPr>
              <w:t>C</w:t>
            </w:r>
            <w:r w:rsidR="007B0258"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7B0258">
              <w:rPr>
                <w:rFonts w:ascii="Verdana" w:hAnsi="Verdana"/>
                <w:color w:val="000000"/>
                <w:sz w:val="18"/>
                <w:szCs w:val="18"/>
              </w:rPr>
              <w:t>W</w:t>
            </w:r>
            <w:r w:rsidR="007B0258" w:rsidRPr="00F21D97">
              <w:rPr>
                <w:rFonts w:ascii="Verdana" w:hAnsi="Verdana"/>
                <w:color w:val="000000"/>
                <w:sz w:val="18"/>
                <w:szCs w:val="18"/>
              </w:rPr>
              <w:t xml:space="preserve">ork </w:t>
            </w:r>
            <w:r w:rsidRPr="00F21D97">
              <w:rPr>
                <w:rFonts w:ascii="Verdana" w:hAnsi="Verdana"/>
                <w:color w:val="000000"/>
                <w:sz w:val="18"/>
                <w:szCs w:val="18"/>
              </w:rPr>
              <w:t>RVU</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R_vcostw</w:t>
            </w:r>
            <w:proofErr w:type="spellEnd"/>
          </w:p>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MEPRS Parent’s unit cost for radiology in matching year (not stored in final DB)</w:t>
            </w:r>
            <w:r w:rsidR="007B0258">
              <w:rPr>
                <w:rFonts w:ascii="Verdana" w:hAnsi="Verdana"/>
                <w:color w:val="000000"/>
                <w:sz w:val="18"/>
                <w:szCs w:val="18"/>
              </w:rPr>
              <w:t>.</w:t>
            </w:r>
          </w:p>
        </w:tc>
      </w:tr>
      <w:tr w:rsidR="00C619ED" w:rsidRPr="00F21D97" w:rsidTr="00173450">
        <w:trPr>
          <w:cantSplit/>
          <w:trHeight w:val="510"/>
          <w:jc w:val="center"/>
        </w:trPr>
        <w:tc>
          <w:tcPr>
            <w:tcW w:w="1615" w:type="dxa"/>
            <w:vAlign w:val="center"/>
          </w:tcPr>
          <w:p w:rsidR="00C619ED" w:rsidRPr="00F21D97" w:rsidRDefault="00C619ED" w:rsidP="007B0258">
            <w:pPr>
              <w:pStyle w:val="CellBody"/>
              <w:rPr>
                <w:rFonts w:ascii="Verdana" w:hAnsi="Verdana"/>
                <w:color w:val="000000"/>
                <w:sz w:val="18"/>
                <w:szCs w:val="18"/>
              </w:rPr>
            </w:pPr>
            <w:r w:rsidRPr="00F21D97">
              <w:rPr>
                <w:rFonts w:ascii="Verdana" w:hAnsi="Verdana"/>
                <w:color w:val="000000"/>
                <w:sz w:val="18"/>
                <w:szCs w:val="18"/>
              </w:rPr>
              <w:t xml:space="preserve">Rad </w:t>
            </w:r>
            <w:r w:rsidR="007B0258">
              <w:rPr>
                <w:rFonts w:ascii="Verdana" w:hAnsi="Verdana"/>
                <w:color w:val="000000"/>
                <w:sz w:val="18"/>
                <w:szCs w:val="18"/>
              </w:rPr>
              <w:t>V</w:t>
            </w:r>
            <w:r w:rsidR="007B0258" w:rsidRPr="00F21D97">
              <w:rPr>
                <w:rFonts w:ascii="Verdana" w:hAnsi="Verdana"/>
                <w:color w:val="000000"/>
                <w:sz w:val="18"/>
                <w:szCs w:val="18"/>
              </w:rPr>
              <w:t xml:space="preserve">ariable </w:t>
            </w:r>
            <w:r w:rsidR="007B0258">
              <w:rPr>
                <w:rFonts w:ascii="Verdana" w:hAnsi="Verdana"/>
                <w:color w:val="000000"/>
                <w:sz w:val="18"/>
                <w:szCs w:val="18"/>
              </w:rPr>
              <w:t>C</w:t>
            </w:r>
            <w:r w:rsidR="007B0258" w:rsidRPr="00F21D97">
              <w:rPr>
                <w:rFonts w:ascii="Verdana" w:hAnsi="Verdana"/>
                <w:color w:val="000000"/>
                <w:sz w:val="18"/>
                <w:szCs w:val="18"/>
              </w:rPr>
              <w:t xml:space="preserve">ost </w:t>
            </w:r>
            <w:r w:rsidRPr="00F21D97">
              <w:rPr>
                <w:rFonts w:ascii="Verdana" w:hAnsi="Verdana"/>
                <w:color w:val="000000"/>
                <w:sz w:val="18"/>
                <w:szCs w:val="18"/>
              </w:rPr>
              <w:t xml:space="preserve">/ </w:t>
            </w:r>
            <w:r w:rsidR="007B0258">
              <w:rPr>
                <w:rFonts w:ascii="Verdana" w:hAnsi="Verdana"/>
                <w:color w:val="000000"/>
                <w:sz w:val="18"/>
                <w:szCs w:val="18"/>
              </w:rPr>
              <w:t>P</w:t>
            </w:r>
            <w:r w:rsidR="007B0258" w:rsidRPr="00F21D97">
              <w:rPr>
                <w:rFonts w:ascii="Verdana" w:hAnsi="Verdana"/>
                <w:color w:val="000000"/>
                <w:sz w:val="18"/>
                <w:szCs w:val="18"/>
              </w:rPr>
              <w:t xml:space="preserve">ractice </w:t>
            </w:r>
            <w:r w:rsidRPr="00F21D97">
              <w:rPr>
                <w:rFonts w:ascii="Verdana" w:hAnsi="Verdana"/>
                <w:color w:val="000000"/>
                <w:sz w:val="18"/>
                <w:szCs w:val="18"/>
              </w:rPr>
              <w:t>(non-facility) RVU</w:t>
            </w:r>
          </w:p>
        </w:tc>
        <w:tc>
          <w:tcPr>
            <w:tcW w:w="1274" w:type="dxa"/>
            <w:vAlign w:val="center"/>
          </w:tcPr>
          <w:p w:rsidR="00C619ED" w:rsidRPr="00F21D97" w:rsidRDefault="00C619ED" w:rsidP="008407F8">
            <w:pPr>
              <w:pStyle w:val="CellBody"/>
              <w:jc w:val="center"/>
              <w:rPr>
                <w:rFonts w:ascii="Verdana" w:hAnsi="Verdana"/>
                <w:color w:val="000000"/>
                <w:sz w:val="18"/>
                <w:szCs w:val="18"/>
              </w:rPr>
            </w:pPr>
            <w:proofErr w:type="spellStart"/>
            <w:r w:rsidRPr="00F21D97">
              <w:rPr>
                <w:rFonts w:ascii="Verdana" w:hAnsi="Verdana"/>
                <w:color w:val="000000"/>
                <w:sz w:val="18"/>
                <w:szCs w:val="18"/>
              </w:rPr>
              <w:t>R_vcostp</w:t>
            </w:r>
            <w:proofErr w:type="spellEnd"/>
          </w:p>
          <w:p w:rsidR="00C619ED" w:rsidRPr="00F21D97" w:rsidRDefault="00C619ED" w:rsidP="008407F8">
            <w:pPr>
              <w:pStyle w:val="CellBody"/>
              <w:jc w:val="center"/>
              <w:rPr>
                <w:rFonts w:ascii="Verdana" w:hAnsi="Verdana"/>
                <w:color w:val="000000"/>
                <w:sz w:val="18"/>
                <w:szCs w:val="18"/>
              </w:rPr>
            </w:pPr>
            <w:r w:rsidRPr="00F21D97">
              <w:rPr>
                <w:rFonts w:ascii="Verdana" w:hAnsi="Verdana"/>
                <w:color w:val="000000"/>
                <w:sz w:val="18"/>
                <w:szCs w:val="18"/>
              </w:rPr>
              <w:t>(not stored)</w:t>
            </w:r>
          </w:p>
        </w:tc>
        <w:tc>
          <w:tcPr>
            <w:tcW w:w="929" w:type="dxa"/>
            <w:vAlign w:val="center"/>
          </w:tcPr>
          <w:p w:rsidR="00C619ED" w:rsidRPr="00F21D97" w:rsidRDefault="00C619ED" w:rsidP="008407F8">
            <w:pPr>
              <w:pStyle w:val="CellBody"/>
              <w:jc w:val="center"/>
              <w:rPr>
                <w:rFonts w:ascii="Verdana" w:hAnsi="Verdana"/>
                <w:color w:val="000000"/>
                <w:sz w:val="18"/>
                <w:szCs w:val="18"/>
              </w:rPr>
            </w:pPr>
            <w:r w:rsidRPr="00F21D97">
              <w:rPr>
                <w:rFonts w:ascii="Verdana" w:hAnsi="Verdana"/>
                <w:color w:val="000000"/>
                <w:sz w:val="18"/>
                <w:szCs w:val="18"/>
              </w:rPr>
              <w:t>10.6</w:t>
            </w:r>
          </w:p>
        </w:tc>
        <w:tc>
          <w:tcPr>
            <w:tcW w:w="857" w:type="dxa"/>
            <w:vAlign w:val="center"/>
          </w:tcPr>
          <w:p w:rsidR="00C619ED" w:rsidRPr="00F21D97" w:rsidRDefault="00C619ED" w:rsidP="008407F8">
            <w:pPr>
              <w:pStyle w:val="CellBody"/>
              <w:jc w:val="center"/>
              <w:rPr>
                <w:rFonts w:ascii="Verdana" w:hAnsi="Verdana"/>
                <w:color w:val="000000"/>
                <w:sz w:val="18"/>
                <w:szCs w:val="18"/>
              </w:rPr>
            </w:pPr>
          </w:p>
        </w:tc>
        <w:tc>
          <w:tcPr>
            <w:tcW w:w="1620" w:type="dxa"/>
            <w:vAlign w:val="center"/>
          </w:tcPr>
          <w:p w:rsidR="00C619ED" w:rsidRPr="00F21D97" w:rsidRDefault="00C619ED" w:rsidP="008407F8">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MEPRS Parent’s unit cost for radiology in matching year (not stored in final DB)</w:t>
            </w:r>
            <w:r w:rsidR="007B0258">
              <w:rPr>
                <w:rFonts w:ascii="Verdana" w:hAnsi="Verdana"/>
                <w:color w:val="000000"/>
                <w:sz w:val="18"/>
                <w:szCs w:val="18"/>
              </w:rPr>
              <w:t>.</w:t>
            </w:r>
          </w:p>
        </w:tc>
      </w:tr>
      <w:tr w:rsidR="00C619ED" w:rsidRPr="00F21D97" w:rsidTr="00173450">
        <w:trPr>
          <w:cantSplit/>
          <w:trHeight w:val="25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Record Type</w:t>
            </w:r>
          </w:p>
        </w:tc>
        <w:tc>
          <w:tcPr>
            <w:tcW w:w="1274" w:type="dxa"/>
            <w:vAlign w:val="center"/>
          </w:tcPr>
          <w:p w:rsidR="00C619ED" w:rsidRPr="00F21D97" w:rsidRDefault="00C619ED"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rectype</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11</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Record Type</w:t>
            </w:r>
          </w:p>
        </w:tc>
        <w:tc>
          <w:tcPr>
            <w:tcW w:w="3415" w:type="dxa"/>
            <w:vAlign w:val="center"/>
          </w:tcPr>
          <w:p w:rsidR="00C619ED" w:rsidRPr="00F21D97" w:rsidRDefault="00C619ED" w:rsidP="00DF1759">
            <w:pPr>
              <w:pStyle w:val="CellBody"/>
              <w:rPr>
                <w:rFonts w:ascii="Verdana" w:hAnsi="Verdana"/>
                <w:color w:val="000000"/>
                <w:sz w:val="18"/>
                <w:szCs w:val="18"/>
              </w:rPr>
            </w:pPr>
            <w:r w:rsidRPr="00F21D97">
              <w:rPr>
                <w:rFonts w:ascii="Verdana" w:hAnsi="Verdana"/>
                <w:color w:val="000000"/>
                <w:sz w:val="18"/>
                <w:szCs w:val="18"/>
              </w:rPr>
              <w:t>No transformation.</w:t>
            </w:r>
          </w:p>
        </w:tc>
      </w:tr>
      <w:tr w:rsidR="00C619ED" w:rsidRPr="00F21D97" w:rsidTr="00173450">
        <w:trPr>
          <w:cantSplit/>
          <w:trHeight w:val="765"/>
          <w:jc w:val="center"/>
        </w:trPr>
        <w:tc>
          <w:tcPr>
            <w:tcW w:w="1615" w:type="dxa"/>
            <w:vAlign w:val="center"/>
          </w:tcPr>
          <w:p w:rsidR="00C619ED" w:rsidRPr="00F21D97" w:rsidRDefault="00C619ED" w:rsidP="006D4240">
            <w:pPr>
              <w:pStyle w:val="CellBody"/>
              <w:rPr>
                <w:rFonts w:ascii="Verdana" w:hAnsi="Verdana"/>
                <w:color w:val="000000"/>
                <w:sz w:val="18"/>
                <w:szCs w:val="18"/>
              </w:rPr>
            </w:pPr>
            <w:r w:rsidRPr="00F21D97">
              <w:rPr>
                <w:rFonts w:ascii="Verdana" w:hAnsi="Verdana"/>
                <w:color w:val="000000"/>
                <w:sz w:val="18"/>
                <w:szCs w:val="18"/>
              </w:rPr>
              <w:t>Record Type Modifier</w:t>
            </w:r>
          </w:p>
        </w:tc>
        <w:tc>
          <w:tcPr>
            <w:tcW w:w="1274"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mod</w:t>
            </w:r>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162-163</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LAB: System of Origin for the Results</w:t>
            </w:r>
          </w:p>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RAD: Radiology-specific modifiers</w:t>
            </w:r>
          </w:p>
        </w:tc>
        <w:tc>
          <w:tcPr>
            <w:tcW w:w="3415" w:type="dxa"/>
            <w:vAlign w:val="center"/>
          </w:tcPr>
          <w:p w:rsidR="00C619ED" w:rsidRPr="00F21D97" w:rsidRDefault="00C619ED" w:rsidP="00DF1759">
            <w:pPr>
              <w:pStyle w:val="CellBody"/>
              <w:rPr>
                <w:rFonts w:ascii="Verdana" w:hAnsi="Verdana"/>
                <w:color w:val="000000"/>
                <w:sz w:val="18"/>
                <w:szCs w:val="18"/>
              </w:rPr>
            </w:pPr>
            <w:r w:rsidRPr="00F21D97">
              <w:rPr>
                <w:rFonts w:ascii="Verdana" w:hAnsi="Verdana"/>
                <w:color w:val="000000"/>
                <w:sz w:val="18"/>
                <w:szCs w:val="18"/>
              </w:rPr>
              <w:t>No transformation</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Relationship (to sponsor)</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rel</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fmp</w:t>
            </w:r>
            <w:proofErr w:type="spellEnd"/>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Derived from first character of FMP: “1” for 0-1, “2” for 20, “3” for 3, and “4” for all others, including missing.</w:t>
            </w:r>
          </w:p>
        </w:tc>
      </w:tr>
      <w:tr w:rsidR="00C619ED" w:rsidRPr="00F21D97" w:rsidTr="00173450">
        <w:trPr>
          <w:cantSplit/>
          <w:trHeight w:val="510"/>
          <w:jc w:val="center"/>
        </w:trPr>
        <w:tc>
          <w:tcPr>
            <w:tcW w:w="1615" w:type="dxa"/>
            <w:vAlign w:val="center"/>
          </w:tcPr>
          <w:p w:rsidR="00C619ED" w:rsidRPr="00F21D97" w:rsidRDefault="00C619ED" w:rsidP="007B0258">
            <w:pPr>
              <w:pStyle w:val="CellBody"/>
              <w:rPr>
                <w:rFonts w:ascii="Verdana" w:hAnsi="Verdana"/>
                <w:color w:val="000000"/>
                <w:sz w:val="18"/>
                <w:szCs w:val="18"/>
              </w:rPr>
            </w:pPr>
            <w:r w:rsidRPr="00F21D97">
              <w:rPr>
                <w:rFonts w:ascii="Verdana" w:hAnsi="Verdana"/>
                <w:color w:val="000000"/>
                <w:sz w:val="18"/>
                <w:szCs w:val="18"/>
              </w:rPr>
              <w:t xml:space="preserve">Relative </w:t>
            </w:r>
            <w:r w:rsidR="007B0258">
              <w:rPr>
                <w:rFonts w:ascii="Verdana" w:hAnsi="Verdana"/>
                <w:color w:val="000000"/>
                <w:sz w:val="18"/>
                <w:szCs w:val="18"/>
              </w:rPr>
              <w:t>V</w:t>
            </w:r>
            <w:r w:rsidR="007B0258" w:rsidRPr="00F21D97">
              <w:rPr>
                <w:rFonts w:ascii="Verdana" w:hAnsi="Verdana"/>
                <w:color w:val="000000"/>
                <w:sz w:val="18"/>
                <w:szCs w:val="18"/>
              </w:rPr>
              <w:t xml:space="preserve">alue </w:t>
            </w:r>
            <w:r w:rsidR="007B0258">
              <w:rPr>
                <w:rFonts w:ascii="Verdana" w:hAnsi="Verdana"/>
                <w:color w:val="000000"/>
                <w:sz w:val="18"/>
                <w:szCs w:val="18"/>
              </w:rPr>
              <w:t>U</w:t>
            </w:r>
            <w:r w:rsidR="007B0258" w:rsidRPr="00F21D97">
              <w:rPr>
                <w:rFonts w:ascii="Verdana" w:hAnsi="Verdana"/>
                <w:color w:val="000000"/>
                <w:sz w:val="18"/>
                <w:szCs w:val="18"/>
              </w:rPr>
              <w:t xml:space="preserve">nits </w:t>
            </w:r>
            <w:r w:rsidRPr="00F21D97">
              <w:rPr>
                <w:rFonts w:ascii="Verdana" w:hAnsi="Verdana"/>
                <w:color w:val="000000"/>
                <w:sz w:val="18"/>
                <w:szCs w:val="18"/>
              </w:rPr>
              <w:t>(facility practice)</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fprvu</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6.2</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sz w:val="18"/>
                <w:szCs w:val="18"/>
              </w:rPr>
              <w:t xml:space="preserve">From </w:t>
            </w:r>
            <w:smartTag w:uri="urn:schemas-microsoft-com:office:smarttags" w:element="stockticker">
              <w:r w:rsidRPr="00F21D97">
                <w:rPr>
                  <w:rFonts w:ascii="Verdana" w:hAnsi="Verdana"/>
                  <w:sz w:val="18"/>
                  <w:szCs w:val="18"/>
                </w:rPr>
                <w:t>CPT</w:t>
              </w:r>
            </w:smartTag>
            <w:r w:rsidRPr="00F21D97">
              <w:rPr>
                <w:rFonts w:ascii="Verdana" w:hAnsi="Verdana"/>
                <w:sz w:val="18"/>
                <w:szCs w:val="18"/>
              </w:rPr>
              <w:t xml:space="preserve"> Weight Table: Raw MHS updated Facility Practice Expense RVU of CPT Code (</w:t>
            </w:r>
            <w:proofErr w:type="spellStart"/>
            <w:r w:rsidR="00CE14F7" w:rsidRPr="00F21D97">
              <w:rPr>
                <w:rFonts w:ascii="Verdana" w:hAnsi="Verdana"/>
                <w:sz w:val="18"/>
                <w:szCs w:val="18"/>
              </w:rPr>
              <w:t>pexpfadc</w:t>
            </w:r>
            <w:proofErr w:type="spellEnd"/>
            <w:r w:rsidR="00CE14F7" w:rsidRPr="00F21D97">
              <w:rPr>
                <w:rFonts w:ascii="Verdana" w:hAnsi="Verdana"/>
                <w:sz w:val="18"/>
                <w:szCs w:val="18"/>
              </w:rPr>
              <w:t>)</w:t>
            </w:r>
            <w:r w:rsidRPr="00F21D97">
              <w:rPr>
                <w:rFonts w:ascii="Verdana" w:hAnsi="Verdana"/>
                <w:sz w:val="18"/>
                <w:szCs w:val="18"/>
              </w:rPr>
              <w:t xml:space="preserve"> for corresponding year, adjusted for modifiers</w:t>
            </w:r>
            <w:r w:rsidR="007B0258">
              <w:rPr>
                <w:rFonts w:ascii="Verdana" w:hAnsi="Verdana"/>
                <w:sz w:val="18"/>
                <w:szCs w:val="18"/>
              </w:rPr>
              <w:t>,</w:t>
            </w:r>
            <w:r w:rsidRPr="00F21D97">
              <w:rPr>
                <w:rFonts w:ascii="Verdana" w:hAnsi="Verdana"/>
                <w:sz w:val="18"/>
                <w:szCs w:val="18"/>
              </w:rPr>
              <w:t xml:space="preserve"> and multiplied by </w:t>
            </w:r>
            <w:r w:rsidR="00F275D2" w:rsidRPr="00F21D97">
              <w:rPr>
                <w:rFonts w:ascii="Verdana" w:hAnsi="Verdana"/>
                <w:sz w:val="18"/>
                <w:szCs w:val="18"/>
              </w:rPr>
              <w:t xml:space="preserve">derived </w:t>
            </w:r>
            <w:r w:rsidRPr="00F21D97">
              <w:rPr>
                <w:rFonts w:ascii="Verdana" w:hAnsi="Verdana"/>
                <w:sz w:val="18"/>
                <w:szCs w:val="18"/>
              </w:rPr>
              <w:t xml:space="preserve">number of services. </w:t>
            </w:r>
          </w:p>
        </w:tc>
      </w:tr>
      <w:tr w:rsidR="00C619ED" w:rsidRPr="00F21D97" w:rsidTr="00173450">
        <w:trPr>
          <w:cantSplit/>
          <w:trHeight w:val="510"/>
          <w:jc w:val="center"/>
        </w:trPr>
        <w:tc>
          <w:tcPr>
            <w:tcW w:w="1615" w:type="dxa"/>
            <w:vAlign w:val="center"/>
          </w:tcPr>
          <w:p w:rsidR="00C619ED" w:rsidRPr="00F21D97" w:rsidRDefault="00C619ED" w:rsidP="007B0258">
            <w:pPr>
              <w:pStyle w:val="CellBody"/>
              <w:rPr>
                <w:rFonts w:ascii="Verdana" w:hAnsi="Verdana"/>
                <w:color w:val="000000"/>
                <w:sz w:val="18"/>
                <w:szCs w:val="18"/>
              </w:rPr>
            </w:pPr>
            <w:r w:rsidRPr="00F21D97">
              <w:rPr>
                <w:rFonts w:ascii="Verdana" w:hAnsi="Verdana"/>
                <w:color w:val="000000"/>
                <w:sz w:val="18"/>
                <w:szCs w:val="18"/>
              </w:rPr>
              <w:t xml:space="preserve">Relative </w:t>
            </w:r>
            <w:r w:rsidR="007B0258">
              <w:rPr>
                <w:rFonts w:ascii="Verdana" w:hAnsi="Verdana"/>
                <w:color w:val="000000"/>
                <w:sz w:val="18"/>
                <w:szCs w:val="18"/>
              </w:rPr>
              <w:t>V</w:t>
            </w:r>
            <w:r w:rsidR="007B0258" w:rsidRPr="00F21D97">
              <w:rPr>
                <w:rFonts w:ascii="Verdana" w:hAnsi="Verdana"/>
                <w:color w:val="000000"/>
                <w:sz w:val="18"/>
                <w:szCs w:val="18"/>
              </w:rPr>
              <w:t xml:space="preserve">alue </w:t>
            </w:r>
            <w:r w:rsidR="007B0258">
              <w:rPr>
                <w:rFonts w:ascii="Verdana" w:hAnsi="Verdana"/>
                <w:color w:val="000000"/>
                <w:sz w:val="18"/>
                <w:szCs w:val="18"/>
              </w:rPr>
              <w:t>U</w:t>
            </w:r>
            <w:r w:rsidRPr="00F21D97">
              <w:rPr>
                <w:rFonts w:ascii="Verdana" w:hAnsi="Verdana"/>
                <w:color w:val="000000"/>
                <w:sz w:val="18"/>
                <w:szCs w:val="18"/>
              </w:rPr>
              <w:t>nits (non-facility practice)</w:t>
            </w:r>
          </w:p>
        </w:tc>
        <w:tc>
          <w:tcPr>
            <w:tcW w:w="1274" w:type="dxa"/>
            <w:vAlign w:val="center"/>
          </w:tcPr>
          <w:p w:rsidR="00C619ED" w:rsidRPr="00F21D97" w:rsidRDefault="00C619ED" w:rsidP="00853654">
            <w:pPr>
              <w:pStyle w:val="CellBody"/>
              <w:jc w:val="center"/>
              <w:rPr>
                <w:rFonts w:ascii="Verdana" w:hAnsi="Verdana"/>
                <w:color w:val="000000"/>
                <w:sz w:val="18"/>
                <w:szCs w:val="18"/>
              </w:rPr>
            </w:pPr>
            <w:proofErr w:type="spellStart"/>
            <w:r w:rsidRPr="00F21D97">
              <w:rPr>
                <w:rFonts w:ascii="Verdana" w:hAnsi="Verdana"/>
                <w:color w:val="000000"/>
                <w:sz w:val="18"/>
                <w:szCs w:val="18"/>
              </w:rPr>
              <w:t>nprvu</w:t>
            </w:r>
            <w:proofErr w:type="spellEnd"/>
          </w:p>
        </w:tc>
        <w:tc>
          <w:tcPr>
            <w:tcW w:w="929" w:type="dxa"/>
            <w:vAlign w:val="center"/>
          </w:tcPr>
          <w:p w:rsidR="00C619ED" w:rsidRPr="00F21D97" w:rsidRDefault="00C619ED" w:rsidP="00853654">
            <w:pPr>
              <w:pStyle w:val="CellBody"/>
              <w:jc w:val="center"/>
              <w:rPr>
                <w:rFonts w:ascii="Verdana" w:hAnsi="Verdana"/>
                <w:color w:val="000000"/>
                <w:sz w:val="18"/>
                <w:szCs w:val="18"/>
              </w:rPr>
            </w:pPr>
            <w:r w:rsidRPr="00F21D97">
              <w:rPr>
                <w:rFonts w:ascii="Verdana" w:hAnsi="Verdana"/>
                <w:color w:val="000000"/>
                <w:sz w:val="18"/>
                <w:szCs w:val="18"/>
              </w:rPr>
              <w:t>6.2</w:t>
            </w:r>
          </w:p>
        </w:tc>
        <w:tc>
          <w:tcPr>
            <w:tcW w:w="857" w:type="dxa"/>
            <w:vAlign w:val="center"/>
          </w:tcPr>
          <w:p w:rsidR="00C619ED" w:rsidRPr="00F21D97" w:rsidRDefault="00C619ED" w:rsidP="00853654">
            <w:pPr>
              <w:pStyle w:val="CellBody"/>
              <w:jc w:val="center"/>
              <w:rPr>
                <w:rFonts w:ascii="Verdana" w:hAnsi="Verdana"/>
                <w:color w:val="000000"/>
                <w:sz w:val="18"/>
                <w:szCs w:val="18"/>
              </w:rPr>
            </w:pPr>
          </w:p>
        </w:tc>
        <w:tc>
          <w:tcPr>
            <w:tcW w:w="1620" w:type="dxa"/>
            <w:vAlign w:val="center"/>
          </w:tcPr>
          <w:p w:rsidR="00C619ED" w:rsidRPr="00F21D97" w:rsidRDefault="00C619ED" w:rsidP="00853654">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sz w:val="18"/>
                <w:szCs w:val="18"/>
              </w:rPr>
              <w:t xml:space="preserve">From </w:t>
            </w:r>
            <w:smartTag w:uri="urn:schemas-microsoft-com:office:smarttags" w:element="stockticker">
              <w:r w:rsidRPr="00F21D97">
                <w:rPr>
                  <w:rFonts w:ascii="Verdana" w:hAnsi="Verdana"/>
                  <w:sz w:val="18"/>
                  <w:szCs w:val="18"/>
                </w:rPr>
                <w:t>CPT</w:t>
              </w:r>
            </w:smartTag>
            <w:r w:rsidRPr="00F21D97">
              <w:rPr>
                <w:rFonts w:ascii="Verdana" w:hAnsi="Verdana"/>
                <w:sz w:val="18"/>
                <w:szCs w:val="18"/>
              </w:rPr>
              <w:t xml:space="preserve"> Weight Table: Raw MHS updated Non-facility Practice Expense RVU of CPT Code (</w:t>
            </w:r>
            <w:proofErr w:type="spellStart"/>
            <w:r w:rsidRPr="00F21D97">
              <w:rPr>
                <w:rFonts w:ascii="Verdana" w:hAnsi="Verdana"/>
                <w:sz w:val="18"/>
                <w:szCs w:val="18"/>
              </w:rPr>
              <w:t>pexpnfdc</w:t>
            </w:r>
            <w:proofErr w:type="spellEnd"/>
            <w:r w:rsidRPr="00F21D97">
              <w:rPr>
                <w:rFonts w:ascii="Verdana" w:hAnsi="Verdana"/>
                <w:sz w:val="18"/>
                <w:szCs w:val="18"/>
              </w:rPr>
              <w:t xml:space="preserve"> ) for corresponding year, adjusted for modifiers and multiplied by </w:t>
            </w:r>
            <w:r w:rsidR="00F275D2" w:rsidRPr="00F21D97">
              <w:rPr>
                <w:rFonts w:ascii="Verdana" w:hAnsi="Verdana"/>
                <w:sz w:val="18"/>
                <w:szCs w:val="18"/>
              </w:rPr>
              <w:t xml:space="preserve">derived </w:t>
            </w:r>
            <w:r w:rsidRPr="00F21D97">
              <w:rPr>
                <w:rFonts w:ascii="Verdana" w:hAnsi="Verdana"/>
                <w:sz w:val="18"/>
                <w:szCs w:val="18"/>
              </w:rPr>
              <w:t>number of services.</w:t>
            </w:r>
          </w:p>
        </w:tc>
      </w:tr>
      <w:tr w:rsidR="00C619ED" w:rsidRPr="00F21D97" w:rsidTr="00173450">
        <w:trPr>
          <w:cantSplit/>
          <w:trHeight w:val="510"/>
          <w:jc w:val="center"/>
        </w:trPr>
        <w:tc>
          <w:tcPr>
            <w:tcW w:w="1615" w:type="dxa"/>
            <w:vAlign w:val="center"/>
          </w:tcPr>
          <w:p w:rsidR="00C619ED" w:rsidRPr="00F21D97" w:rsidRDefault="00922DC7" w:rsidP="00E744C6">
            <w:pPr>
              <w:pStyle w:val="CellBody"/>
              <w:rPr>
                <w:rFonts w:ascii="Verdana" w:hAnsi="Verdana"/>
                <w:color w:val="000000"/>
                <w:sz w:val="18"/>
                <w:szCs w:val="18"/>
              </w:rPr>
            </w:pPr>
            <w:r>
              <w:rPr>
                <w:rFonts w:ascii="Verdana" w:hAnsi="Verdana"/>
                <w:color w:val="000000"/>
                <w:sz w:val="18"/>
                <w:szCs w:val="18"/>
              </w:rPr>
              <w:t>Relative value U</w:t>
            </w:r>
            <w:r w:rsidR="00C619ED" w:rsidRPr="00F21D97">
              <w:rPr>
                <w:rFonts w:ascii="Verdana" w:hAnsi="Verdana"/>
                <w:color w:val="000000"/>
                <w:sz w:val="18"/>
                <w:szCs w:val="18"/>
              </w:rPr>
              <w:t>nits (total)</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rvu</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6.2</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Rvuwork</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nprvu</w:t>
            </w:r>
            <w:proofErr w:type="spellEnd"/>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Sum the values of Work RVU and Non-facility practice RVUs.</w:t>
            </w:r>
          </w:p>
        </w:tc>
      </w:tr>
      <w:tr w:rsidR="00C619ED" w:rsidRPr="00F21D97" w:rsidTr="00173450">
        <w:trPr>
          <w:cantSplit/>
          <w:trHeight w:val="510"/>
          <w:jc w:val="center"/>
        </w:trPr>
        <w:tc>
          <w:tcPr>
            <w:tcW w:w="1615" w:type="dxa"/>
            <w:vAlign w:val="center"/>
          </w:tcPr>
          <w:p w:rsidR="00C619ED" w:rsidRPr="00F21D97" w:rsidRDefault="00C619ED" w:rsidP="00CE14F7">
            <w:pPr>
              <w:pStyle w:val="CellBody"/>
              <w:rPr>
                <w:rFonts w:ascii="Verdana" w:hAnsi="Verdana"/>
                <w:color w:val="000000"/>
                <w:sz w:val="18"/>
                <w:szCs w:val="18"/>
              </w:rPr>
            </w:pPr>
            <w:r w:rsidRPr="00F21D97">
              <w:rPr>
                <w:rFonts w:ascii="Verdana" w:hAnsi="Verdana"/>
                <w:color w:val="000000"/>
                <w:sz w:val="18"/>
                <w:szCs w:val="18"/>
              </w:rPr>
              <w:t xml:space="preserve">Relative </w:t>
            </w:r>
            <w:r w:rsidR="00CE14F7">
              <w:rPr>
                <w:rFonts w:ascii="Verdana" w:hAnsi="Verdana"/>
                <w:color w:val="000000"/>
                <w:sz w:val="18"/>
                <w:szCs w:val="18"/>
              </w:rPr>
              <w:t>V</w:t>
            </w:r>
            <w:r w:rsidR="00CE14F7" w:rsidRPr="00F21D97">
              <w:rPr>
                <w:rFonts w:ascii="Verdana" w:hAnsi="Verdana"/>
                <w:color w:val="000000"/>
                <w:sz w:val="18"/>
                <w:szCs w:val="18"/>
              </w:rPr>
              <w:t xml:space="preserve">alue </w:t>
            </w:r>
            <w:r w:rsidR="00CE14F7">
              <w:rPr>
                <w:rFonts w:ascii="Verdana" w:hAnsi="Verdana"/>
                <w:color w:val="000000"/>
                <w:sz w:val="18"/>
                <w:szCs w:val="18"/>
              </w:rPr>
              <w:t>U</w:t>
            </w:r>
            <w:r w:rsidR="00CE14F7" w:rsidRPr="00F21D97">
              <w:rPr>
                <w:rFonts w:ascii="Verdana" w:hAnsi="Verdana"/>
                <w:color w:val="000000"/>
                <w:sz w:val="18"/>
                <w:szCs w:val="18"/>
              </w:rPr>
              <w:t xml:space="preserve">nits </w:t>
            </w:r>
            <w:r w:rsidRPr="00F21D97">
              <w:rPr>
                <w:rFonts w:ascii="Verdana" w:hAnsi="Verdana"/>
                <w:color w:val="000000"/>
                <w:sz w:val="18"/>
                <w:szCs w:val="18"/>
              </w:rPr>
              <w:t>(work)</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rvuwork</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6.2</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i/>
                <w:color w:val="000000"/>
                <w:sz w:val="18"/>
                <w:szCs w:val="18"/>
              </w:rPr>
            </w:pPr>
            <w:r w:rsidRPr="00F21D97">
              <w:rPr>
                <w:rFonts w:ascii="Verdana" w:hAnsi="Verdana"/>
                <w:sz w:val="18"/>
                <w:szCs w:val="18"/>
              </w:rPr>
              <w:t xml:space="preserve">From CPT Weight Table: Raw MHS updated Work RVU of </w:t>
            </w:r>
            <w:smartTag w:uri="urn:schemas-microsoft-com:office:smarttags" w:element="stockticker">
              <w:r w:rsidRPr="00F21D97">
                <w:rPr>
                  <w:rFonts w:ascii="Verdana" w:hAnsi="Verdana"/>
                  <w:sz w:val="18"/>
                  <w:szCs w:val="18"/>
                </w:rPr>
                <w:t>CPT</w:t>
              </w:r>
            </w:smartTag>
            <w:r w:rsidRPr="00F21D97">
              <w:rPr>
                <w:rFonts w:ascii="Verdana" w:hAnsi="Verdana"/>
                <w:sz w:val="18"/>
                <w:szCs w:val="18"/>
              </w:rPr>
              <w:t xml:space="preserve"> code (</w:t>
            </w:r>
            <w:proofErr w:type="spellStart"/>
            <w:r w:rsidRPr="00F21D97">
              <w:rPr>
                <w:rFonts w:ascii="Verdana" w:hAnsi="Verdana"/>
                <w:sz w:val="18"/>
                <w:szCs w:val="18"/>
              </w:rPr>
              <w:t>workdc</w:t>
            </w:r>
            <w:proofErr w:type="spellEnd"/>
            <w:r w:rsidRPr="00F21D97">
              <w:rPr>
                <w:rFonts w:ascii="Verdana" w:hAnsi="Verdana"/>
                <w:sz w:val="18"/>
                <w:szCs w:val="18"/>
              </w:rPr>
              <w:t xml:space="preserve">) for corresponding year, multiplied by </w:t>
            </w:r>
            <w:r w:rsidR="00F275D2" w:rsidRPr="00F21D97">
              <w:rPr>
                <w:rFonts w:ascii="Verdana" w:hAnsi="Verdana"/>
                <w:sz w:val="18"/>
                <w:szCs w:val="18"/>
              </w:rPr>
              <w:t xml:space="preserve">derived </w:t>
            </w:r>
            <w:r w:rsidRPr="00F21D97">
              <w:rPr>
                <w:rFonts w:ascii="Verdana" w:hAnsi="Verdana"/>
                <w:sz w:val="18"/>
                <w:szCs w:val="18"/>
              </w:rPr>
              <w:t>number of services.</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lastRenderedPageBreak/>
              <w:t>Space Available Flag</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spaflag</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
        </w:tc>
        <w:tc>
          <w:tcPr>
            <w:tcW w:w="3415" w:type="dxa"/>
            <w:vAlign w:val="center"/>
          </w:tcPr>
          <w:p w:rsidR="00C619ED" w:rsidRPr="00F21D97" w:rsidRDefault="00C619ED" w:rsidP="00C619ED">
            <w:pPr>
              <w:autoSpaceDE w:val="0"/>
              <w:autoSpaceDN w:val="0"/>
              <w:adjustRightInd w:val="0"/>
              <w:rPr>
                <w:rFonts w:ascii="Verdana" w:hAnsi="Verdana"/>
                <w:sz w:val="18"/>
                <w:szCs w:val="18"/>
              </w:rPr>
            </w:pPr>
            <w:r w:rsidRPr="00F21D97">
              <w:rPr>
                <w:rFonts w:ascii="Verdana" w:hAnsi="Verdana"/>
                <w:sz w:val="18"/>
                <w:szCs w:val="18"/>
              </w:rPr>
              <w:t xml:space="preserve">N if ACV is ‘A’, ‘B’, ‘D’, ‘E’, ‘F’, ‘H’, ‘J’, ‘M’, ‘P’, or ‘Q’. </w:t>
            </w:r>
          </w:p>
          <w:p w:rsidR="00C619ED" w:rsidRPr="00F21D97" w:rsidDel="007677D0" w:rsidRDefault="00C619ED" w:rsidP="00C619ED">
            <w:pPr>
              <w:rPr>
                <w:rFonts w:ascii="Verdana" w:hAnsi="Verdana"/>
                <w:color w:val="000000"/>
                <w:sz w:val="18"/>
                <w:szCs w:val="18"/>
              </w:rPr>
            </w:pPr>
            <w:r w:rsidRPr="00F21D97">
              <w:rPr>
                <w:rFonts w:ascii="Verdana" w:hAnsi="Verdana"/>
                <w:sz w:val="18"/>
                <w:szCs w:val="18"/>
              </w:rPr>
              <w:t>Else Y.</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Special Operation Code</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soc</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Reservist Special Operation Code</w:t>
            </w: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sz w:val="18"/>
                <w:szCs w:val="18"/>
              </w:rPr>
              <w:t xml:space="preserve">Merge to the Reservist Table File by Sponsor </w:t>
            </w:r>
            <w:smartTag w:uri="urn:schemas-microsoft-com:office:smarttags" w:element="stockticker">
              <w:r w:rsidRPr="00F21D97">
                <w:rPr>
                  <w:rFonts w:ascii="Verdana" w:hAnsi="Verdana"/>
                  <w:sz w:val="18"/>
                  <w:szCs w:val="18"/>
                </w:rPr>
                <w:t>SSN</w:t>
              </w:r>
            </w:smartTag>
            <w:r w:rsidRPr="00F21D97">
              <w:rPr>
                <w:rFonts w:ascii="Verdana" w:hAnsi="Verdana"/>
                <w:sz w:val="18"/>
                <w:szCs w:val="18"/>
              </w:rPr>
              <w:t>.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Sponsor Branch of Service</w:t>
            </w:r>
          </w:p>
        </w:tc>
        <w:tc>
          <w:tcPr>
            <w:tcW w:w="1274"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svc</w:t>
            </w:r>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 xml:space="preserve">Sponsor service in longitudinal derivations of VM4 where service date is sponsor service date range. If no match, </w:t>
            </w:r>
            <w:r w:rsidRPr="00F21D97">
              <w:rPr>
                <w:rFonts w:ascii="Verdana" w:hAnsi="Verdana"/>
                <w:sz w:val="18"/>
                <w:szCs w:val="18"/>
              </w:rPr>
              <w:t xml:space="preserve">derive from </w:t>
            </w:r>
            <w:r w:rsidRPr="00F21D97">
              <w:rPr>
                <w:rFonts w:ascii="Verdana" w:hAnsi="Verdana"/>
                <w:snapToGrid w:val="0"/>
                <w:sz w:val="18"/>
                <w:szCs w:val="18"/>
              </w:rPr>
              <w:t>1</w:t>
            </w:r>
            <w:r w:rsidRPr="00F21D97">
              <w:rPr>
                <w:rFonts w:ascii="Verdana" w:hAnsi="Verdana"/>
                <w:snapToGrid w:val="0"/>
                <w:sz w:val="18"/>
                <w:szCs w:val="18"/>
                <w:vertAlign w:val="superscript"/>
              </w:rPr>
              <w:t>st</w:t>
            </w:r>
            <w:r w:rsidRPr="00F21D97">
              <w:rPr>
                <w:rFonts w:ascii="Verdana" w:hAnsi="Verdana"/>
                <w:snapToGrid w:val="0"/>
                <w:sz w:val="18"/>
                <w:szCs w:val="18"/>
              </w:rPr>
              <w:t xml:space="preserve"> letter of PATCAT. If U, then recode as Z.   If not (A,F,N,M,C,Z), then recode as X. If  blank after the above, set to Z=Unknown.</w:t>
            </w:r>
          </w:p>
        </w:tc>
      </w:tr>
      <w:tr w:rsidR="00C619ED" w:rsidRPr="00F21D97" w:rsidTr="00173450">
        <w:trPr>
          <w:cantSplit/>
          <w:trHeight w:val="510"/>
          <w:jc w:val="center"/>
        </w:trPr>
        <w:tc>
          <w:tcPr>
            <w:tcW w:w="1615" w:type="dxa"/>
            <w:vAlign w:val="center"/>
          </w:tcPr>
          <w:p w:rsidR="00C619ED" w:rsidRPr="00F21D97" w:rsidRDefault="00C619ED" w:rsidP="00E744C6">
            <w:pPr>
              <w:pStyle w:val="CellBody"/>
              <w:rPr>
                <w:rFonts w:ascii="Verdana" w:hAnsi="Verdana"/>
                <w:color w:val="000000"/>
                <w:sz w:val="18"/>
                <w:szCs w:val="18"/>
              </w:rPr>
            </w:pPr>
            <w:r w:rsidRPr="00F21D97">
              <w:rPr>
                <w:rFonts w:ascii="Verdana" w:hAnsi="Verdana"/>
                <w:color w:val="000000"/>
                <w:sz w:val="18"/>
                <w:szCs w:val="18"/>
              </w:rPr>
              <w:t>Sponsor Branch of Service, Aggregate</w:t>
            </w:r>
          </w:p>
        </w:tc>
        <w:tc>
          <w:tcPr>
            <w:tcW w:w="1274" w:type="dxa"/>
            <w:vAlign w:val="center"/>
          </w:tcPr>
          <w:p w:rsidR="00C619ED" w:rsidRPr="00F21D97" w:rsidRDefault="00C619ED"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svcagg</w:t>
            </w:r>
            <w:proofErr w:type="spellEnd"/>
          </w:p>
        </w:tc>
        <w:tc>
          <w:tcPr>
            <w:tcW w:w="929" w:type="dxa"/>
            <w:vAlign w:val="center"/>
          </w:tcPr>
          <w:p w:rsidR="00C619ED" w:rsidRPr="00F21D97" w:rsidRDefault="00C619ED"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C619ED" w:rsidRPr="00F21D97" w:rsidRDefault="00C619ED" w:rsidP="00E744C6">
            <w:pPr>
              <w:pStyle w:val="CellBody"/>
              <w:jc w:val="center"/>
              <w:rPr>
                <w:rFonts w:ascii="Verdana" w:hAnsi="Verdana"/>
                <w:color w:val="000000"/>
                <w:sz w:val="18"/>
                <w:szCs w:val="18"/>
              </w:rPr>
            </w:pPr>
          </w:p>
        </w:tc>
        <w:tc>
          <w:tcPr>
            <w:tcW w:w="1620" w:type="dxa"/>
            <w:vAlign w:val="center"/>
          </w:tcPr>
          <w:p w:rsidR="00C619ED" w:rsidRPr="00F21D97" w:rsidRDefault="00C619ED" w:rsidP="00E744C6">
            <w:pPr>
              <w:pStyle w:val="CellBody"/>
              <w:jc w:val="center"/>
              <w:rPr>
                <w:rFonts w:ascii="Verdana" w:hAnsi="Verdana"/>
                <w:color w:val="000000"/>
                <w:sz w:val="18"/>
                <w:szCs w:val="18"/>
              </w:rPr>
            </w:pPr>
          </w:p>
        </w:tc>
        <w:tc>
          <w:tcPr>
            <w:tcW w:w="3415" w:type="dxa"/>
            <w:vAlign w:val="center"/>
          </w:tcPr>
          <w:p w:rsidR="00C619ED" w:rsidRPr="00F21D97" w:rsidRDefault="00C619ED" w:rsidP="00DF1759">
            <w:pPr>
              <w:rPr>
                <w:rFonts w:ascii="Verdana" w:hAnsi="Verdana"/>
                <w:sz w:val="18"/>
                <w:szCs w:val="18"/>
              </w:rPr>
            </w:pPr>
            <w:r w:rsidRPr="00F21D97">
              <w:rPr>
                <w:rFonts w:ascii="Verdana" w:hAnsi="Verdana"/>
                <w:color w:val="000000"/>
                <w:sz w:val="18"/>
                <w:szCs w:val="18"/>
              </w:rPr>
              <w:t xml:space="preserve">Aggregated sponsor service in longitudinal derivation of VM4 where service date in sponsor service date range.  If no match, </w:t>
            </w:r>
            <w:r w:rsidRPr="00F21D97">
              <w:rPr>
                <w:rFonts w:ascii="Verdana" w:hAnsi="Verdana"/>
                <w:sz w:val="18"/>
                <w:szCs w:val="18"/>
              </w:rPr>
              <w:t xml:space="preserve">derive from </w:t>
            </w:r>
            <w:r w:rsidRPr="00F21D97">
              <w:rPr>
                <w:rFonts w:ascii="Verdana" w:hAnsi="Verdana"/>
                <w:snapToGrid w:val="0"/>
                <w:sz w:val="18"/>
                <w:szCs w:val="18"/>
              </w:rPr>
              <w:t>1</w:t>
            </w:r>
            <w:r w:rsidRPr="00F21D97">
              <w:rPr>
                <w:rFonts w:ascii="Verdana" w:hAnsi="Verdana"/>
                <w:snapToGrid w:val="0"/>
                <w:sz w:val="18"/>
                <w:szCs w:val="18"/>
                <w:vertAlign w:val="superscript"/>
              </w:rPr>
              <w:t>st</w:t>
            </w:r>
            <w:r w:rsidRPr="00F21D97">
              <w:rPr>
                <w:rFonts w:ascii="Verdana" w:hAnsi="Verdana"/>
                <w:snapToGrid w:val="0"/>
                <w:sz w:val="18"/>
                <w:szCs w:val="18"/>
              </w:rPr>
              <w:t xml:space="preserve"> letter of PATCAT. If U, then recode as Z.   If not (A,F,N,M,C,Z), then recode as X. If  blank after the above, set to Z=Unknown.</w:t>
            </w:r>
          </w:p>
        </w:tc>
      </w:tr>
      <w:tr w:rsidR="00C619ED" w:rsidRPr="00F21D97" w:rsidTr="00173450">
        <w:trPr>
          <w:cantSplit/>
          <w:trHeight w:val="345"/>
          <w:jc w:val="center"/>
        </w:trPr>
        <w:tc>
          <w:tcPr>
            <w:tcW w:w="1615" w:type="dxa"/>
            <w:vAlign w:val="center"/>
          </w:tcPr>
          <w:p w:rsidR="00C619ED" w:rsidRPr="00F21D97" w:rsidRDefault="00A851DA" w:rsidP="006D4240">
            <w:pPr>
              <w:pStyle w:val="CellBody"/>
              <w:rPr>
                <w:rFonts w:ascii="Verdana" w:hAnsi="Verdana"/>
                <w:color w:val="000000"/>
                <w:sz w:val="18"/>
                <w:szCs w:val="18"/>
              </w:rPr>
            </w:pPr>
            <w:r w:rsidRPr="00F21D97">
              <w:rPr>
                <w:rFonts w:ascii="Verdana" w:hAnsi="Verdana"/>
                <w:color w:val="000000"/>
                <w:sz w:val="18"/>
                <w:szCs w:val="18"/>
              </w:rPr>
              <w:t xml:space="preserve">Raw </w:t>
            </w:r>
            <w:r w:rsidR="00C619ED" w:rsidRPr="00F21D97">
              <w:rPr>
                <w:rFonts w:ascii="Verdana" w:hAnsi="Verdana"/>
                <w:color w:val="000000"/>
                <w:sz w:val="18"/>
                <w:szCs w:val="18"/>
              </w:rPr>
              <w:t>Sponsor SSN</w:t>
            </w:r>
          </w:p>
        </w:tc>
        <w:tc>
          <w:tcPr>
            <w:tcW w:w="1274" w:type="dxa"/>
            <w:vAlign w:val="center"/>
          </w:tcPr>
          <w:p w:rsidR="00C619ED" w:rsidRPr="00F21D97" w:rsidRDefault="00A851DA"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r</w:t>
            </w:r>
            <w:r w:rsidR="00C619ED" w:rsidRPr="00F21D97">
              <w:rPr>
                <w:rFonts w:ascii="Verdana" w:hAnsi="Verdana"/>
                <w:color w:val="000000"/>
                <w:sz w:val="18"/>
                <w:szCs w:val="18"/>
              </w:rPr>
              <w:t>sponssn</w:t>
            </w:r>
            <w:proofErr w:type="spellEnd"/>
          </w:p>
        </w:tc>
        <w:tc>
          <w:tcPr>
            <w:tcW w:w="929"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$9</w:t>
            </w:r>
          </w:p>
        </w:tc>
        <w:tc>
          <w:tcPr>
            <w:tcW w:w="857"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522-530</w:t>
            </w:r>
          </w:p>
        </w:tc>
        <w:tc>
          <w:tcPr>
            <w:tcW w:w="1620" w:type="dxa"/>
            <w:vAlign w:val="center"/>
          </w:tcPr>
          <w:p w:rsidR="00C619ED" w:rsidRPr="00F21D97" w:rsidRDefault="00C619ED" w:rsidP="006D4240">
            <w:pPr>
              <w:pStyle w:val="CellBody"/>
              <w:jc w:val="center"/>
              <w:rPr>
                <w:rFonts w:ascii="Verdana" w:hAnsi="Verdana"/>
                <w:color w:val="000000"/>
                <w:sz w:val="18"/>
                <w:szCs w:val="18"/>
              </w:rPr>
            </w:pPr>
            <w:r w:rsidRPr="00F21D97">
              <w:rPr>
                <w:rFonts w:ascii="Verdana" w:hAnsi="Verdana"/>
                <w:color w:val="000000"/>
                <w:sz w:val="18"/>
                <w:szCs w:val="18"/>
              </w:rPr>
              <w:t>Sponsor SSN</w:t>
            </w:r>
            <w:r w:rsidR="00A851DA" w:rsidRPr="00F21D97">
              <w:rPr>
                <w:rFonts w:ascii="Verdana" w:hAnsi="Verdana"/>
                <w:color w:val="000000"/>
                <w:sz w:val="18"/>
                <w:szCs w:val="18"/>
              </w:rPr>
              <w:t xml:space="preserve"> on record</w:t>
            </w:r>
          </w:p>
        </w:tc>
        <w:tc>
          <w:tcPr>
            <w:tcW w:w="3415" w:type="dxa"/>
            <w:vAlign w:val="center"/>
          </w:tcPr>
          <w:p w:rsidR="00C619ED" w:rsidRPr="00F21D97" w:rsidRDefault="00C619ED" w:rsidP="00DF1759">
            <w:pPr>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A851DA" w:rsidRPr="00F21D97" w:rsidTr="00173450">
        <w:trPr>
          <w:cantSplit/>
          <w:trHeight w:val="318"/>
          <w:jc w:val="center"/>
        </w:trPr>
        <w:tc>
          <w:tcPr>
            <w:tcW w:w="1615" w:type="dxa"/>
            <w:vAlign w:val="center"/>
          </w:tcPr>
          <w:p w:rsidR="00A851DA" w:rsidRPr="00F21D97" w:rsidRDefault="00A851DA" w:rsidP="00E744C6">
            <w:pPr>
              <w:pStyle w:val="CellBody"/>
              <w:rPr>
                <w:rFonts w:ascii="Verdana" w:hAnsi="Verdana"/>
                <w:color w:val="000000"/>
                <w:sz w:val="18"/>
                <w:szCs w:val="18"/>
              </w:rPr>
            </w:pPr>
            <w:r w:rsidRPr="00F21D97">
              <w:rPr>
                <w:rFonts w:ascii="Verdana" w:hAnsi="Verdana"/>
                <w:color w:val="000000"/>
                <w:sz w:val="18"/>
                <w:szCs w:val="18"/>
              </w:rPr>
              <w:t>Sponsor SSN</w:t>
            </w:r>
          </w:p>
        </w:tc>
        <w:tc>
          <w:tcPr>
            <w:tcW w:w="1274" w:type="dxa"/>
            <w:vAlign w:val="center"/>
          </w:tcPr>
          <w:p w:rsidR="00A851DA" w:rsidRPr="00F21D97" w:rsidRDefault="00A851DA"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sponssn</w:t>
            </w:r>
            <w:proofErr w:type="spellEnd"/>
          </w:p>
        </w:tc>
        <w:tc>
          <w:tcPr>
            <w:tcW w:w="929"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$9</w:t>
            </w:r>
          </w:p>
        </w:tc>
        <w:tc>
          <w:tcPr>
            <w:tcW w:w="857" w:type="dxa"/>
            <w:vAlign w:val="center"/>
          </w:tcPr>
          <w:p w:rsidR="00A851DA" w:rsidRPr="00F21D97" w:rsidRDefault="00A851DA" w:rsidP="00E744C6">
            <w:pPr>
              <w:pStyle w:val="CellBody"/>
              <w:jc w:val="center"/>
              <w:rPr>
                <w:rFonts w:ascii="Verdana" w:hAnsi="Verdana"/>
                <w:color w:val="000000"/>
                <w:sz w:val="18"/>
                <w:szCs w:val="18"/>
              </w:rPr>
            </w:pPr>
          </w:p>
        </w:tc>
        <w:tc>
          <w:tcPr>
            <w:tcW w:w="1620"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Sponsor SSN</w:t>
            </w:r>
          </w:p>
        </w:tc>
        <w:tc>
          <w:tcPr>
            <w:tcW w:w="3415" w:type="dxa"/>
            <w:vAlign w:val="center"/>
          </w:tcPr>
          <w:p w:rsidR="00A851DA" w:rsidRPr="00F21D97" w:rsidRDefault="00A851DA" w:rsidP="00DF1759">
            <w:pPr>
              <w:rPr>
                <w:rFonts w:ascii="Verdana" w:hAnsi="Verdana"/>
                <w:sz w:val="18"/>
                <w:szCs w:val="18"/>
              </w:rPr>
            </w:pPr>
            <w:r w:rsidRPr="00F21D97">
              <w:rPr>
                <w:rFonts w:ascii="Verdana" w:hAnsi="Verdana"/>
                <w:color w:val="000000"/>
                <w:sz w:val="18"/>
                <w:szCs w:val="18"/>
              </w:rPr>
              <w:t>Results of MPI merge procedures.</w:t>
            </w:r>
          </w:p>
        </w:tc>
      </w:tr>
      <w:tr w:rsidR="00A851DA" w:rsidRPr="00F21D97" w:rsidTr="00173450">
        <w:trPr>
          <w:cantSplit/>
          <w:trHeight w:val="318"/>
          <w:jc w:val="center"/>
        </w:trPr>
        <w:tc>
          <w:tcPr>
            <w:tcW w:w="1615" w:type="dxa"/>
            <w:vAlign w:val="center"/>
          </w:tcPr>
          <w:p w:rsidR="00A851DA" w:rsidRPr="00F21D97" w:rsidRDefault="00A851DA" w:rsidP="00E744C6">
            <w:pPr>
              <w:pStyle w:val="CellBody"/>
              <w:rPr>
                <w:rFonts w:ascii="Verdana" w:hAnsi="Verdana"/>
                <w:color w:val="000000"/>
                <w:sz w:val="18"/>
                <w:szCs w:val="18"/>
              </w:rPr>
            </w:pPr>
            <w:r w:rsidRPr="00F21D97">
              <w:rPr>
                <w:rFonts w:ascii="Verdana" w:hAnsi="Verdana"/>
                <w:color w:val="000000"/>
                <w:sz w:val="18"/>
                <w:szCs w:val="18"/>
              </w:rPr>
              <w:t>Status Code</w:t>
            </w:r>
          </w:p>
        </w:tc>
        <w:tc>
          <w:tcPr>
            <w:tcW w:w="1274"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status</w:t>
            </w:r>
          </w:p>
        </w:tc>
        <w:tc>
          <w:tcPr>
            <w:tcW w:w="929"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A851DA" w:rsidRPr="00F21D97" w:rsidRDefault="00A851DA" w:rsidP="00E744C6">
            <w:pPr>
              <w:pStyle w:val="CellBody"/>
              <w:jc w:val="center"/>
              <w:rPr>
                <w:rFonts w:ascii="Verdana" w:hAnsi="Verdana"/>
                <w:color w:val="000000"/>
                <w:sz w:val="18"/>
                <w:szCs w:val="18"/>
              </w:rPr>
            </w:pPr>
          </w:p>
        </w:tc>
        <w:tc>
          <w:tcPr>
            <w:tcW w:w="1620"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Reservist Status Code</w:t>
            </w:r>
          </w:p>
        </w:tc>
        <w:tc>
          <w:tcPr>
            <w:tcW w:w="3415" w:type="dxa"/>
            <w:vAlign w:val="center"/>
          </w:tcPr>
          <w:p w:rsidR="00A851DA" w:rsidRPr="00F21D97" w:rsidRDefault="00A851DA" w:rsidP="00DF1759">
            <w:pPr>
              <w:rPr>
                <w:rFonts w:ascii="Verdana" w:hAnsi="Verdana"/>
                <w:color w:val="000000"/>
                <w:sz w:val="18"/>
                <w:szCs w:val="18"/>
              </w:rPr>
            </w:pPr>
            <w:r w:rsidRPr="00F21D97">
              <w:rPr>
                <w:rFonts w:ascii="Verdana" w:hAnsi="Verdana"/>
                <w:sz w:val="18"/>
                <w:szCs w:val="18"/>
              </w:rPr>
              <w:t xml:space="preserve">Merge to the Reservist Table File by Sponsor </w:t>
            </w:r>
            <w:smartTag w:uri="urn:schemas-microsoft-com:office:smarttags" w:element="stockticker">
              <w:r w:rsidRPr="00F21D97">
                <w:rPr>
                  <w:rFonts w:ascii="Verdana" w:hAnsi="Verdana"/>
                  <w:sz w:val="18"/>
                  <w:szCs w:val="18"/>
                </w:rPr>
                <w:t>SSN</w:t>
              </w:r>
            </w:smartTag>
            <w:r w:rsidRPr="00F21D97">
              <w:rPr>
                <w:rFonts w:ascii="Verdana" w:hAnsi="Verdana"/>
                <w:sz w:val="18"/>
                <w:szCs w:val="18"/>
              </w:rPr>
              <w:t>.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33368F" w:rsidRPr="00F21D97" w:rsidTr="00173450">
        <w:trPr>
          <w:cantSplit/>
          <w:trHeight w:val="525"/>
          <w:jc w:val="center"/>
        </w:trPr>
        <w:tc>
          <w:tcPr>
            <w:tcW w:w="1615" w:type="dxa"/>
            <w:vAlign w:val="center"/>
          </w:tcPr>
          <w:p w:rsidR="0033368F" w:rsidRPr="00F21D97" w:rsidRDefault="0033368F" w:rsidP="006D4240">
            <w:pPr>
              <w:pStyle w:val="CellBody"/>
              <w:rPr>
                <w:rFonts w:ascii="Verdana" w:hAnsi="Verdana"/>
                <w:color w:val="000000"/>
                <w:sz w:val="18"/>
                <w:szCs w:val="18"/>
              </w:rPr>
            </w:pPr>
            <w:r w:rsidRPr="00F21D97">
              <w:rPr>
                <w:rFonts w:ascii="Verdana" w:hAnsi="Verdana"/>
                <w:color w:val="000000"/>
                <w:sz w:val="18"/>
                <w:szCs w:val="18"/>
              </w:rPr>
              <w:t>Tricare Prime Remote Eligibility Flag</w:t>
            </w:r>
          </w:p>
        </w:tc>
        <w:tc>
          <w:tcPr>
            <w:tcW w:w="1274" w:type="dxa"/>
            <w:vAlign w:val="center"/>
          </w:tcPr>
          <w:p w:rsidR="0033368F" w:rsidRPr="00F21D97" w:rsidRDefault="0033368F"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TPRel</w:t>
            </w:r>
            <w:r w:rsidR="00DD362E" w:rsidRPr="00F21D97">
              <w:rPr>
                <w:rFonts w:ascii="Verdana" w:hAnsi="Verdana"/>
                <w:color w:val="000000"/>
                <w:sz w:val="18"/>
                <w:szCs w:val="18"/>
              </w:rPr>
              <w:t>i</w:t>
            </w:r>
            <w:r w:rsidRPr="00F21D97">
              <w:rPr>
                <w:rFonts w:ascii="Verdana" w:hAnsi="Verdana"/>
                <w:color w:val="000000"/>
                <w:sz w:val="18"/>
                <w:szCs w:val="18"/>
              </w:rPr>
              <w:t>g</w:t>
            </w:r>
            <w:proofErr w:type="spellEnd"/>
          </w:p>
        </w:tc>
        <w:tc>
          <w:tcPr>
            <w:tcW w:w="929" w:type="dxa"/>
            <w:vAlign w:val="center"/>
          </w:tcPr>
          <w:p w:rsidR="0033368F" w:rsidRPr="00F21D97" w:rsidRDefault="0033368F"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33368F" w:rsidRPr="00F21D97" w:rsidRDefault="0033368F" w:rsidP="006D4240">
            <w:pPr>
              <w:pStyle w:val="CellBody"/>
              <w:jc w:val="center"/>
              <w:rPr>
                <w:rFonts w:ascii="Verdana" w:hAnsi="Verdana"/>
                <w:color w:val="000000"/>
                <w:sz w:val="18"/>
                <w:szCs w:val="18"/>
              </w:rPr>
            </w:pPr>
          </w:p>
        </w:tc>
        <w:tc>
          <w:tcPr>
            <w:tcW w:w="1620" w:type="dxa"/>
            <w:vAlign w:val="center"/>
          </w:tcPr>
          <w:p w:rsidR="0033368F" w:rsidRPr="00F21D97" w:rsidRDefault="0033368F" w:rsidP="006D4240">
            <w:pPr>
              <w:pStyle w:val="CellBody"/>
              <w:jc w:val="center"/>
              <w:rPr>
                <w:rFonts w:ascii="Verdana" w:hAnsi="Verdana"/>
                <w:color w:val="000000"/>
                <w:sz w:val="18"/>
                <w:szCs w:val="18"/>
              </w:rPr>
            </w:pPr>
            <w:r w:rsidRPr="00F21D97">
              <w:rPr>
                <w:rFonts w:ascii="Verdana" w:hAnsi="Verdana"/>
                <w:color w:val="000000"/>
                <w:sz w:val="18"/>
                <w:szCs w:val="18"/>
              </w:rPr>
              <w:t>D_TPR_ELG_CD</w:t>
            </w:r>
          </w:p>
        </w:tc>
        <w:tc>
          <w:tcPr>
            <w:tcW w:w="3415" w:type="dxa"/>
            <w:vAlign w:val="center"/>
          </w:tcPr>
          <w:p w:rsidR="0033368F" w:rsidRPr="00F21D97" w:rsidRDefault="000C14E4" w:rsidP="00DF1759">
            <w:pPr>
              <w:pStyle w:val="CellBody"/>
              <w:rPr>
                <w:rFonts w:ascii="Verdana" w:hAnsi="Verdana"/>
                <w:sz w:val="18"/>
                <w:szCs w:val="18"/>
              </w:rPr>
            </w:pPr>
            <w:r w:rsidRPr="00F21D97">
              <w:rPr>
                <w:rFonts w:ascii="Verdana" w:hAnsi="Verdana"/>
                <w:sz w:val="18"/>
                <w:szCs w:val="18"/>
              </w:rPr>
              <w:t xml:space="preserve">Merge to the VM6 </w:t>
            </w:r>
            <w:r w:rsidR="00FC38CC" w:rsidRPr="00F21D97">
              <w:rPr>
                <w:rFonts w:ascii="Verdana" w:hAnsi="Verdana"/>
                <w:sz w:val="18"/>
                <w:szCs w:val="18"/>
              </w:rPr>
              <w:t>where service date in the enrollment date range.</w:t>
            </w:r>
          </w:p>
        </w:tc>
      </w:tr>
      <w:tr w:rsidR="0016076C" w:rsidRPr="00F21D97" w:rsidTr="00173450">
        <w:trPr>
          <w:cantSplit/>
          <w:trHeight w:val="525"/>
          <w:jc w:val="center"/>
        </w:trPr>
        <w:tc>
          <w:tcPr>
            <w:tcW w:w="1615" w:type="dxa"/>
            <w:vAlign w:val="center"/>
          </w:tcPr>
          <w:p w:rsidR="0016076C" w:rsidRPr="00F21D97" w:rsidRDefault="0016076C" w:rsidP="007B0258">
            <w:pPr>
              <w:pStyle w:val="CellBody"/>
              <w:rPr>
                <w:rFonts w:ascii="Verdana" w:hAnsi="Verdana"/>
                <w:color w:val="000000"/>
                <w:sz w:val="18"/>
                <w:szCs w:val="18"/>
              </w:rPr>
            </w:pPr>
            <w:r w:rsidRPr="00F21D97">
              <w:rPr>
                <w:rFonts w:ascii="Verdana" w:hAnsi="Verdana"/>
                <w:color w:val="000000"/>
                <w:sz w:val="18"/>
                <w:szCs w:val="18"/>
              </w:rPr>
              <w:t xml:space="preserve">Tricare Prime Remote </w:t>
            </w:r>
            <w:r w:rsidR="007B0258">
              <w:rPr>
                <w:rFonts w:ascii="Verdana" w:hAnsi="Verdana"/>
                <w:color w:val="000000"/>
                <w:sz w:val="18"/>
                <w:szCs w:val="18"/>
              </w:rPr>
              <w:t>F</w:t>
            </w:r>
            <w:r w:rsidR="007B0258" w:rsidRPr="00F21D97">
              <w:rPr>
                <w:rFonts w:ascii="Verdana" w:hAnsi="Verdana"/>
                <w:color w:val="000000"/>
                <w:sz w:val="18"/>
                <w:szCs w:val="18"/>
              </w:rPr>
              <w:t>lag</w:t>
            </w:r>
          </w:p>
        </w:tc>
        <w:tc>
          <w:tcPr>
            <w:tcW w:w="1274" w:type="dxa"/>
            <w:vAlign w:val="center"/>
          </w:tcPr>
          <w:p w:rsidR="0016076C" w:rsidRPr="00F21D97" w:rsidRDefault="0016076C"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TPRflag</w:t>
            </w:r>
            <w:proofErr w:type="spellEnd"/>
          </w:p>
        </w:tc>
        <w:tc>
          <w:tcPr>
            <w:tcW w:w="929" w:type="dxa"/>
            <w:vAlign w:val="center"/>
          </w:tcPr>
          <w:p w:rsidR="0016076C" w:rsidRPr="00F21D97" w:rsidRDefault="0016076C" w:rsidP="006D4240">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16076C" w:rsidRPr="00F21D97" w:rsidRDefault="0016076C" w:rsidP="006D4240">
            <w:pPr>
              <w:pStyle w:val="CellBody"/>
              <w:jc w:val="center"/>
              <w:rPr>
                <w:rFonts w:ascii="Verdana" w:hAnsi="Verdana"/>
                <w:color w:val="000000"/>
                <w:sz w:val="18"/>
                <w:szCs w:val="18"/>
              </w:rPr>
            </w:pPr>
          </w:p>
        </w:tc>
        <w:tc>
          <w:tcPr>
            <w:tcW w:w="1620" w:type="dxa"/>
            <w:vAlign w:val="center"/>
          </w:tcPr>
          <w:p w:rsidR="0016076C" w:rsidRPr="00F21D97" w:rsidRDefault="0016076C" w:rsidP="006D4240">
            <w:pPr>
              <w:pStyle w:val="CellBody"/>
              <w:jc w:val="center"/>
              <w:rPr>
                <w:rFonts w:ascii="Verdana" w:hAnsi="Verdana"/>
                <w:color w:val="000000"/>
                <w:sz w:val="18"/>
                <w:szCs w:val="18"/>
              </w:rPr>
            </w:pPr>
          </w:p>
        </w:tc>
        <w:tc>
          <w:tcPr>
            <w:tcW w:w="3415" w:type="dxa"/>
            <w:vAlign w:val="center"/>
          </w:tcPr>
          <w:p w:rsidR="0016076C" w:rsidRPr="00F21D97" w:rsidRDefault="0016076C" w:rsidP="00DF1759">
            <w:pPr>
              <w:pStyle w:val="CellBody"/>
              <w:rPr>
                <w:rFonts w:ascii="Verdana" w:hAnsi="Verdana"/>
                <w:color w:val="000000"/>
                <w:sz w:val="18"/>
                <w:szCs w:val="18"/>
              </w:rPr>
            </w:pPr>
            <w:r w:rsidRPr="00F21D97">
              <w:rPr>
                <w:rFonts w:ascii="Verdana" w:hAnsi="Verdana"/>
                <w:sz w:val="18"/>
                <w:szCs w:val="18"/>
              </w:rPr>
              <w:t xml:space="preserve">Based on patient residence zip code and the </w:t>
            </w:r>
            <w:proofErr w:type="spellStart"/>
            <w:r w:rsidRPr="00F21D97">
              <w:rPr>
                <w:rFonts w:ascii="Verdana" w:hAnsi="Verdana"/>
                <w:sz w:val="18"/>
                <w:szCs w:val="18"/>
              </w:rPr>
              <w:t>OmniCad</w:t>
            </w:r>
            <w:proofErr w:type="spellEnd"/>
            <w:r w:rsidRPr="00F21D97">
              <w:rPr>
                <w:rFonts w:ascii="Verdana" w:hAnsi="Verdana"/>
                <w:sz w:val="18"/>
                <w:szCs w:val="18"/>
              </w:rPr>
              <w:t xml:space="preserve"> matching the service date.</w:t>
            </w:r>
          </w:p>
        </w:tc>
      </w:tr>
      <w:tr w:rsidR="00A851DA" w:rsidRPr="00F21D97" w:rsidTr="00173450">
        <w:trPr>
          <w:cantSplit/>
          <w:trHeight w:val="525"/>
          <w:jc w:val="center"/>
        </w:trPr>
        <w:tc>
          <w:tcPr>
            <w:tcW w:w="1615" w:type="dxa"/>
            <w:vAlign w:val="center"/>
          </w:tcPr>
          <w:p w:rsidR="00A851DA" w:rsidRPr="00F21D97" w:rsidRDefault="00A851DA" w:rsidP="006D4240">
            <w:pPr>
              <w:pStyle w:val="CellBody"/>
              <w:rPr>
                <w:rFonts w:ascii="Verdana" w:hAnsi="Verdana"/>
                <w:color w:val="000000"/>
                <w:sz w:val="18"/>
                <w:szCs w:val="18"/>
              </w:rPr>
            </w:pPr>
            <w:r w:rsidRPr="00F21D97">
              <w:rPr>
                <w:rFonts w:ascii="Verdana" w:hAnsi="Verdana"/>
                <w:color w:val="000000"/>
                <w:sz w:val="18"/>
                <w:szCs w:val="18"/>
              </w:rPr>
              <w:t>Treatment DMIS ID</w:t>
            </w:r>
          </w:p>
        </w:tc>
        <w:tc>
          <w:tcPr>
            <w:tcW w:w="1274" w:type="dxa"/>
            <w:vAlign w:val="center"/>
          </w:tcPr>
          <w:p w:rsidR="00A851DA" w:rsidRPr="00F21D97" w:rsidRDefault="00A851DA" w:rsidP="006D4240">
            <w:pPr>
              <w:pStyle w:val="CellBody"/>
              <w:jc w:val="center"/>
              <w:rPr>
                <w:rFonts w:ascii="Verdana" w:hAnsi="Verdana"/>
                <w:color w:val="000000"/>
                <w:sz w:val="18"/>
                <w:szCs w:val="18"/>
              </w:rPr>
            </w:pPr>
            <w:proofErr w:type="spellStart"/>
            <w:r w:rsidRPr="00F21D97">
              <w:rPr>
                <w:rFonts w:ascii="Verdana" w:hAnsi="Verdana"/>
                <w:color w:val="000000"/>
                <w:sz w:val="18"/>
                <w:szCs w:val="18"/>
              </w:rPr>
              <w:t>tmtdmis</w:t>
            </w:r>
            <w:proofErr w:type="spellEnd"/>
          </w:p>
        </w:tc>
        <w:tc>
          <w:tcPr>
            <w:tcW w:w="929" w:type="dxa"/>
            <w:vAlign w:val="center"/>
          </w:tcPr>
          <w:p w:rsidR="00A851DA" w:rsidRPr="00F21D97" w:rsidRDefault="00A851DA" w:rsidP="006D4240">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A851DA" w:rsidRPr="00F21D97" w:rsidRDefault="00A851DA" w:rsidP="006D4240">
            <w:pPr>
              <w:pStyle w:val="CellBody"/>
              <w:jc w:val="center"/>
              <w:rPr>
                <w:rFonts w:ascii="Verdana" w:hAnsi="Verdana"/>
                <w:color w:val="000000"/>
                <w:sz w:val="18"/>
                <w:szCs w:val="18"/>
              </w:rPr>
            </w:pPr>
            <w:r w:rsidRPr="00F21D97">
              <w:rPr>
                <w:rFonts w:ascii="Verdana" w:hAnsi="Verdana"/>
                <w:color w:val="000000"/>
                <w:sz w:val="18"/>
                <w:szCs w:val="18"/>
              </w:rPr>
              <w:t>182-185</w:t>
            </w:r>
          </w:p>
        </w:tc>
        <w:tc>
          <w:tcPr>
            <w:tcW w:w="1620" w:type="dxa"/>
            <w:vAlign w:val="center"/>
          </w:tcPr>
          <w:p w:rsidR="00A851DA" w:rsidRPr="00F21D97" w:rsidRDefault="00A851DA" w:rsidP="006D4240">
            <w:pPr>
              <w:pStyle w:val="CellBody"/>
              <w:jc w:val="center"/>
              <w:rPr>
                <w:rFonts w:ascii="Verdana" w:hAnsi="Verdana"/>
                <w:color w:val="000000"/>
                <w:sz w:val="18"/>
                <w:szCs w:val="18"/>
              </w:rPr>
            </w:pPr>
            <w:r w:rsidRPr="00F21D97">
              <w:rPr>
                <w:rFonts w:ascii="Verdana" w:hAnsi="Verdana"/>
                <w:color w:val="000000"/>
                <w:sz w:val="18"/>
                <w:szCs w:val="18"/>
              </w:rPr>
              <w:t>Performing DMIS ID</w:t>
            </w:r>
          </w:p>
        </w:tc>
        <w:tc>
          <w:tcPr>
            <w:tcW w:w="3415" w:type="dxa"/>
            <w:vAlign w:val="center"/>
          </w:tcPr>
          <w:p w:rsidR="00A851DA" w:rsidRPr="00F21D97" w:rsidRDefault="00A851DA" w:rsidP="00DF1759">
            <w:pPr>
              <w:pStyle w:val="CellBody"/>
              <w:rPr>
                <w:rFonts w:ascii="Verdana" w:hAnsi="Verdana"/>
                <w:color w:val="000000"/>
                <w:sz w:val="18"/>
                <w:szCs w:val="18"/>
              </w:rPr>
            </w:pPr>
            <w:r w:rsidRPr="00F21D97">
              <w:rPr>
                <w:rFonts w:ascii="Verdana" w:hAnsi="Verdana"/>
                <w:color w:val="000000"/>
                <w:sz w:val="18"/>
                <w:szCs w:val="18"/>
              </w:rPr>
              <w:t>No transformation</w:t>
            </w:r>
            <w:r w:rsidR="007B0258">
              <w:rPr>
                <w:rFonts w:ascii="Verdana" w:hAnsi="Verdana"/>
                <w:color w:val="000000"/>
                <w:sz w:val="18"/>
                <w:szCs w:val="18"/>
              </w:rPr>
              <w:t>.</w:t>
            </w:r>
          </w:p>
        </w:tc>
      </w:tr>
      <w:tr w:rsidR="00A851DA" w:rsidRPr="00F21D97" w:rsidTr="00173450">
        <w:trPr>
          <w:cantSplit/>
          <w:trHeight w:val="363"/>
          <w:jc w:val="center"/>
        </w:trPr>
        <w:tc>
          <w:tcPr>
            <w:tcW w:w="1615" w:type="dxa"/>
            <w:vAlign w:val="center"/>
          </w:tcPr>
          <w:p w:rsidR="00A851DA" w:rsidRPr="00F21D97" w:rsidRDefault="00A851DA" w:rsidP="00E744C6">
            <w:pPr>
              <w:pStyle w:val="CellBody"/>
              <w:rPr>
                <w:rFonts w:ascii="Verdana" w:hAnsi="Verdana"/>
                <w:color w:val="000000"/>
                <w:sz w:val="18"/>
                <w:szCs w:val="18"/>
              </w:rPr>
            </w:pPr>
            <w:r w:rsidRPr="00F21D97">
              <w:rPr>
                <w:rFonts w:ascii="Verdana" w:hAnsi="Verdana"/>
                <w:color w:val="000000"/>
                <w:sz w:val="18"/>
                <w:szCs w:val="18"/>
              </w:rPr>
              <w:t>Treatment Service</w:t>
            </w:r>
          </w:p>
        </w:tc>
        <w:tc>
          <w:tcPr>
            <w:tcW w:w="1274" w:type="dxa"/>
            <w:vAlign w:val="center"/>
          </w:tcPr>
          <w:p w:rsidR="00A851DA" w:rsidRPr="00F21D97" w:rsidRDefault="00A851DA"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tmtsvc</w:t>
            </w:r>
            <w:proofErr w:type="spellEnd"/>
          </w:p>
        </w:tc>
        <w:tc>
          <w:tcPr>
            <w:tcW w:w="929"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$1</w:t>
            </w:r>
          </w:p>
        </w:tc>
        <w:tc>
          <w:tcPr>
            <w:tcW w:w="857" w:type="dxa"/>
            <w:vAlign w:val="center"/>
          </w:tcPr>
          <w:p w:rsidR="00A851DA" w:rsidRPr="00F21D97" w:rsidRDefault="00A851DA" w:rsidP="00E744C6">
            <w:pPr>
              <w:pStyle w:val="CellBody"/>
              <w:jc w:val="center"/>
              <w:rPr>
                <w:rFonts w:ascii="Verdana" w:hAnsi="Verdana"/>
                <w:color w:val="000000"/>
                <w:sz w:val="18"/>
                <w:szCs w:val="18"/>
              </w:rPr>
            </w:pPr>
          </w:p>
        </w:tc>
        <w:tc>
          <w:tcPr>
            <w:tcW w:w="1620"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UBU_SVC</w:t>
            </w:r>
          </w:p>
        </w:tc>
        <w:tc>
          <w:tcPr>
            <w:tcW w:w="3415" w:type="dxa"/>
            <w:vAlign w:val="center"/>
          </w:tcPr>
          <w:p w:rsidR="00A851DA" w:rsidRPr="00F21D97" w:rsidRDefault="00A851DA" w:rsidP="00DF1759">
            <w:pPr>
              <w:rPr>
                <w:rFonts w:ascii="Verdana" w:hAnsi="Verdana"/>
                <w:color w:val="000000"/>
                <w:sz w:val="18"/>
                <w:szCs w:val="18"/>
              </w:rPr>
            </w:pPr>
            <w:r w:rsidRPr="00F21D97">
              <w:rPr>
                <w:rFonts w:ascii="Verdana" w:hAnsi="Verdana"/>
                <w:color w:val="000000"/>
                <w:sz w:val="18"/>
                <w:szCs w:val="18"/>
              </w:rPr>
              <w:t>Service of treatment DMIS from DMIS table</w:t>
            </w:r>
            <w:r w:rsidR="007B0258">
              <w:rPr>
                <w:rFonts w:ascii="Verdana" w:hAnsi="Verdana"/>
                <w:color w:val="000000"/>
                <w:sz w:val="18"/>
                <w:szCs w:val="18"/>
              </w:rPr>
              <w:t>.</w:t>
            </w:r>
          </w:p>
        </w:tc>
      </w:tr>
      <w:tr w:rsidR="00A851DA" w:rsidRPr="00F21D97" w:rsidTr="00173450">
        <w:trPr>
          <w:cantSplit/>
          <w:trHeight w:val="510"/>
          <w:jc w:val="center"/>
        </w:trPr>
        <w:tc>
          <w:tcPr>
            <w:tcW w:w="1615" w:type="dxa"/>
            <w:vAlign w:val="center"/>
          </w:tcPr>
          <w:p w:rsidR="00A851DA" w:rsidRPr="00F21D97" w:rsidRDefault="00A851DA" w:rsidP="00E744C6">
            <w:pPr>
              <w:pStyle w:val="CellBody"/>
              <w:rPr>
                <w:rFonts w:ascii="Verdana" w:hAnsi="Verdana"/>
                <w:color w:val="000000"/>
                <w:sz w:val="18"/>
                <w:szCs w:val="18"/>
              </w:rPr>
            </w:pPr>
            <w:r w:rsidRPr="00F21D97">
              <w:rPr>
                <w:rFonts w:ascii="Verdana" w:hAnsi="Verdana"/>
                <w:color w:val="000000"/>
                <w:sz w:val="18"/>
                <w:szCs w:val="18"/>
              </w:rPr>
              <w:lastRenderedPageBreak/>
              <w:t>Variable Cost</w:t>
            </w:r>
          </w:p>
        </w:tc>
        <w:tc>
          <w:tcPr>
            <w:tcW w:w="1274" w:type="dxa"/>
            <w:vAlign w:val="center"/>
          </w:tcPr>
          <w:p w:rsidR="00A851DA" w:rsidRPr="00F21D97" w:rsidRDefault="00A851DA"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varcost</w:t>
            </w:r>
            <w:proofErr w:type="spellEnd"/>
          </w:p>
        </w:tc>
        <w:tc>
          <w:tcPr>
            <w:tcW w:w="929" w:type="dxa"/>
            <w:vAlign w:val="center"/>
          </w:tcPr>
          <w:p w:rsidR="00A851DA" w:rsidRPr="00F21D97" w:rsidRDefault="00A851DA" w:rsidP="00E744C6">
            <w:pPr>
              <w:pStyle w:val="CellBody"/>
              <w:jc w:val="center"/>
              <w:rPr>
                <w:rFonts w:ascii="Verdana" w:hAnsi="Verdana"/>
                <w:color w:val="000000"/>
                <w:sz w:val="18"/>
                <w:szCs w:val="18"/>
              </w:rPr>
            </w:pPr>
            <w:r w:rsidRPr="00F21D97">
              <w:rPr>
                <w:rFonts w:ascii="Verdana" w:hAnsi="Verdana"/>
                <w:color w:val="000000"/>
                <w:sz w:val="18"/>
                <w:szCs w:val="18"/>
              </w:rPr>
              <w:t>8.2</w:t>
            </w:r>
          </w:p>
        </w:tc>
        <w:tc>
          <w:tcPr>
            <w:tcW w:w="857" w:type="dxa"/>
            <w:vAlign w:val="center"/>
          </w:tcPr>
          <w:p w:rsidR="00A851DA" w:rsidRPr="00F21D97" w:rsidRDefault="00A851DA" w:rsidP="00E744C6">
            <w:pPr>
              <w:pStyle w:val="CellBody"/>
              <w:jc w:val="center"/>
              <w:rPr>
                <w:rFonts w:ascii="Verdana" w:hAnsi="Verdana"/>
                <w:color w:val="000000"/>
                <w:sz w:val="18"/>
                <w:szCs w:val="18"/>
              </w:rPr>
            </w:pPr>
          </w:p>
        </w:tc>
        <w:tc>
          <w:tcPr>
            <w:tcW w:w="1620" w:type="dxa"/>
            <w:vAlign w:val="center"/>
          </w:tcPr>
          <w:p w:rsidR="00A851DA" w:rsidRPr="00F21D97" w:rsidRDefault="00A851DA" w:rsidP="00E744C6">
            <w:pPr>
              <w:pStyle w:val="CellBody"/>
              <w:jc w:val="center"/>
              <w:rPr>
                <w:rFonts w:ascii="Verdana" w:hAnsi="Verdana"/>
                <w:color w:val="000000"/>
                <w:sz w:val="18"/>
                <w:szCs w:val="18"/>
              </w:rPr>
            </w:pPr>
            <w:proofErr w:type="spellStart"/>
            <w:r w:rsidRPr="00F21D97">
              <w:rPr>
                <w:rFonts w:ascii="Verdana" w:hAnsi="Verdana"/>
                <w:color w:val="000000"/>
                <w:sz w:val="18"/>
                <w:szCs w:val="18"/>
              </w:rPr>
              <w:t>rvu,l_vcostw</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l_vcostp</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r_vcostw</w:t>
            </w:r>
            <w:proofErr w:type="spellEnd"/>
            <w:r w:rsidRPr="00F21D97">
              <w:rPr>
                <w:rFonts w:ascii="Verdana" w:hAnsi="Verdana"/>
                <w:color w:val="000000"/>
                <w:sz w:val="18"/>
                <w:szCs w:val="18"/>
              </w:rPr>
              <w:t xml:space="preserve">, </w:t>
            </w:r>
            <w:proofErr w:type="spellStart"/>
            <w:r w:rsidRPr="00F21D97">
              <w:rPr>
                <w:rFonts w:ascii="Verdana" w:hAnsi="Verdana"/>
                <w:color w:val="000000"/>
                <w:sz w:val="18"/>
                <w:szCs w:val="18"/>
              </w:rPr>
              <w:t>r_vcostp</w:t>
            </w:r>
            <w:proofErr w:type="spellEnd"/>
          </w:p>
        </w:tc>
        <w:tc>
          <w:tcPr>
            <w:tcW w:w="3415" w:type="dxa"/>
            <w:vAlign w:val="center"/>
          </w:tcPr>
          <w:p w:rsidR="00A851DA" w:rsidRPr="00F21D97" w:rsidRDefault="00A851DA" w:rsidP="00DF1759">
            <w:pPr>
              <w:rPr>
                <w:rFonts w:ascii="Verdana" w:hAnsi="Verdana"/>
                <w:i/>
                <w:color w:val="000000"/>
                <w:sz w:val="18"/>
                <w:szCs w:val="18"/>
              </w:rPr>
            </w:pPr>
            <w:r w:rsidRPr="00F21D97">
              <w:rPr>
                <w:rFonts w:ascii="Verdana" w:hAnsi="Verdana"/>
                <w:color w:val="000000"/>
                <w:sz w:val="18"/>
                <w:szCs w:val="18"/>
              </w:rPr>
              <w:t xml:space="preserve">Product of appropriate </w:t>
            </w:r>
            <w:proofErr w:type="spellStart"/>
            <w:r w:rsidRPr="00F21D97">
              <w:rPr>
                <w:rFonts w:ascii="Verdana" w:hAnsi="Verdana"/>
                <w:color w:val="000000"/>
                <w:sz w:val="18"/>
                <w:szCs w:val="18"/>
              </w:rPr>
              <w:t>rvu</w:t>
            </w:r>
            <w:proofErr w:type="spellEnd"/>
            <w:r w:rsidRPr="00F21D97">
              <w:rPr>
                <w:rFonts w:ascii="Verdana" w:hAnsi="Verdana"/>
                <w:color w:val="000000"/>
                <w:sz w:val="18"/>
                <w:szCs w:val="18"/>
              </w:rPr>
              <w:t xml:space="preserve"> and cost fields.  See footnote under Full Cost for SAS code.</w:t>
            </w:r>
          </w:p>
        </w:tc>
      </w:tr>
      <w:tr w:rsidR="002F5C5C" w:rsidRPr="00F21D97" w:rsidTr="00173450">
        <w:trPr>
          <w:cantSplit/>
          <w:trHeight w:val="510"/>
          <w:jc w:val="center"/>
        </w:trPr>
        <w:tc>
          <w:tcPr>
            <w:tcW w:w="1615" w:type="dxa"/>
            <w:vAlign w:val="center"/>
          </w:tcPr>
          <w:p w:rsidR="002F5C5C" w:rsidRPr="00F21D97" w:rsidRDefault="002F5C5C" w:rsidP="00E744C6">
            <w:pPr>
              <w:pStyle w:val="CellBody"/>
              <w:rPr>
                <w:rFonts w:ascii="Verdana" w:hAnsi="Verdana"/>
                <w:color w:val="000000"/>
                <w:sz w:val="18"/>
                <w:szCs w:val="18"/>
              </w:rPr>
            </w:pPr>
            <w:r w:rsidRPr="00F21D97">
              <w:rPr>
                <w:rFonts w:ascii="Verdana" w:hAnsi="Verdana"/>
                <w:color w:val="000000"/>
                <w:sz w:val="18"/>
                <w:szCs w:val="18"/>
              </w:rPr>
              <w:t>Person Association Reason Code</w:t>
            </w:r>
          </w:p>
        </w:tc>
        <w:tc>
          <w:tcPr>
            <w:tcW w:w="1274" w:type="dxa"/>
            <w:vAlign w:val="center"/>
          </w:tcPr>
          <w:p w:rsidR="002F5C5C" w:rsidRPr="00F21D97" w:rsidRDefault="00AB6214" w:rsidP="00E744C6">
            <w:pPr>
              <w:pStyle w:val="CellBody"/>
              <w:jc w:val="center"/>
              <w:rPr>
                <w:rFonts w:ascii="Verdana" w:hAnsi="Verdana"/>
                <w:color w:val="000000"/>
                <w:sz w:val="18"/>
                <w:szCs w:val="18"/>
              </w:rPr>
            </w:pPr>
            <w:r w:rsidRPr="00F21D97">
              <w:rPr>
                <w:rFonts w:ascii="Verdana" w:hAnsi="Verdana"/>
                <w:color w:val="000000"/>
                <w:sz w:val="18"/>
                <w:szCs w:val="18"/>
              </w:rPr>
              <w:t>P</w:t>
            </w:r>
            <w:r w:rsidR="00DB2519" w:rsidRPr="00F21D97">
              <w:rPr>
                <w:rFonts w:ascii="Verdana" w:hAnsi="Verdana"/>
                <w:color w:val="000000"/>
                <w:sz w:val="18"/>
                <w:szCs w:val="18"/>
              </w:rPr>
              <w:t>ARC</w:t>
            </w:r>
          </w:p>
        </w:tc>
        <w:tc>
          <w:tcPr>
            <w:tcW w:w="929" w:type="dxa"/>
            <w:vAlign w:val="center"/>
          </w:tcPr>
          <w:p w:rsidR="002F5C5C" w:rsidRPr="00F21D97" w:rsidRDefault="002F5C5C" w:rsidP="00E744C6">
            <w:pPr>
              <w:pStyle w:val="CellBody"/>
              <w:jc w:val="center"/>
              <w:rPr>
                <w:rFonts w:ascii="Verdana" w:hAnsi="Verdana"/>
                <w:color w:val="000000"/>
                <w:sz w:val="18"/>
                <w:szCs w:val="18"/>
              </w:rPr>
            </w:pPr>
            <w:r w:rsidRPr="00F21D97">
              <w:rPr>
                <w:rFonts w:ascii="Verdana" w:hAnsi="Verdana"/>
                <w:color w:val="000000"/>
                <w:sz w:val="18"/>
                <w:szCs w:val="18"/>
              </w:rPr>
              <w:t>$2</w:t>
            </w:r>
          </w:p>
        </w:tc>
        <w:tc>
          <w:tcPr>
            <w:tcW w:w="857" w:type="dxa"/>
            <w:vAlign w:val="center"/>
          </w:tcPr>
          <w:p w:rsidR="002F5C5C" w:rsidRPr="00F21D97" w:rsidRDefault="002F5C5C" w:rsidP="00E744C6">
            <w:pPr>
              <w:pStyle w:val="CellBody"/>
              <w:jc w:val="center"/>
              <w:rPr>
                <w:rFonts w:ascii="Verdana" w:hAnsi="Verdana"/>
                <w:color w:val="000000"/>
                <w:sz w:val="18"/>
                <w:szCs w:val="18"/>
              </w:rPr>
            </w:pPr>
          </w:p>
        </w:tc>
        <w:tc>
          <w:tcPr>
            <w:tcW w:w="1620" w:type="dxa"/>
            <w:vAlign w:val="center"/>
          </w:tcPr>
          <w:p w:rsidR="002F5C5C" w:rsidRPr="00F21D97" w:rsidRDefault="002F5C5C" w:rsidP="00E744C6">
            <w:pPr>
              <w:pStyle w:val="CellBody"/>
              <w:jc w:val="center"/>
              <w:rPr>
                <w:rFonts w:ascii="Verdana" w:hAnsi="Verdana"/>
                <w:color w:val="000000"/>
                <w:sz w:val="18"/>
                <w:szCs w:val="18"/>
              </w:rPr>
            </w:pPr>
            <w:r w:rsidRPr="00F21D97">
              <w:rPr>
                <w:rFonts w:ascii="Verdana" w:hAnsi="Verdana"/>
                <w:color w:val="000000"/>
                <w:sz w:val="18"/>
                <w:szCs w:val="18"/>
              </w:rPr>
              <w:t>PNA_RSN_CD</w:t>
            </w:r>
          </w:p>
        </w:tc>
        <w:tc>
          <w:tcPr>
            <w:tcW w:w="3415" w:type="dxa"/>
            <w:vAlign w:val="center"/>
          </w:tcPr>
          <w:p w:rsidR="002F5C5C" w:rsidRPr="00F21D97" w:rsidRDefault="006E6132" w:rsidP="00DF1759">
            <w:pPr>
              <w:rPr>
                <w:rFonts w:ascii="Verdana" w:hAnsi="Verdana"/>
                <w:color w:val="000000"/>
                <w:sz w:val="18"/>
                <w:szCs w:val="18"/>
              </w:rPr>
            </w:pPr>
            <w:r w:rsidRPr="00F21D97">
              <w:rPr>
                <w:rFonts w:ascii="Verdana" w:hAnsi="Verdana"/>
                <w:color w:val="000000"/>
                <w:sz w:val="18"/>
                <w:szCs w:val="18"/>
              </w:rPr>
              <w:t>Results of MPI merge procedures</w:t>
            </w:r>
            <w:r w:rsidR="00A06CF5" w:rsidRPr="00F21D97">
              <w:rPr>
                <w:rFonts w:ascii="Verdana" w:hAnsi="Verdana"/>
                <w:color w:val="000000"/>
                <w:sz w:val="18"/>
                <w:szCs w:val="18"/>
              </w:rPr>
              <w:t>. Change blank values to ZZ</w:t>
            </w:r>
            <w:r w:rsidR="007B0258">
              <w:rPr>
                <w:rFonts w:ascii="Verdana" w:hAnsi="Verdana"/>
                <w:color w:val="000000"/>
                <w:sz w:val="18"/>
                <w:szCs w:val="18"/>
              </w:rPr>
              <w:t>.</w:t>
            </w:r>
          </w:p>
        </w:tc>
      </w:tr>
      <w:tr w:rsidR="002F5C5C" w:rsidRPr="00F21D97" w:rsidTr="00173450">
        <w:trPr>
          <w:cantSplit/>
          <w:trHeight w:val="510"/>
          <w:jc w:val="center"/>
        </w:trPr>
        <w:tc>
          <w:tcPr>
            <w:tcW w:w="1615" w:type="dxa"/>
            <w:vAlign w:val="center"/>
          </w:tcPr>
          <w:p w:rsidR="002F5C5C" w:rsidRPr="00A37BE7" w:rsidRDefault="006E6132" w:rsidP="00E744C6">
            <w:pPr>
              <w:pStyle w:val="CellBody"/>
              <w:rPr>
                <w:rFonts w:ascii="Verdana" w:hAnsi="Verdana"/>
                <w:strike/>
                <w:color w:val="000000"/>
                <w:sz w:val="18"/>
                <w:szCs w:val="18"/>
                <w:highlight w:val="green"/>
              </w:rPr>
            </w:pPr>
            <w:r w:rsidRPr="00A37BE7">
              <w:rPr>
                <w:rFonts w:ascii="Verdana" w:hAnsi="Verdana"/>
                <w:strike/>
                <w:color w:val="000000"/>
                <w:sz w:val="18"/>
                <w:szCs w:val="18"/>
                <w:highlight w:val="green"/>
              </w:rPr>
              <w:t>Underwritten Region</w:t>
            </w:r>
          </w:p>
        </w:tc>
        <w:tc>
          <w:tcPr>
            <w:tcW w:w="1274" w:type="dxa"/>
            <w:vAlign w:val="center"/>
          </w:tcPr>
          <w:p w:rsidR="002F5C5C" w:rsidRPr="00A37BE7" w:rsidRDefault="0016606B" w:rsidP="00E744C6">
            <w:pPr>
              <w:pStyle w:val="CellBody"/>
              <w:jc w:val="center"/>
              <w:rPr>
                <w:rFonts w:ascii="Verdana" w:hAnsi="Verdana"/>
                <w:strike/>
                <w:color w:val="000000"/>
                <w:sz w:val="18"/>
                <w:szCs w:val="18"/>
                <w:highlight w:val="green"/>
              </w:rPr>
            </w:pPr>
            <w:proofErr w:type="spellStart"/>
            <w:r w:rsidRPr="00A37BE7">
              <w:rPr>
                <w:rFonts w:ascii="Verdana" w:hAnsi="Verdana"/>
                <w:strike/>
                <w:color w:val="000000"/>
                <w:sz w:val="18"/>
                <w:szCs w:val="18"/>
                <w:highlight w:val="green"/>
              </w:rPr>
              <w:t>undflag</w:t>
            </w:r>
            <w:proofErr w:type="spellEnd"/>
          </w:p>
        </w:tc>
        <w:tc>
          <w:tcPr>
            <w:tcW w:w="929" w:type="dxa"/>
            <w:vAlign w:val="center"/>
          </w:tcPr>
          <w:p w:rsidR="002F5C5C" w:rsidRPr="00A37BE7" w:rsidRDefault="006E6132" w:rsidP="00E744C6">
            <w:pPr>
              <w:pStyle w:val="CellBody"/>
              <w:jc w:val="center"/>
              <w:rPr>
                <w:rFonts w:ascii="Verdana" w:hAnsi="Verdana"/>
                <w:strike/>
                <w:color w:val="000000"/>
                <w:sz w:val="18"/>
                <w:szCs w:val="18"/>
                <w:highlight w:val="green"/>
              </w:rPr>
            </w:pPr>
            <w:r w:rsidRPr="00A37BE7">
              <w:rPr>
                <w:rFonts w:ascii="Verdana" w:hAnsi="Verdana"/>
                <w:strike/>
                <w:color w:val="000000"/>
                <w:sz w:val="18"/>
                <w:szCs w:val="18"/>
                <w:highlight w:val="green"/>
              </w:rPr>
              <w:t>$1</w:t>
            </w:r>
          </w:p>
        </w:tc>
        <w:tc>
          <w:tcPr>
            <w:tcW w:w="857" w:type="dxa"/>
            <w:vAlign w:val="center"/>
          </w:tcPr>
          <w:p w:rsidR="002F5C5C" w:rsidRPr="00A37BE7" w:rsidRDefault="002F5C5C" w:rsidP="00E744C6">
            <w:pPr>
              <w:pStyle w:val="CellBody"/>
              <w:jc w:val="center"/>
              <w:rPr>
                <w:rFonts w:ascii="Verdana" w:hAnsi="Verdana"/>
                <w:strike/>
                <w:color w:val="000000"/>
                <w:sz w:val="18"/>
                <w:szCs w:val="18"/>
                <w:highlight w:val="green"/>
              </w:rPr>
            </w:pPr>
          </w:p>
        </w:tc>
        <w:tc>
          <w:tcPr>
            <w:tcW w:w="1620" w:type="dxa"/>
            <w:vAlign w:val="center"/>
          </w:tcPr>
          <w:p w:rsidR="002F5C5C" w:rsidRPr="00A37BE7" w:rsidRDefault="002F5C5C" w:rsidP="00E744C6">
            <w:pPr>
              <w:pStyle w:val="CellBody"/>
              <w:jc w:val="center"/>
              <w:rPr>
                <w:rFonts w:ascii="Verdana" w:hAnsi="Verdana"/>
                <w:strike/>
                <w:color w:val="000000"/>
                <w:sz w:val="18"/>
                <w:szCs w:val="18"/>
                <w:highlight w:val="green"/>
              </w:rPr>
            </w:pPr>
          </w:p>
        </w:tc>
        <w:tc>
          <w:tcPr>
            <w:tcW w:w="3415" w:type="dxa"/>
            <w:vAlign w:val="center"/>
          </w:tcPr>
          <w:p w:rsidR="002F5C5C" w:rsidRPr="00A37BE7" w:rsidRDefault="0016606B" w:rsidP="00DF1759">
            <w:pPr>
              <w:rPr>
                <w:rFonts w:ascii="Verdana" w:hAnsi="Verdana"/>
                <w:strike/>
                <w:color w:val="000000"/>
                <w:sz w:val="18"/>
                <w:szCs w:val="18"/>
                <w:highlight w:val="green"/>
              </w:rPr>
            </w:pPr>
            <w:r w:rsidRPr="00A37BE7">
              <w:rPr>
                <w:rFonts w:ascii="Verdana" w:hAnsi="Verdana"/>
                <w:strike/>
                <w:color w:val="000000"/>
                <w:sz w:val="18"/>
                <w:szCs w:val="18"/>
                <w:highlight w:val="green"/>
              </w:rPr>
              <w:t>See Appendix</w:t>
            </w:r>
            <w:r w:rsidR="00AB6214" w:rsidRPr="00A37BE7">
              <w:rPr>
                <w:rFonts w:ascii="Verdana" w:hAnsi="Verdana"/>
                <w:strike/>
                <w:color w:val="000000"/>
                <w:sz w:val="18"/>
                <w:szCs w:val="18"/>
                <w:highlight w:val="green"/>
              </w:rPr>
              <w:t xml:space="preserve"> C</w:t>
            </w:r>
            <w:r w:rsidR="007B0258" w:rsidRPr="00A37BE7">
              <w:rPr>
                <w:rFonts w:ascii="Verdana" w:hAnsi="Verdana"/>
                <w:strike/>
                <w:color w:val="000000"/>
                <w:sz w:val="18"/>
                <w:szCs w:val="18"/>
                <w:highlight w:val="green"/>
              </w:rPr>
              <w:t>.</w:t>
            </w:r>
            <w:r w:rsidRPr="00A37BE7">
              <w:rPr>
                <w:rFonts w:ascii="Verdana" w:hAnsi="Verdana"/>
                <w:strike/>
                <w:color w:val="000000"/>
                <w:sz w:val="18"/>
                <w:szCs w:val="18"/>
                <w:highlight w:val="green"/>
              </w:rPr>
              <w:t xml:space="preserve"> </w:t>
            </w:r>
          </w:p>
        </w:tc>
      </w:tr>
      <w:tr w:rsidR="000A2C99" w:rsidRPr="00F21D97" w:rsidTr="00173450">
        <w:trPr>
          <w:cantSplit/>
          <w:trHeight w:val="510"/>
          <w:jc w:val="center"/>
        </w:trPr>
        <w:tc>
          <w:tcPr>
            <w:tcW w:w="1615" w:type="dxa"/>
            <w:vAlign w:val="center"/>
          </w:tcPr>
          <w:p w:rsidR="000A2C99" w:rsidRPr="00F21D97" w:rsidRDefault="000A2C99" w:rsidP="00E744C6">
            <w:pPr>
              <w:pStyle w:val="CellBody"/>
              <w:rPr>
                <w:rFonts w:ascii="Verdana" w:hAnsi="Verdana"/>
                <w:color w:val="000000"/>
                <w:sz w:val="18"/>
                <w:szCs w:val="18"/>
              </w:rPr>
            </w:pPr>
            <w:r w:rsidRPr="00F21D97">
              <w:rPr>
                <w:rFonts w:ascii="Verdana" w:hAnsi="Verdana"/>
                <w:color w:val="000000"/>
                <w:sz w:val="18"/>
                <w:szCs w:val="18"/>
              </w:rPr>
              <w:t>Enrollment MEPRS Code</w:t>
            </w:r>
          </w:p>
        </w:tc>
        <w:tc>
          <w:tcPr>
            <w:tcW w:w="1274" w:type="dxa"/>
            <w:vAlign w:val="center"/>
          </w:tcPr>
          <w:p w:rsidR="000A2C99" w:rsidRPr="00F21D97" w:rsidRDefault="00F87863" w:rsidP="00E744C6">
            <w:pPr>
              <w:pStyle w:val="CellBody"/>
              <w:jc w:val="center"/>
              <w:rPr>
                <w:rFonts w:ascii="Verdana" w:hAnsi="Verdana"/>
                <w:color w:val="000000"/>
                <w:sz w:val="18"/>
                <w:szCs w:val="18"/>
              </w:rPr>
            </w:pPr>
            <w:proofErr w:type="spellStart"/>
            <w:r w:rsidRPr="00F21D97">
              <w:t>med_home_meprs</w:t>
            </w:r>
            <w:proofErr w:type="spellEnd"/>
          </w:p>
        </w:tc>
        <w:tc>
          <w:tcPr>
            <w:tcW w:w="929" w:type="dxa"/>
            <w:vAlign w:val="center"/>
          </w:tcPr>
          <w:p w:rsidR="000A2C99" w:rsidRPr="00F21D97" w:rsidRDefault="000A2C99" w:rsidP="00E744C6">
            <w:pPr>
              <w:pStyle w:val="CellBody"/>
              <w:jc w:val="center"/>
              <w:rPr>
                <w:rFonts w:ascii="Verdana" w:hAnsi="Verdana"/>
                <w:color w:val="000000"/>
                <w:sz w:val="18"/>
                <w:szCs w:val="18"/>
              </w:rPr>
            </w:pPr>
            <w:r w:rsidRPr="00F21D97">
              <w:rPr>
                <w:rFonts w:ascii="Verdana" w:hAnsi="Verdana"/>
                <w:color w:val="000000"/>
                <w:sz w:val="18"/>
                <w:szCs w:val="18"/>
              </w:rPr>
              <w:t>$4</w:t>
            </w:r>
          </w:p>
        </w:tc>
        <w:tc>
          <w:tcPr>
            <w:tcW w:w="857" w:type="dxa"/>
            <w:vAlign w:val="center"/>
          </w:tcPr>
          <w:p w:rsidR="000A2C99" w:rsidRPr="00F21D97" w:rsidRDefault="000A2C99" w:rsidP="00E744C6">
            <w:pPr>
              <w:pStyle w:val="CellBody"/>
              <w:jc w:val="center"/>
              <w:rPr>
                <w:rFonts w:ascii="Verdana" w:hAnsi="Verdana"/>
                <w:color w:val="000000"/>
                <w:sz w:val="18"/>
                <w:szCs w:val="18"/>
              </w:rPr>
            </w:pPr>
          </w:p>
        </w:tc>
        <w:tc>
          <w:tcPr>
            <w:tcW w:w="1620" w:type="dxa"/>
            <w:vAlign w:val="center"/>
          </w:tcPr>
          <w:p w:rsidR="000A2C99" w:rsidRPr="00F21D97" w:rsidRDefault="00F87863" w:rsidP="00F87863">
            <w:pPr>
              <w:pStyle w:val="CellBody"/>
              <w:jc w:val="center"/>
              <w:rPr>
                <w:rFonts w:ascii="Verdana" w:hAnsi="Verdana"/>
                <w:color w:val="000000"/>
                <w:sz w:val="18"/>
                <w:szCs w:val="18"/>
              </w:rPr>
            </w:pPr>
            <w:proofErr w:type="spellStart"/>
            <w:r w:rsidRPr="00F21D97">
              <w:t>med_home_meprs</w:t>
            </w:r>
            <w:proofErr w:type="spellEnd"/>
          </w:p>
        </w:tc>
        <w:tc>
          <w:tcPr>
            <w:tcW w:w="3415" w:type="dxa"/>
            <w:vAlign w:val="center"/>
          </w:tcPr>
          <w:p w:rsidR="000A2C99" w:rsidRPr="00F21D97" w:rsidRDefault="00F87863" w:rsidP="00DF1759">
            <w:pPr>
              <w:rPr>
                <w:rFonts w:ascii="Verdana" w:hAnsi="Verdana"/>
                <w:color w:val="000000"/>
                <w:sz w:val="18"/>
                <w:szCs w:val="18"/>
              </w:rPr>
            </w:pPr>
            <w:r w:rsidRPr="00F21D97">
              <w:rPr>
                <w:rFonts w:ascii="Verdana" w:hAnsi="Verdana"/>
                <w:color w:val="000000"/>
                <w:sz w:val="18"/>
                <w:szCs w:val="18"/>
              </w:rPr>
              <w:t xml:space="preserve">Join based on rules in Appendix A, section 1 of the Enrollment MEPRS Code specification and Date of Service. </w:t>
            </w:r>
          </w:p>
        </w:tc>
      </w:tr>
      <w:tr w:rsidR="000A2C99" w:rsidRPr="00F21D97" w:rsidTr="00173450">
        <w:trPr>
          <w:cantSplit/>
          <w:trHeight w:val="510"/>
          <w:jc w:val="center"/>
        </w:trPr>
        <w:tc>
          <w:tcPr>
            <w:tcW w:w="1615" w:type="dxa"/>
            <w:vAlign w:val="center"/>
          </w:tcPr>
          <w:p w:rsidR="000A2C99" w:rsidRPr="001148D1" w:rsidRDefault="000A2C99" w:rsidP="00E744C6">
            <w:pPr>
              <w:pStyle w:val="CellBody"/>
              <w:rPr>
                <w:rFonts w:ascii="Verdana" w:hAnsi="Verdana"/>
                <w:strike/>
                <w:color w:val="000000"/>
                <w:sz w:val="18"/>
                <w:szCs w:val="18"/>
                <w:highlight w:val="green"/>
              </w:rPr>
            </w:pPr>
            <w:r w:rsidRPr="001148D1">
              <w:rPr>
                <w:rFonts w:ascii="Verdana" w:hAnsi="Verdana"/>
                <w:strike/>
                <w:color w:val="000000"/>
                <w:sz w:val="18"/>
                <w:szCs w:val="18"/>
                <w:highlight w:val="green"/>
              </w:rPr>
              <w:t>Medical Home Flag</w:t>
            </w:r>
          </w:p>
        </w:tc>
        <w:tc>
          <w:tcPr>
            <w:tcW w:w="1274" w:type="dxa"/>
            <w:vAlign w:val="center"/>
          </w:tcPr>
          <w:p w:rsidR="000A2C99" w:rsidRPr="001148D1" w:rsidRDefault="00F87863" w:rsidP="00E744C6">
            <w:pPr>
              <w:pStyle w:val="CellBody"/>
              <w:jc w:val="center"/>
              <w:rPr>
                <w:rFonts w:ascii="Verdana" w:hAnsi="Verdana"/>
                <w:strike/>
                <w:color w:val="000000"/>
                <w:sz w:val="18"/>
                <w:szCs w:val="18"/>
                <w:highlight w:val="green"/>
              </w:rPr>
            </w:pPr>
            <w:proofErr w:type="spellStart"/>
            <w:r w:rsidRPr="001148D1">
              <w:rPr>
                <w:strike/>
                <w:highlight w:val="green"/>
              </w:rPr>
              <w:t>med_home_flag</w:t>
            </w:r>
            <w:proofErr w:type="spellEnd"/>
          </w:p>
        </w:tc>
        <w:tc>
          <w:tcPr>
            <w:tcW w:w="929" w:type="dxa"/>
            <w:vAlign w:val="center"/>
          </w:tcPr>
          <w:p w:rsidR="000A2C99" w:rsidRPr="001148D1" w:rsidRDefault="000A2C99" w:rsidP="00E744C6">
            <w:pPr>
              <w:pStyle w:val="CellBody"/>
              <w:jc w:val="center"/>
              <w:rPr>
                <w:rFonts w:ascii="Verdana" w:hAnsi="Verdana"/>
                <w:strike/>
                <w:color w:val="000000"/>
                <w:sz w:val="18"/>
                <w:szCs w:val="18"/>
                <w:highlight w:val="green"/>
              </w:rPr>
            </w:pPr>
            <w:r w:rsidRPr="001148D1">
              <w:rPr>
                <w:rFonts w:ascii="Verdana" w:hAnsi="Verdana"/>
                <w:strike/>
                <w:color w:val="000000"/>
                <w:sz w:val="18"/>
                <w:szCs w:val="18"/>
                <w:highlight w:val="green"/>
              </w:rPr>
              <w:t>$1</w:t>
            </w:r>
          </w:p>
        </w:tc>
        <w:tc>
          <w:tcPr>
            <w:tcW w:w="857" w:type="dxa"/>
            <w:vAlign w:val="center"/>
          </w:tcPr>
          <w:p w:rsidR="000A2C99" w:rsidRPr="001148D1" w:rsidRDefault="000A2C99" w:rsidP="00E744C6">
            <w:pPr>
              <w:pStyle w:val="CellBody"/>
              <w:jc w:val="center"/>
              <w:rPr>
                <w:rFonts w:ascii="Verdana" w:hAnsi="Verdana"/>
                <w:strike/>
                <w:color w:val="000000"/>
                <w:sz w:val="18"/>
                <w:szCs w:val="18"/>
                <w:highlight w:val="green"/>
              </w:rPr>
            </w:pPr>
          </w:p>
        </w:tc>
        <w:tc>
          <w:tcPr>
            <w:tcW w:w="1620" w:type="dxa"/>
            <w:vAlign w:val="center"/>
          </w:tcPr>
          <w:p w:rsidR="000A2C99" w:rsidRPr="001148D1" w:rsidRDefault="00F87863" w:rsidP="00E744C6">
            <w:pPr>
              <w:pStyle w:val="CellBody"/>
              <w:jc w:val="center"/>
              <w:rPr>
                <w:rFonts w:ascii="Verdana" w:hAnsi="Verdana"/>
                <w:strike/>
                <w:color w:val="000000"/>
                <w:sz w:val="18"/>
                <w:szCs w:val="18"/>
                <w:highlight w:val="green"/>
              </w:rPr>
            </w:pPr>
            <w:proofErr w:type="spellStart"/>
            <w:r w:rsidRPr="001148D1">
              <w:rPr>
                <w:strike/>
                <w:highlight w:val="green"/>
              </w:rPr>
              <w:t>med_home_flag</w:t>
            </w:r>
            <w:proofErr w:type="spellEnd"/>
          </w:p>
        </w:tc>
        <w:tc>
          <w:tcPr>
            <w:tcW w:w="3415" w:type="dxa"/>
            <w:vAlign w:val="center"/>
          </w:tcPr>
          <w:p w:rsidR="000A2C99" w:rsidRPr="001148D1" w:rsidRDefault="00F87863" w:rsidP="00DF1759">
            <w:pPr>
              <w:rPr>
                <w:rFonts w:ascii="Verdana" w:hAnsi="Verdana"/>
                <w:strike/>
                <w:color w:val="000000"/>
                <w:sz w:val="18"/>
                <w:szCs w:val="18"/>
                <w:highlight w:val="green"/>
              </w:rPr>
            </w:pPr>
            <w:r w:rsidRPr="001148D1">
              <w:rPr>
                <w:rFonts w:ascii="Verdana" w:hAnsi="Verdana"/>
                <w:strike/>
                <w:color w:val="000000"/>
                <w:sz w:val="18"/>
                <w:szCs w:val="18"/>
                <w:highlight w:val="green"/>
              </w:rPr>
              <w:t>Join based on rules in Appendix A, section 1 of the Enrollment MEPRS Code specification</w:t>
            </w:r>
            <w:r w:rsidR="00CE14F7" w:rsidRPr="001148D1">
              <w:rPr>
                <w:rFonts w:ascii="Verdana" w:hAnsi="Verdana"/>
                <w:strike/>
                <w:color w:val="000000"/>
                <w:sz w:val="18"/>
                <w:szCs w:val="18"/>
                <w:highlight w:val="green"/>
              </w:rPr>
              <w:t>,</w:t>
            </w:r>
            <w:r w:rsidRPr="001148D1">
              <w:rPr>
                <w:rFonts w:ascii="Verdana" w:hAnsi="Verdana"/>
                <w:strike/>
                <w:color w:val="000000"/>
                <w:sz w:val="18"/>
                <w:szCs w:val="18"/>
                <w:highlight w:val="green"/>
              </w:rPr>
              <w:t xml:space="preserve"> and Date of Service.</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olor w:val="000000"/>
                <w:sz w:val="18"/>
                <w:szCs w:val="18"/>
                <w:highlight w:val="green"/>
              </w:rPr>
              <w:t>HCDP – Assigned</w:t>
            </w:r>
          </w:p>
        </w:tc>
        <w:tc>
          <w:tcPr>
            <w:tcW w:w="1274" w:type="dxa"/>
            <w:vAlign w:val="center"/>
          </w:tcPr>
          <w:p w:rsidR="00173450" w:rsidRPr="00173450" w:rsidRDefault="00405644" w:rsidP="00405644">
            <w:pPr>
              <w:pStyle w:val="CellBody"/>
              <w:jc w:val="center"/>
              <w:rPr>
                <w:highlight w:val="green"/>
              </w:rPr>
            </w:pPr>
            <w:proofErr w:type="spellStart"/>
            <w:r>
              <w:rPr>
                <w:highlight w:val="green"/>
              </w:rPr>
              <w:t>hcdp_assgn</w:t>
            </w:r>
            <w:proofErr w:type="spellEnd"/>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$3</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 xml:space="preserve">If the SERVDATE is between </w:t>
            </w:r>
            <w:proofErr w:type="gramStart"/>
            <w:r w:rsidRPr="00173450">
              <w:rPr>
                <w:rFonts w:ascii="Verdana" w:hAnsi="Verdana"/>
                <w:sz w:val="18"/>
                <w:szCs w:val="18"/>
                <w:highlight w:val="green"/>
              </w:rPr>
              <w:t>the begin</w:t>
            </w:r>
            <w:proofErr w:type="gramEnd"/>
            <w:r w:rsidRPr="00173450">
              <w:rPr>
                <w:rFonts w:ascii="Verdana" w:hAnsi="Verdana"/>
                <w:sz w:val="18"/>
                <w:szCs w:val="18"/>
                <w:highlight w:val="green"/>
              </w:rPr>
              <w:t xml:space="preserve"> and end date of D_MI_HCDP_PLN_CVG_CD then fill with D_MI_HCDP_PLN_CVG_CD, else leave blank. See DEERS VM6 specification, section G18 and 19 for segment and field position.</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olor w:val="000000"/>
                <w:sz w:val="18"/>
                <w:szCs w:val="18"/>
                <w:highlight w:val="green"/>
              </w:rPr>
              <w:t>Eligibility Group</w:t>
            </w:r>
          </w:p>
        </w:tc>
        <w:tc>
          <w:tcPr>
            <w:tcW w:w="1274" w:type="dxa"/>
            <w:vAlign w:val="center"/>
          </w:tcPr>
          <w:p w:rsidR="00173450" w:rsidRPr="00173450" w:rsidRDefault="00405644" w:rsidP="00405644">
            <w:pPr>
              <w:pStyle w:val="CellBody"/>
              <w:jc w:val="center"/>
              <w:rPr>
                <w:highlight w:val="green"/>
              </w:rPr>
            </w:pPr>
            <w:proofErr w:type="spellStart"/>
            <w:r>
              <w:rPr>
                <w:highlight w:val="green"/>
              </w:rPr>
              <w:t>elg_grp</w:t>
            </w:r>
            <w:proofErr w:type="spellEnd"/>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 xml:space="preserve">If the SERVDATE is between </w:t>
            </w:r>
            <w:proofErr w:type="gramStart"/>
            <w:r w:rsidRPr="00173450">
              <w:rPr>
                <w:rFonts w:ascii="Verdana" w:hAnsi="Verdana"/>
                <w:sz w:val="18"/>
                <w:szCs w:val="18"/>
                <w:highlight w:val="green"/>
              </w:rPr>
              <w:t>the begin</w:t>
            </w:r>
            <w:proofErr w:type="gramEnd"/>
            <w:r w:rsidRPr="00173450">
              <w:rPr>
                <w:rFonts w:ascii="Verdana" w:hAnsi="Verdana"/>
                <w:sz w:val="18"/>
                <w:szCs w:val="18"/>
                <w:highlight w:val="green"/>
              </w:rPr>
              <w:t xml:space="preserve"> and end date of D_ELG_GRP_CD then fill with D_ELG_GRP_CD, else leave blank. See DEERS VM6 specification, section G18 and 19 for segment and field position.</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olor w:val="000000"/>
                <w:sz w:val="18"/>
                <w:szCs w:val="18"/>
                <w:highlight w:val="green"/>
              </w:rPr>
              <w:t>Enrollment Group</w:t>
            </w:r>
          </w:p>
        </w:tc>
        <w:tc>
          <w:tcPr>
            <w:tcW w:w="1274" w:type="dxa"/>
            <w:vAlign w:val="center"/>
          </w:tcPr>
          <w:p w:rsidR="00173450" w:rsidRPr="00173450" w:rsidRDefault="00405644" w:rsidP="00405644">
            <w:pPr>
              <w:pStyle w:val="CellBody"/>
              <w:jc w:val="center"/>
              <w:rPr>
                <w:highlight w:val="green"/>
              </w:rPr>
            </w:pPr>
            <w:proofErr w:type="spellStart"/>
            <w:r>
              <w:rPr>
                <w:highlight w:val="green"/>
              </w:rPr>
              <w:t>enr_grp</w:t>
            </w:r>
            <w:proofErr w:type="spellEnd"/>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 xml:space="preserve">If the SERVDATE is between </w:t>
            </w:r>
            <w:proofErr w:type="gramStart"/>
            <w:r w:rsidRPr="00173450">
              <w:rPr>
                <w:rFonts w:ascii="Verdana" w:hAnsi="Verdana"/>
                <w:sz w:val="18"/>
                <w:szCs w:val="18"/>
                <w:highlight w:val="green"/>
              </w:rPr>
              <w:t>the begin</w:t>
            </w:r>
            <w:proofErr w:type="gramEnd"/>
            <w:r w:rsidRPr="00173450">
              <w:rPr>
                <w:rFonts w:ascii="Verdana" w:hAnsi="Verdana"/>
                <w:sz w:val="18"/>
                <w:szCs w:val="18"/>
                <w:highlight w:val="green"/>
              </w:rPr>
              <w:t xml:space="preserve"> and end date of D_ENR_GRP_CD then fill with D_ENR_GRP_CD, else leave blank. See DEERS VM6 specification, section G18 and 19 for segment and field position.</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olor w:val="000000"/>
                <w:sz w:val="18"/>
                <w:szCs w:val="18"/>
                <w:highlight w:val="green"/>
              </w:rPr>
              <w:t>Enrollment PCM Type</w:t>
            </w:r>
          </w:p>
        </w:tc>
        <w:tc>
          <w:tcPr>
            <w:tcW w:w="1274" w:type="dxa"/>
            <w:vAlign w:val="center"/>
          </w:tcPr>
          <w:p w:rsidR="00173450" w:rsidRPr="00173450" w:rsidRDefault="00405644" w:rsidP="00405644">
            <w:pPr>
              <w:pStyle w:val="CellBody"/>
              <w:jc w:val="center"/>
              <w:rPr>
                <w:highlight w:val="green"/>
              </w:rPr>
            </w:pPr>
            <w:proofErr w:type="spellStart"/>
            <w:r>
              <w:rPr>
                <w:highlight w:val="green"/>
              </w:rPr>
              <w:t>pcm_type</w:t>
            </w:r>
            <w:proofErr w:type="spellEnd"/>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$1</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 xml:space="preserve">If the SERVDATE is between </w:t>
            </w:r>
            <w:proofErr w:type="gramStart"/>
            <w:r w:rsidRPr="00173450">
              <w:rPr>
                <w:rFonts w:ascii="Verdana" w:hAnsi="Verdana"/>
                <w:sz w:val="18"/>
                <w:szCs w:val="18"/>
                <w:highlight w:val="green"/>
              </w:rPr>
              <w:t>the begin</w:t>
            </w:r>
            <w:proofErr w:type="gramEnd"/>
            <w:r w:rsidRPr="00173450">
              <w:rPr>
                <w:rFonts w:ascii="Verdana" w:hAnsi="Verdana"/>
                <w:sz w:val="18"/>
                <w:szCs w:val="18"/>
                <w:highlight w:val="green"/>
              </w:rPr>
              <w:t xml:space="preserve"> and end date of D_PCM_TYPE_CD then fill with D_PCM_TYPE_CD, else leave blank. See DEERS VM6 specification, section G18 and 19 for segment and field position.</w:t>
            </w:r>
          </w:p>
        </w:tc>
      </w:tr>
      <w:tr w:rsidR="00173450" w:rsidRPr="004821CD" w:rsidTr="00173450">
        <w:trPr>
          <w:cantSplit/>
          <w:trHeight w:val="510"/>
          <w:jc w:val="center"/>
        </w:trPr>
        <w:tc>
          <w:tcPr>
            <w:tcW w:w="1615" w:type="dxa"/>
            <w:vAlign w:val="center"/>
          </w:tcPr>
          <w:p w:rsidR="00173450" w:rsidRPr="00173450" w:rsidRDefault="00173450" w:rsidP="00173450">
            <w:pPr>
              <w:rPr>
                <w:rFonts w:ascii="Verdana" w:hAnsi="Verdana" w:cs="Tahoma"/>
                <w:sz w:val="18"/>
                <w:szCs w:val="18"/>
                <w:highlight w:val="green"/>
              </w:rPr>
            </w:pPr>
            <w:r w:rsidRPr="00173450">
              <w:rPr>
                <w:rFonts w:ascii="Verdana" w:hAnsi="Verdana" w:cs="Tahoma"/>
                <w:sz w:val="18"/>
                <w:szCs w:val="18"/>
                <w:highlight w:val="green"/>
              </w:rPr>
              <w:t>Enrollment Site T3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enr_t3_reg</w:t>
            </w:r>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T3_REG from DMIS ID Index, based on matching FY and ENRDMIS</w:t>
            </w:r>
          </w:p>
        </w:tc>
      </w:tr>
      <w:tr w:rsidR="00173450" w:rsidRPr="004821CD" w:rsidTr="00173450">
        <w:trPr>
          <w:cantSplit/>
          <w:trHeight w:val="510"/>
          <w:jc w:val="center"/>
        </w:trPr>
        <w:tc>
          <w:tcPr>
            <w:tcW w:w="1615" w:type="dxa"/>
            <w:vAlign w:val="center"/>
          </w:tcPr>
          <w:p w:rsidR="00173450" w:rsidRPr="00173450" w:rsidRDefault="00173450" w:rsidP="00173450">
            <w:pPr>
              <w:rPr>
                <w:rFonts w:ascii="Verdana" w:hAnsi="Verdana" w:cs="Tahoma"/>
                <w:sz w:val="18"/>
                <w:szCs w:val="18"/>
                <w:highlight w:val="green"/>
              </w:rPr>
            </w:pPr>
            <w:r w:rsidRPr="00173450">
              <w:rPr>
                <w:rFonts w:ascii="Verdana" w:hAnsi="Verdana" w:cs="Tahoma"/>
                <w:sz w:val="18"/>
                <w:szCs w:val="18"/>
                <w:highlight w:val="green"/>
              </w:rPr>
              <w:t>Enrollment Site T17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enr_t17_reg</w:t>
            </w:r>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T17_REG from DMIS ID Index, based on matching FY and ENRDMIS</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s="Tahoma"/>
                <w:sz w:val="18"/>
                <w:szCs w:val="18"/>
                <w:highlight w:val="green"/>
              </w:rPr>
              <w:t>Beneficiary T3 Region</w:t>
            </w:r>
          </w:p>
        </w:tc>
        <w:tc>
          <w:tcPr>
            <w:tcW w:w="1274" w:type="dxa"/>
            <w:vAlign w:val="center"/>
          </w:tcPr>
          <w:p w:rsidR="00173450" w:rsidRPr="00173450" w:rsidRDefault="00405644" w:rsidP="00405644">
            <w:pPr>
              <w:pStyle w:val="CellBody"/>
              <w:jc w:val="center"/>
              <w:rPr>
                <w:highlight w:val="green"/>
              </w:rPr>
            </w:pPr>
            <w:r>
              <w:rPr>
                <w:highlight w:val="green"/>
              </w:rPr>
              <w:t>ben_t3_reg</w:t>
            </w:r>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color w:val="000000"/>
                <w:sz w:val="18"/>
                <w:szCs w:val="18"/>
                <w:highlight w:val="green"/>
              </w:rPr>
            </w:pPr>
            <w:r w:rsidRPr="00173450">
              <w:rPr>
                <w:rFonts w:ascii="Verdana" w:hAnsi="Verdana"/>
                <w:sz w:val="18"/>
                <w:szCs w:val="18"/>
                <w:highlight w:val="green"/>
              </w:rPr>
              <w:t>T3_REG, based on matching to OMNI CAD using FY and PATZIP</w:t>
            </w:r>
          </w:p>
        </w:tc>
      </w:tr>
      <w:tr w:rsidR="00173450" w:rsidRPr="004821CD" w:rsidTr="00173450">
        <w:trPr>
          <w:cantSplit/>
          <w:trHeight w:val="510"/>
          <w:jc w:val="center"/>
        </w:trPr>
        <w:tc>
          <w:tcPr>
            <w:tcW w:w="1615" w:type="dxa"/>
            <w:vAlign w:val="center"/>
          </w:tcPr>
          <w:p w:rsidR="00173450" w:rsidRPr="00173450" w:rsidRDefault="00173450" w:rsidP="00173450">
            <w:pPr>
              <w:rPr>
                <w:rFonts w:ascii="Verdana" w:hAnsi="Verdana" w:cs="Tahoma"/>
                <w:sz w:val="18"/>
                <w:szCs w:val="18"/>
                <w:highlight w:val="green"/>
              </w:rPr>
            </w:pPr>
            <w:r w:rsidRPr="00173450">
              <w:rPr>
                <w:rFonts w:ascii="Verdana" w:hAnsi="Verdana" w:cs="Tahoma"/>
                <w:sz w:val="18"/>
                <w:szCs w:val="18"/>
                <w:highlight w:val="green"/>
              </w:rPr>
              <w:lastRenderedPageBreak/>
              <w:t>Beneficiary T17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ben_t17_reg</w:t>
            </w:r>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T17_REG, based on matching to OMNI CAD using FY and PATZIP</w:t>
            </w:r>
          </w:p>
        </w:tc>
      </w:tr>
      <w:tr w:rsidR="00173450" w:rsidRPr="004821CD" w:rsidTr="00173450">
        <w:trPr>
          <w:cantSplit/>
          <w:trHeight w:val="510"/>
          <w:jc w:val="center"/>
        </w:trPr>
        <w:tc>
          <w:tcPr>
            <w:tcW w:w="1615" w:type="dxa"/>
            <w:vAlign w:val="center"/>
          </w:tcPr>
          <w:p w:rsidR="00173450" w:rsidRPr="00173450" w:rsidRDefault="00173450" w:rsidP="00173450">
            <w:pPr>
              <w:rPr>
                <w:rFonts w:ascii="Verdana" w:hAnsi="Verdana" w:cs="Tahoma"/>
                <w:sz w:val="18"/>
                <w:szCs w:val="18"/>
                <w:highlight w:val="green"/>
              </w:rPr>
            </w:pPr>
            <w:r w:rsidRPr="00173450">
              <w:rPr>
                <w:rFonts w:ascii="Verdana" w:hAnsi="Verdana" w:cs="Tahoma"/>
                <w:sz w:val="18"/>
                <w:szCs w:val="18"/>
                <w:highlight w:val="green"/>
              </w:rPr>
              <w:t>Treatment DMIS ID T3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mtf_t3_reg</w:t>
            </w:r>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T3_REG from DMIS ID Index, based FY and TMTDMIS</w:t>
            </w:r>
          </w:p>
        </w:tc>
      </w:tr>
      <w:tr w:rsidR="00173450" w:rsidRPr="004821CD" w:rsidTr="00173450">
        <w:trPr>
          <w:cantSplit/>
          <w:trHeight w:val="510"/>
          <w:jc w:val="center"/>
        </w:trPr>
        <w:tc>
          <w:tcPr>
            <w:tcW w:w="1615" w:type="dxa"/>
            <w:vAlign w:val="center"/>
          </w:tcPr>
          <w:p w:rsidR="00173450" w:rsidRPr="00173450" w:rsidRDefault="00173450" w:rsidP="00173450">
            <w:pPr>
              <w:rPr>
                <w:rFonts w:ascii="Verdana" w:hAnsi="Verdana" w:cs="Tahoma"/>
                <w:sz w:val="18"/>
                <w:szCs w:val="18"/>
                <w:highlight w:val="green"/>
              </w:rPr>
            </w:pPr>
            <w:r w:rsidRPr="00173450">
              <w:rPr>
                <w:rFonts w:ascii="Verdana" w:hAnsi="Verdana" w:cs="Tahoma"/>
                <w:sz w:val="18"/>
                <w:szCs w:val="18"/>
                <w:highlight w:val="green"/>
              </w:rPr>
              <w:t>Treatment DMIS ID T17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mtf_t17_reg</w:t>
            </w:r>
          </w:p>
        </w:tc>
        <w:tc>
          <w:tcPr>
            <w:tcW w:w="929" w:type="dxa"/>
            <w:vAlign w:val="center"/>
          </w:tcPr>
          <w:p w:rsidR="00173450" w:rsidRPr="00173450" w:rsidRDefault="00173450" w:rsidP="00173450">
            <w:pPr>
              <w:pStyle w:val="CellBody"/>
              <w:jc w:val="center"/>
              <w:rPr>
                <w:rFonts w:ascii="Verdana" w:hAnsi="Verdana"/>
                <w:color w:val="000000"/>
                <w:sz w:val="18"/>
                <w:szCs w:val="18"/>
                <w:highlight w:val="green"/>
              </w:rPr>
            </w:pPr>
            <w:r w:rsidRPr="00173450">
              <w:rPr>
                <w:rFonts w:ascii="Verdana" w:hAnsi="Verdana"/>
                <w:color w:val="000000"/>
                <w:sz w:val="18"/>
                <w:szCs w:val="18"/>
                <w:highlight w:val="green"/>
              </w:rPr>
              <w:t>$2</w:t>
            </w:r>
          </w:p>
        </w:tc>
        <w:tc>
          <w:tcPr>
            <w:tcW w:w="857" w:type="dxa"/>
            <w:vAlign w:val="center"/>
          </w:tcPr>
          <w:p w:rsidR="00173450" w:rsidRPr="00173450" w:rsidRDefault="00173450" w:rsidP="00173450">
            <w:pPr>
              <w:pStyle w:val="CellBody"/>
              <w:jc w:val="center"/>
              <w:rPr>
                <w:rFonts w:ascii="Verdana" w:hAnsi="Verdana"/>
                <w:color w:val="000000"/>
                <w:sz w:val="18"/>
                <w:szCs w:val="18"/>
                <w:highlight w:val="green"/>
              </w:rPr>
            </w:pPr>
          </w:p>
        </w:tc>
        <w:tc>
          <w:tcPr>
            <w:tcW w:w="1620" w:type="dxa"/>
            <w:vAlign w:val="center"/>
          </w:tcPr>
          <w:p w:rsidR="00173450" w:rsidRPr="00173450" w:rsidRDefault="00173450" w:rsidP="00173450">
            <w:pPr>
              <w:pStyle w:val="CellBody"/>
              <w:jc w:val="center"/>
              <w:rPr>
                <w:highlight w:val="green"/>
              </w:rP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T17_REG from DMIS ID Index, based FY and TMTDMIS</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olor w:val="000000"/>
                <w:sz w:val="18"/>
                <w:szCs w:val="18"/>
                <w:highlight w:val="green"/>
              </w:rPr>
              <w:t>Ordering DMIS ID T3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ord_t3_reg</w:t>
            </w:r>
          </w:p>
        </w:tc>
        <w:tc>
          <w:tcPr>
            <w:tcW w:w="929" w:type="dxa"/>
            <w:vAlign w:val="center"/>
          </w:tcPr>
          <w:p w:rsidR="00173450" w:rsidRPr="004821CD" w:rsidRDefault="00173450" w:rsidP="00173450">
            <w:pPr>
              <w:pStyle w:val="CellBody"/>
              <w:jc w:val="center"/>
              <w:rPr>
                <w:rFonts w:ascii="Verdana" w:hAnsi="Verdana"/>
                <w:color w:val="000000"/>
                <w:sz w:val="18"/>
                <w:szCs w:val="18"/>
              </w:rPr>
            </w:pPr>
            <w:r w:rsidRPr="00173450">
              <w:rPr>
                <w:rFonts w:ascii="Verdana" w:hAnsi="Verdana"/>
                <w:color w:val="000000"/>
                <w:sz w:val="18"/>
                <w:szCs w:val="18"/>
                <w:highlight w:val="green"/>
              </w:rPr>
              <w:t>$2</w:t>
            </w:r>
          </w:p>
        </w:tc>
        <w:tc>
          <w:tcPr>
            <w:tcW w:w="857" w:type="dxa"/>
            <w:vAlign w:val="center"/>
          </w:tcPr>
          <w:p w:rsidR="00173450" w:rsidRPr="004821CD" w:rsidRDefault="00173450" w:rsidP="00173450">
            <w:pPr>
              <w:pStyle w:val="CellBody"/>
              <w:jc w:val="center"/>
              <w:rPr>
                <w:rFonts w:ascii="Verdana" w:hAnsi="Verdana"/>
                <w:color w:val="000000"/>
                <w:sz w:val="18"/>
                <w:szCs w:val="18"/>
              </w:rPr>
            </w:pPr>
          </w:p>
        </w:tc>
        <w:tc>
          <w:tcPr>
            <w:tcW w:w="1620" w:type="dxa"/>
            <w:vAlign w:val="center"/>
          </w:tcPr>
          <w:p w:rsidR="00173450" w:rsidRPr="004821CD" w:rsidRDefault="00173450" w:rsidP="00173450">
            <w:pPr>
              <w:pStyle w:val="CellBody"/>
              <w:jc w:val="cente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 xml:space="preserve">T3_REG from DMIS ID Index, based FY and </w:t>
            </w:r>
            <w:r>
              <w:rPr>
                <w:rFonts w:ascii="Verdana" w:hAnsi="Verdana"/>
                <w:sz w:val="18"/>
                <w:szCs w:val="18"/>
                <w:highlight w:val="green"/>
              </w:rPr>
              <w:t>ORD</w:t>
            </w:r>
            <w:r w:rsidRPr="00173450">
              <w:rPr>
                <w:rFonts w:ascii="Verdana" w:hAnsi="Verdana"/>
                <w:sz w:val="18"/>
                <w:szCs w:val="18"/>
                <w:highlight w:val="green"/>
              </w:rPr>
              <w:t>DMIS</w:t>
            </w:r>
          </w:p>
        </w:tc>
      </w:tr>
      <w:tr w:rsidR="00173450" w:rsidRPr="004821CD" w:rsidTr="00173450">
        <w:trPr>
          <w:cantSplit/>
          <w:trHeight w:val="510"/>
          <w:jc w:val="center"/>
        </w:trPr>
        <w:tc>
          <w:tcPr>
            <w:tcW w:w="1615" w:type="dxa"/>
            <w:vAlign w:val="center"/>
          </w:tcPr>
          <w:p w:rsidR="00173450" w:rsidRPr="00173450" w:rsidRDefault="00173450" w:rsidP="00173450">
            <w:pPr>
              <w:pStyle w:val="CellBody"/>
              <w:rPr>
                <w:rFonts w:ascii="Verdana" w:hAnsi="Verdana"/>
                <w:color w:val="000000"/>
                <w:sz w:val="18"/>
                <w:szCs w:val="18"/>
                <w:highlight w:val="green"/>
              </w:rPr>
            </w:pPr>
            <w:r w:rsidRPr="00173450">
              <w:rPr>
                <w:rFonts w:ascii="Verdana" w:hAnsi="Verdana"/>
                <w:color w:val="000000"/>
                <w:sz w:val="18"/>
                <w:szCs w:val="18"/>
                <w:highlight w:val="green"/>
              </w:rPr>
              <w:t>Ordering DMIS ID T17 Region</w:t>
            </w:r>
          </w:p>
        </w:tc>
        <w:tc>
          <w:tcPr>
            <w:tcW w:w="1274" w:type="dxa"/>
            <w:vAlign w:val="center"/>
          </w:tcPr>
          <w:p w:rsidR="00173450" w:rsidRPr="00173450" w:rsidRDefault="00405644" w:rsidP="00405644">
            <w:pPr>
              <w:jc w:val="center"/>
              <w:rPr>
                <w:rFonts w:ascii="Verdana" w:hAnsi="Verdana"/>
                <w:snapToGrid w:val="0"/>
                <w:sz w:val="18"/>
                <w:szCs w:val="18"/>
                <w:highlight w:val="green"/>
              </w:rPr>
            </w:pPr>
            <w:r>
              <w:rPr>
                <w:rFonts w:ascii="Verdana" w:hAnsi="Verdana"/>
                <w:snapToGrid w:val="0"/>
                <w:sz w:val="18"/>
                <w:szCs w:val="18"/>
                <w:highlight w:val="green"/>
              </w:rPr>
              <w:t>ord_t17_reg</w:t>
            </w:r>
          </w:p>
        </w:tc>
        <w:tc>
          <w:tcPr>
            <w:tcW w:w="929" w:type="dxa"/>
            <w:vAlign w:val="center"/>
          </w:tcPr>
          <w:p w:rsidR="00173450" w:rsidRPr="004821CD" w:rsidRDefault="00173450" w:rsidP="00173450">
            <w:pPr>
              <w:pStyle w:val="CellBody"/>
              <w:jc w:val="center"/>
              <w:rPr>
                <w:rFonts w:ascii="Verdana" w:hAnsi="Verdana"/>
                <w:color w:val="000000"/>
                <w:sz w:val="18"/>
                <w:szCs w:val="18"/>
              </w:rPr>
            </w:pPr>
            <w:r w:rsidRPr="00173450">
              <w:rPr>
                <w:rFonts w:ascii="Verdana" w:hAnsi="Verdana"/>
                <w:color w:val="000000"/>
                <w:sz w:val="18"/>
                <w:szCs w:val="18"/>
                <w:highlight w:val="green"/>
              </w:rPr>
              <w:t>$2</w:t>
            </w:r>
          </w:p>
        </w:tc>
        <w:tc>
          <w:tcPr>
            <w:tcW w:w="857" w:type="dxa"/>
            <w:vAlign w:val="center"/>
          </w:tcPr>
          <w:p w:rsidR="00173450" w:rsidRPr="004821CD" w:rsidRDefault="00173450" w:rsidP="00173450">
            <w:pPr>
              <w:pStyle w:val="CellBody"/>
              <w:jc w:val="center"/>
              <w:rPr>
                <w:rFonts w:ascii="Verdana" w:hAnsi="Verdana"/>
                <w:color w:val="000000"/>
                <w:sz w:val="18"/>
                <w:szCs w:val="18"/>
              </w:rPr>
            </w:pPr>
          </w:p>
        </w:tc>
        <w:tc>
          <w:tcPr>
            <w:tcW w:w="1620" w:type="dxa"/>
            <w:vAlign w:val="center"/>
          </w:tcPr>
          <w:p w:rsidR="00173450" w:rsidRPr="004821CD" w:rsidRDefault="00173450" w:rsidP="00173450">
            <w:pPr>
              <w:pStyle w:val="CellBody"/>
              <w:jc w:val="center"/>
            </w:pPr>
          </w:p>
        </w:tc>
        <w:tc>
          <w:tcPr>
            <w:tcW w:w="3415" w:type="dxa"/>
            <w:vAlign w:val="center"/>
          </w:tcPr>
          <w:p w:rsidR="00173450" w:rsidRPr="00173450" w:rsidRDefault="00173450" w:rsidP="00173450">
            <w:pPr>
              <w:rPr>
                <w:rFonts w:ascii="Verdana" w:hAnsi="Verdana"/>
                <w:sz w:val="18"/>
                <w:szCs w:val="18"/>
                <w:highlight w:val="green"/>
              </w:rPr>
            </w:pPr>
            <w:r w:rsidRPr="00173450">
              <w:rPr>
                <w:rFonts w:ascii="Verdana" w:hAnsi="Verdana"/>
                <w:sz w:val="18"/>
                <w:szCs w:val="18"/>
                <w:highlight w:val="green"/>
              </w:rPr>
              <w:t xml:space="preserve">T17_REG from DMIS ID Index, based FY and </w:t>
            </w:r>
            <w:r>
              <w:rPr>
                <w:rFonts w:ascii="Verdana" w:hAnsi="Verdana"/>
                <w:sz w:val="18"/>
                <w:szCs w:val="18"/>
                <w:highlight w:val="green"/>
              </w:rPr>
              <w:t>ORD</w:t>
            </w:r>
            <w:r w:rsidRPr="00173450">
              <w:rPr>
                <w:rFonts w:ascii="Verdana" w:hAnsi="Verdana"/>
                <w:sz w:val="18"/>
                <w:szCs w:val="18"/>
                <w:highlight w:val="green"/>
              </w:rPr>
              <w:t>DMIS</w:t>
            </w:r>
          </w:p>
        </w:tc>
      </w:tr>
      <w:tr w:rsidR="00D861EF" w:rsidRPr="004821CD" w:rsidTr="00173450">
        <w:trPr>
          <w:cantSplit/>
          <w:trHeight w:val="510"/>
          <w:jc w:val="center"/>
        </w:trPr>
        <w:tc>
          <w:tcPr>
            <w:tcW w:w="1615" w:type="dxa"/>
            <w:vAlign w:val="center"/>
          </w:tcPr>
          <w:p w:rsidR="00D861EF" w:rsidRPr="00536256" w:rsidRDefault="00D861EF" w:rsidP="00D861EF">
            <w:pPr>
              <w:rPr>
                <w:rFonts w:ascii="Verdana" w:hAnsi="Verdana" w:cstheme="minorHAnsi"/>
                <w:strike/>
                <w:color w:val="000000"/>
                <w:sz w:val="18"/>
                <w:szCs w:val="18"/>
                <w:highlight w:val="yellow"/>
              </w:rPr>
            </w:pPr>
            <w:r w:rsidRPr="00536256">
              <w:rPr>
                <w:rFonts w:ascii="Verdana" w:hAnsi="Verdana" w:cstheme="minorHAnsi"/>
                <w:strike/>
                <w:color w:val="000000"/>
                <w:sz w:val="18"/>
                <w:szCs w:val="18"/>
                <w:highlight w:val="yellow"/>
              </w:rPr>
              <w:t>Certifying Provider NPI</w:t>
            </w:r>
          </w:p>
        </w:tc>
        <w:tc>
          <w:tcPr>
            <w:tcW w:w="1274" w:type="dxa"/>
            <w:vAlign w:val="center"/>
          </w:tcPr>
          <w:p w:rsidR="00D861EF" w:rsidRPr="00536256" w:rsidRDefault="00D861EF" w:rsidP="00D861EF">
            <w:pPr>
              <w:jc w:val="center"/>
              <w:rPr>
                <w:rFonts w:ascii="Verdana" w:hAnsi="Verdana" w:cstheme="minorHAnsi"/>
                <w:strike/>
                <w:color w:val="000000"/>
                <w:sz w:val="18"/>
                <w:szCs w:val="18"/>
                <w:highlight w:val="yellow"/>
              </w:rPr>
            </w:pPr>
            <w:proofErr w:type="spellStart"/>
            <w:r w:rsidRPr="00536256">
              <w:rPr>
                <w:rFonts w:ascii="Verdana" w:hAnsi="Verdana" w:cstheme="minorHAnsi"/>
                <w:strike/>
                <w:color w:val="000000"/>
                <w:sz w:val="18"/>
                <w:szCs w:val="18"/>
                <w:highlight w:val="yellow"/>
              </w:rPr>
              <w:t>cpnpi</w:t>
            </w:r>
            <w:proofErr w:type="spellEnd"/>
          </w:p>
        </w:tc>
        <w:tc>
          <w:tcPr>
            <w:tcW w:w="929" w:type="dxa"/>
            <w:vAlign w:val="center"/>
          </w:tcPr>
          <w:p w:rsidR="00D861EF" w:rsidRPr="00536256" w:rsidRDefault="00D861EF" w:rsidP="00D861EF">
            <w:pPr>
              <w:jc w:val="center"/>
              <w:rPr>
                <w:rFonts w:ascii="Verdana" w:hAnsi="Verdana" w:cstheme="minorHAnsi"/>
                <w:strike/>
                <w:color w:val="000000"/>
                <w:sz w:val="18"/>
                <w:szCs w:val="18"/>
                <w:highlight w:val="yellow"/>
              </w:rPr>
            </w:pPr>
            <w:r w:rsidRPr="00536256">
              <w:rPr>
                <w:rFonts w:ascii="Verdana" w:hAnsi="Verdana" w:cstheme="minorHAnsi"/>
                <w:strike/>
                <w:color w:val="000000"/>
                <w:sz w:val="18"/>
                <w:szCs w:val="18"/>
                <w:highlight w:val="yellow"/>
              </w:rPr>
              <w:t>$10</w:t>
            </w:r>
          </w:p>
        </w:tc>
        <w:tc>
          <w:tcPr>
            <w:tcW w:w="857" w:type="dxa"/>
            <w:vAlign w:val="center"/>
          </w:tcPr>
          <w:p w:rsidR="00D861EF" w:rsidRPr="00536256" w:rsidRDefault="00DB76D5" w:rsidP="00D861EF">
            <w:pPr>
              <w:rPr>
                <w:rFonts w:ascii="Verdana" w:hAnsi="Verdana" w:cstheme="minorHAnsi"/>
                <w:strike/>
                <w:color w:val="000000"/>
                <w:sz w:val="18"/>
                <w:szCs w:val="18"/>
                <w:highlight w:val="yellow"/>
              </w:rPr>
            </w:pPr>
            <w:r w:rsidRPr="00536256">
              <w:rPr>
                <w:rFonts w:ascii="Verdana" w:hAnsi="Verdana" w:cstheme="minorHAnsi"/>
                <w:strike/>
                <w:color w:val="000000"/>
                <w:sz w:val="18"/>
                <w:szCs w:val="18"/>
                <w:highlight w:val="yellow"/>
              </w:rPr>
              <w:t>591-600</w:t>
            </w:r>
          </w:p>
        </w:tc>
        <w:tc>
          <w:tcPr>
            <w:tcW w:w="1620" w:type="dxa"/>
            <w:vAlign w:val="center"/>
          </w:tcPr>
          <w:p w:rsidR="00D861EF" w:rsidRPr="00536256" w:rsidRDefault="00DB76D5" w:rsidP="00D861EF">
            <w:pPr>
              <w:pStyle w:val="CellBody"/>
              <w:jc w:val="center"/>
              <w:rPr>
                <w:strike/>
                <w:sz w:val="18"/>
                <w:szCs w:val="18"/>
                <w:highlight w:val="yellow"/>
              </w:rPr>
            </w:pPr>
            <w:r w:rsidRPr="00536256">
              <w:rPr>
                <w:strike/>
                <w:sz w:val="18"/>
                <w:szCs w:val="18"/>
                <w:highlight w:val="yellow"/>
              </w:rPr>
              <w:t>Certifying Provider National Provider Identifier (NPI) type 1</w:t>
            </w:r>
          </w:p>
        </w:tc>
        <w:tc>
          <w:tcPr>
            <w:tcW w:w="3415" w:type="dxa"/>
            <w:vAlign w:val="center"/>
          </w:tcPr>
          <w:p w:rsidR="00D861EF" w:rsidRPr="00536256" w:rsidRDefault="00D861EF" w:rsidP="00D861EF">
            <w:pPr>
              <w:rPr>
                <w:rFonts w:ascii="Verdana" w:hAnsi="Verdana" w:cstheme="minorHAnsi"/>
                <w:strike/>
                <w:color w:val="000000"/>
                <w:sz w:val="18"/>
                <w:szCs w:val="18"/>
                <w:highlight w:val="yellow"/>
              </w:rPr>
            </w:pPr>
            <w:r w:rsidRPr="00536256">
              <w:rPr>
                <w:rFonts w:ascii="Verdana" w:hAnsi="Verdana" w:cstheme="minorHAnsi"/>
                <w:strike/>
                <w:color w:val="000000"/>
                <w:sz w:val="18"/>
                <w:szCs w:val="18"/>
                <w:highlight w:val="yellow"/>
              </w:rPr>
              <w:t>No Derivation. FY13 forward.</w:t>
            </w:r>
          </w:p>
        </w:tc>
      </w:tr>
      <w:tr w:rsidR="00D861EF" w:rsidRPr="004821CD" w:rsidTr="00173450">
        <w:trPr>
          <w:cantSplit/>
          <w:trHeight w:val="510"/>
          <w:jc w:val="center"/>
        </w:trPr>
        <w:tc>
          <w:tcPr>
            <w:tcW w:w="1615" w:type="dxa"/>
            <w:vAlign w:val="center"/>
          </w:tcPr>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CLIA Number</w:t>
            </w:r>
          </w:p>
        </w:tc>
        <w:tc>
          <w:tcPr>
            <w:tcW w:w="1274" w:type="dxa"/>
            <w:vAlign w:val="center"/>
          </w:tcPr>
          <w:p w:rsidR="00D861EF" w:rsidRPr="00D861EF" w:rsidRDefault="00D861EF" w:rsidP="00D861EF">
            <w:pPr>
              <w:jc w:val="center"/>
              <w:rPr>
                <w:rFonts w:ascii="Verdana" w:hAnsi="Verdana" w:cstheme="minorHAnsi"/>
                <w:color w:val="000000"/>
                <w:sz w:val="18"/>
                <w:szCs w:val="18"/>
                <w:highlight w:val="cyan"/>
              </w:rPr>
            </w:pPr>
            <w:proofErr w:type="spellStart"/>
            <w:r w:rsidRPr="00D861EF">
              <w:rPr>
                <w:rFonts w:ascii="Verdana" w:hAnsi="Verdana" w:cstheme="minorHAnsi"/>
                <w:color w:val="000000"/>
                <w:sz w:val="18"/>
                <w:szCs w:val="18"/>
                <w:highlight w:val="cyan"/>
              </w:rPr>
              <w:t>clia</w:t>
            </w:r>
            <w:proofErr w:type="spellEnd"/>
          </w:p>
        </w:tc>
        <w:tc>
          <w:tcPr>
            <w:tcW w:w="929" w:type="dxa"/>
            <w:vAlign w:val="center"/>
          </w:tcPr>
          <w:p w:rsidR="00D861EF" w:rsidRPr="00D861EF" w:rsidRDefault="00D861EF" w:rsidP="00D861EF">
            <w:pPr>
              <w:jc w:val="cente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$15</w:t>
            </w:r>
          </w:p>
        </w:tc>
        <w:tc>
          <w:tcPr>
            <w:tcW w:w="857" w:type="dxa"/>
            <w:vAlign w:val="center"/>
          </w:tcPr>
          <w:p w:rsidR="00D861EF" w:rsidRPr="00DB76D5" w:rsidRDefault="00543DA4" w:rsidP="00D861EF">
            <w:pPr>
              <w:rPr>
                <w:rFonts w:ascii="Verdana" w:hAnsi="Verdana" w:cstheme="minorHAnsi"/>
                <w:color w:val="000000"/>
                <w:sz w:val="18"/>
                <w:szCs w:val="18"/>
                <w:highlight w:val="cyan"/>
              </w:rPr>
            </w:pPr>
            <w:r w:rsidRPr="00DB76D5">
              <w:rPr>
                <w:rFonts w:ascii="Verdana" w:hAnsi="Verdana" w:cstheme="minorHAnsi"/>
                <w:color w:val="000000"/>
                <w:sz w:val="18"/>
                <w:szCs w:val="18"/>
                <w:highlight w:val="cyan"/>
              </w:rPr>
              <w:t>491-505</w:t>
            </w:r>
          </w:p>
        </w:tc>
        <w:tc>
          <w:tcPr>
            <w:tcW w:w="1620" w:type="dxa"/>
            <w:vAlign w:val="center"/>
          </w:tcPr>
          <w:p w:rsidR="00D861EF" w:rsidRPr="00DB76D5" w:rsidRDefault="00DB76D5" w:rsidP="00D861EF">
            <w:pPr>
              <w:pStyle w:val="CellBody"/>
              <w:jc w:val="center"/>
              <w:rPr>
                <w:sz w:val="18"/>
                <w:szCs w:val="18"/>
                <w:highlight w:val="cyan"/>
              </w:rPr>
            </w:pPr>
            <w:r w:rsidRPr="00DB76D5">
              <w:rPr>
                <w:sz w:val="18"/>
                <w:szCs w:val="18"/>
                <w:highlight w:val="cyan"/>
              </w:rPr>
              <w:t>CLIA #</w:t>
            </w:r>
          </w:p>
        </w:tc>
        <w:tc>
          <w:tcPr>
            <w:tcW w:w="3415" w:type="dxa"/>
            <w:vAlign w:val="center"/>
          </w:tcPr>
          <w:p w:rsidR="00D861EF" w:rsidRPr="00D861EF" w:rsidRDefault="00D861EF" w:rsidP="00536256">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 xml:space="preserve">No Derivation. </w:t>
            </w:r>
            <w:r w:rsidRPr="00536256">
              <w:rPr>
                <w:rFonts w:ascii="Verdana" w:hAnsi="Verdana" w:cstheme="minorHAnsi"/>
                <w:color w:val="000000"/>
                <w:sz w:val="18"/>
                <w:szCs w:val="18"/>
                <w:highlight w:val="yellow"/>
              </w:rPr>
              <w:t>FY1</w:t>
            </w:r>
            <w:r w:rsidR="00536256" w:rsidRPr="00536256">
              <w:rPr>
                <w:rFonts w:ascii="Verdana" w:hAnsi="Verdana" w:cstheme="minorHAnsi"/>
                <w:color w:val="000000"/>
                <w:sz w:val="18"/>
                <w:szCs w:val="18"/>
                <w:highlight w:val="yellow"/>
              </w:rPr>
              <w:t>8</w:t>
            </w:r>
            <w:r w:rsidRPr="00536256">
              <w:rPr>
                <w:rFonts w:ascii="Verdana" w:hAnsi="Verdana" w:cstheme="minorHAnsi"/>
                <w:color w:val="000000"/>
                <w:sz w:val="18"/>
                <w:szCs w:val="18"/>
                <w:highlight w:val="yellow"/>
              </w:rPr>
              <w:t xml:space="preserve"> forward. </w:t>
            </w:r>
            <w:r w:rsidRPr="00D861EF">
              <w:rPr>
                <w:rFonts w:ascii="Verdana" w:hAnsi="Verdana" w:cstheme="minorHAnsi"/>
                <w:color w:val="000000"/>
                <w:sz w:val="18"/>
                <w:szCs w:val="18"/>
                <w:highlight w:val="cyan"/>
              </w:rPr>
              <w:t>Lab only.</w:t>
            </w:r>
          </w:p>
        </w:tc>
      </w:tr>
      <w:tr w:rsidR="00D861EF" w:rsidRPr="004821CD" w:rsidTr="00173450">
        <w:trPr>
          <w:cantSplit/>
          <w:trHeight w:val="510"/>
          <w:jc w:val="center"/>
        </w:trPr>
        <w:tc>
          <w:tcPr>
            <w:tcW w:w="1615" w:type="dxa"/>
            <w:vAlign w:val="center"/>
          </w:tcPr>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PATCAT subcategory</w:t>
            </w:r>
          </w:p>
        </w:tc>
        <w:tc>
          <w:tcPr>
            <w:tcW w:w="1274" w:type="dxa"/>
            <w:vAlign w:val="center"/>
          </w:tcPr>
          <w:p w:rsidR="00D861EF" w:rsidRPr="00D861EF" w:rsidRDefault="00D861EF" w:rsidP="00D861EF">
            <w:pPr>
              <w:jc w:val="cente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patcat2</w:t>
            </w:r>
          </w:p>
        </w:tc>
        <w:tc>
          <w:tcPr>
            <w:tcW w:w="929" w:type="dxa"/>
            <w:vAlign w:val="center"/>
          </w:tcPr>
          <w:p w:rsidR="00D861EF" w:rsidRPr="00D861EF" w:rsidRDefault="00D861EF" w:rsidP="00D861EF">
            <w:pPr>
              <w:jc w:val="cente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$1</w:t>
            </w:r>
          </w:p>
        </w:tc>
        <w:tc>
          <w:tcPr>
            <w:tcW w:w="857" w:type="dxa"/>
            <w:vAlign w:val="center"/>
          </w:tcPr>
          <w:p w:rsidR="00D861EF" w:rsidRPr="00DB76D5" w:rsidRDefault="00543DA4" w:rsidP="00D861EF">
            <w:pPr>
              <w:rPr>
                <w:rFonts w:ascii="Verdana" w:hAnsi="Verdana" w:cstheme="minorHAnsi"/>
                <w:color w:val="000000"/>
                <w:sz w:val="18"/>
                <w:szCs w:val="18"/>
                <w:highlight w:val="cyan"/>
              </w:rPr>
            </w:pPr>
            <w:r w:rsidRPr="00DB76D5">
              <w:rPr>
                <w:rFonts w:ascii="Verdana" w:hAnsi="Verdana" w:cstheme="minorHAnsi"/>
                <w:color w:val="000000"/>
                <w:sz w:val="18"/>
                <w:szCs w:val="18"/>
                <w:highlight w:val="cyan"/>
              </w:rPr>
              <w:t>542-542</w:t>
            </w:r>
          </w:p>
        </w:tc>
        <w:tc>
          <w:tcPr>
            <w:tcW w:w="1620" w:type="dxa"/>
            <w:vAlign w:val="center"/>
          </w:tcPr>
          <w:p w:rsidR="00D861EF" w:rsidRPr="00DB76D5" w:rsidRDefault="00DB76D5" w:rsidP="00D861EF">
            <w:pPr>
              <w:pStyle w:val="CellBody"/>
              <w:jc w:val="center"/>
              <w:rPr>
                <w:sz w:val="18"/>
                <w:szCs w:val="18"/>
                <w:highlight w:val="cyan"/>
              </w:rPr>
            </w:pPr>
            <w:r w:rsidRPr="00DB76D5">
              <w:rPr>
                <w:sz w:val="18"/>
                <w:szCs w:val="18"/>
                <w:highlight w:val="cyan"/>
              </w:rPr>
              <w:t>PATCAT subcategory</w:t>
            </w:r>
          </w:p>
        </w:tc>
        <w:tc>
          <w:tcPr>
            <w:tcW w:w="3415" w:type="dxa"/>
            <w:vAlign w:val="center"/>
          </w:tcPr>
          <w:p w:rsidR="00D861EF" w:rsidRPr="00D861EF" w:rsidRDefault="00D861EF" w:rsidP="00536256">
            <w:pPr>
              <w:rPr>
                <w:rFonts w:ascii="Verdana" w:hAnsi="Verdana"/>
                <w:sz w:val="18"/>
                <w:szCs w:val="18"/>
                <w:highlight w:val="cyan"/>
              </w:rPr>
            </w:pPr>
            <w:r w:rsidRPr="00D861EF">
              <w:rPr>
                <w:rFonts w:ascii="Verdana" w:hAnsi="Verdana" w:cstheme="minorHAnsi"/>
                <w:color w:val="000000"/>
                <w:sz w:val="18"/>
                <w:szCs w:val="18"/>
                <w:highlight w:val="cyan"/>
              </w:rPr>
              <w:t xml:space="preserve">No Derivation. </w:t>
            </w:r>
            <w:r w:rsidRPr="00536256">
              <w:rPr>
                <w:rFonts w:ascii="Verdana" w:hAnsi="Verdana" w:cstheme="minorHAnsi"/>
                <w:color w:val="000000"/>
                <w:sz w:val="18"/>
                <w:szCs w:val="18"/>
                <w:highlight w:val="yellow"/>
              </w:rPr>
              <w:t>FY1</w:t>
            </w:r>
            <w:r w:rsidR="00536256" w:rsidRPr="00536256">
              <w:rPr>
                <w:rFonts w:ascii="Verdana" w:hAnsi="Verdana" w:cstheme="minorHAnsi"/>
                <w:color w:val="000000"/>
                <w:sz w:val="18"/>
                <w:szCs w:val="18"/>
                <w:highlight w:val="yellow"/>
              </w:rPr>
              <w:t>8</w:t>
            </w:r>
            <w:r w:rsidRPr="00536256">
              <w:rPr>
                <w:rFonts w:ascii="Verdana" w:hAnsi="Verdana" w:cstheme="minorHAnsi"/>
                <w:color w:val="000000"/>
                <w:sz w:val="18"/>
                <w:szCs w:val="18"/>
                <w:highlight w:val="yellow"/>
              </w:rPr>
              <w:t xml:space="preserve"> forward.</w:t>
            </w:r>
          </w:p>
        </w:tc>
      </w:tr>
      <w:tr w:rsidR="00D861EF" w:rsidRPr="004821CD" w:rsidTr="00173450">
        <w:trPr>
          <w:cantSplit/>
          <w:trHeight w:val="510"/>
          <w:jc w:val="center"/>
        </w:trPr>
        <w:tc>
          <w:tcPr>
            <w:tcW w:w="1615" w:type="dxa"/>
            <w:vAlign w:val="center"/>
          </w:tcPr>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Patient SSN</w:t>
            </w:r>
          </w:p>
        </w:tc>
        <w:tc>
          <w:tcPr>
            <w:tcW w:w="1274" w:type="dxa"/>
            <w:vAlign w:val="center"/>
          </w:tcPr>
          <w:p w:rsidR="00D861EF" w:rsidRPr="00D861EF" w:rsidRDefault="00D861EF" w:rsidP="00D861EF">
            <w:pPr>
              <w:jc w:val="center"/>
              <w:rPr>
                <w:rFonts w:ascii="Verdana" w:hAnsi="Verdana" w:cstheme="minorHAnsi"/>
                <w:color w:val="000000"/>
                <w:sz w:val="18"/>
                <w:szCs w:val="18"/>
                <w:highlight w:val="cyan"/>
              </w:rPr>
            </w:pPr>
            <w:proofErr w:type="spellStart"/>
            <w:r w:rsidRPr="00D861EF">
              <w:rPr>
                <w:rFonts w:ascii="Verdana" w:hAnsi="Verdana" w:cstheme="minorHAnsi"/>
                <w:color w:val="000000"/>
                <w:sz w:val="18"/>
                <w:szCs w:val="18"/>
                <w:highlight w:val="cyan"/>
              </w:rPr>
              <w:t>patssn</w:t>
            </w:r>
            <w:proofErr w:type="spellEnd"/>
          </w:p>
        </w:tc>
        <w:tc>
          <w:tcPr>
            <w:tcW w:w="929" w:type="dxa"/>
            <w:vAlign w:val="center"/>
          </w:tcPr>
          <w:p w:rsidR="00D861EF" w:rsidRPr="00D861EF" w:rsidRDefault="00D861EF" w:rsidP="00D861EF">
            <w:pPr>
              <w:jc w:val="cente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$9</w:t>
            </w:r>
          </w:p>
        </w:tc>
        <w:tc>
          <w:tcPr>
            <w:tcW w:w="857" w:type="dxa"/>
            <w:vAlign w:val="center"/>
          </w:tcPr>
          <w:p w:rsidR="00D861EF" w:rsidRPr="00DB76D5" w:rsidRDefault="00543DA4" w:rsidP="00D861EF">
            <w:pPr>
              <w:rPr>
                <w:rFonts w:ascii="Verdana" w:hAnsi="Verdana" w:cstheme="minorHAnsi"/>
                <w:color w:val="000000"/>
                <w:sz w:val="18"/>
                <w:szCs w:val="18"/>
                <w:highlight w:val="cyan"/>
              </w:rPr>
            </w:pPr>
            <w:r w:rsidRPr="00DB76D5">
              <w:rPr>
                <w:rFonts w:ascii="Verdana" w:hAnsi="Verdana" w:cstheme="minorHAnsi"/>
                <w:color w:val="000000"/>
                <w:sz w:val="18"/>
                <w:szCs w:val="18"/>
                <w:highlight w:val="cyan"/>
              </w:rPr>
              <w:t>543-551</w:t>
            </w:r>
          </w:p>
        </w:tc>
        <w:tc>
          <w:tcPr>
            <w:tcW w:w="1620" w:type="dxa"/>
            <w:vAlign w:val="center"/>
          </w:tcPr>
          <w:p w:rsidR="00D861EF" w:rsidRPr="00DB76D5" w:rsidRDefault="00DB76D5" w:rsidP="00D861EF">
            <w:pPr>
              <w:pStyle w:val="CellBody"/>
              <w:jc w:val="center"/>
              <w:rPr>
                <w:sz w:val="18"/>
                <w:szCs w:val="18"/>
                <w:highlight w:val="cyan"/>
              </w:rPr>
            </w:pPr>
            <w:r w:rsidRPr="00DB76D5">
              <w:rPr>
                <w:sz w:val="18"/>
                <w:szCs w:val="18"/>
                <w:highlight w:val="cyan"/>
              </w:rPr>
              <w:t>Patient Social Security Number</w:t>
            </w:r>
          </w:p>
        </w:tc>
        <w:tc>
          <w:tcPr>
            <w:tcW w:w="3415" w:type="dxa"/>
            <w:vAlign w:val="center"/>
          </w:tcPr>
          <w:p w:rsidR="00D861EF" w:rsidRPr="00D861EF" w:rsidRDefault="00D861EF" w:rsidP="00536256">
            <w:pPr>
              <w:rPr>
                <w:rFonts w:ascii="Verdana" w:hAnsi="Verdana"/>
                <w:sz w:val="18"/>
                <w:szCs w:val="18"/>
                <w:highlight w:val="cyan"/>
              </w:rPr>
            </w:pPr>
            <w:r w:rsidRPr="00D861EF">
              <w:rPr>
                <w:rFonts w:ascii="Verdana" w:hAnsi="Verdana" w:cstheme="minorHAnsi"/>
                <w:color w:val="000000"/>
                <w:sz w:val="18"/>
                <w:szCs w:val="18"/>
                <w:highlight w:val="cyan"/>
              </w:rPr>
              <w:t xml:space="preserve">No Derivation. </w:t>
            </w:r>
            <w:r w:rsidRPr="00536256">
              <w:rPr>
                <w:rFonts w:ascii="Verdana" w:hAnsi="Verdana" w:cstheme="minorHAnsi"/>
                <w:color w:val="000000"/>
                <w:sz w:val="18"/>
                <w:szCs w:val="18"/>
                <w:highlight w:val="yellow"/>
              </w:rPr>
              <w:t>FY1</w:t>
            </w:r>
            <w:r w:rsidR="00536256" w:rsidRPr="00536256">
              <w:rPr>
                <w:rFonts w:ascii="Verdana" w:hAnsi="Verdana" w:cstheme="minorHAnsi"/>
                <w:color w:val="000000"/>
                <w:sz w:val="18"/>
                <w:szCs w:val="18"/>
                <w:highlight w:val="yellow"/>
              </w:rPr>
              <w:t>8</w:t>
            </w:r>
            <w:r w:rsidRPr="00536256">
              <w:rPr>
                <w:rFonts w:ascii="Verdana" w:hAnsi="Verdana" w:cstheme="minorHAnsi"/>
                <w:color w:val="000000"/>
                <w:sz w:val="18"/>
                <w:szCs w:val="18"/>
                <w:highlight w:val="yellow"/>
              </w:rPr>
              <w:t xml:space="preserve"> forward.</w:t>
            </w:r>
          </w:p>
        </w:tc>
      </w:tr>
      <w:tr w:rsidR="00D861EF" w:rsidRPr="004821CD" w:rsidTr="00173450">
        <w:trPr>
          <w:cantSplit/>
          <w:trHeight w:val="510"/>
          <w:jc w:val="center"/>
        </w:trPr>
        <w:tc>
          <w:tcPr>
            <w:tcW w:w="1615" w:type="dxa"/>
            <w:vAlign w:val="center"/>
          </w:tcPr>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Patient SSN Type Code</w:t>
            </w:r>
          </w:p>
        </w:tc>
        <w:tc>
          <w:tcPr>
            <w:tcW w:w="1274" w:type="dxa"/>
            <w:vAlign w:val="center"/>
          </w:tcPr>
          <w:p w:rsidR="00D861EF" w:rsidRPr="00D861EF" w:rsidRDefault="00D861EF" w:rsidP="00D861EF">
            <w:pPr>
              <w:jc w:val="center"/>
              <w:rPr>
                <w:rFonts w:ascii="Verdana" w:hAnsi="Verdana" w:cstheme="minorHAnsi"/>
                <w:color w:val="000000"/>
                <w:sz w:val="18"/>
                <w:szCs w:val="18"/>
                <w:highlight w:val="cyan"/>
              </w:rPr>
            </w:pPr>
            <w:proofErr w:type="spellStart"/>
            <w:r w:rsidRPr="00D861EF">
              <w:rPr>
                <w:rFonts w:ascii="Verdana" w:hAnsi="Verdana" w:cstheme="minorHAnsi"/>
                <w:color w:val="000000"/>
                <w:sz w:val="18"/>
                <w:szCs w:val="18"/>
                <w:highlight w:val="cyan"/>
              </w:rPr>
              <w:t>patssntyp</w:t>
            </w:r>
            <w:proofErr w:type="spellEnd"/>
          </w:p>
        </w:tc>
        <w:tc>
          <w:tcPr>
            <w:tcW w:w="929" w:type="dxa"/>
            <w:vAlign w:val="center"/>
          </w:tcPr>
          <w:p w:rsidR="00D861EF" w:rsidRPr="00D861EF" w:rsidRDefault="00D861EF" w:rsidP="00D861EF">
            <w:pPr>
              <w:jc w:val="cente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$1</w:t>
            </w:r>
          </w:p>
        </w:tc>
        <w:tc>
          <w:tcPr>
            <w:tcW w:w="857" w:type="dxa"/>
            <w:vAlign w:val="center"/>
          </w:tcPr>
          <w:p w:rsidR="00D861EF" w:rsidRPr="00DB76D5" w:rsidRDefault="00DB76D5" w:rsidP="00D861EF">
            <w:pPr>
              <w:rPr>
                <w:rFonts w:ascii="Verdana" w:hAnsi="Verdana" w:cstheme="minorHAnsi"/>
                <w:color w:val="000000"/>
                <w:sz w:val="18"/>
                <w:szCs w:val="18"/>
                <w:highlight w:val="cyan"/>
              </w:rPr>
            </w:pPr>
            <w:r w:rsidRPr="00DB76D5">
              <w:rPr>
                <w:rFonts w:ascii="Verdana" w:hAnsi="Verdana" w:cstheme="minorHAnsi"/>
                <w:color w:val="000000"/>
                <w:sz w:val="18"/>
                <w:szCs w:val="18"/>
                <w:highlight w:val="cyan"/>
              </w:rPr>
              <w:t>Field 72</w:t>
            </w:r>
          </w:p>
        </w:tc>
        <w:tc>
          <w:tcPr>
            <w:tcW w:w="1620" w:type="dxa"/>
            <w:vAlign w:val="center"/>
          </w:tcPr>
          <w:p w:rsidR="00D861EF" w:rsidRPr="00DB76D5" w:rsidRDefault="00DB76D5" w:rsidP="00D861EF">
            <w:pPr>
              <w:pStyle w:val="CellBody"/>
              <w:jc w:val="center"/>
              <w:rPr>
                <w:sz w:val="18"/>
                <w:szCs w:val="18"/>
                <w:highlight w:val="cyan"/>
                <w:lang w:val="fr-FR"/>
              </w:rPr>
            </w:pPr>
            <w:r w:rsidRPr="00DB76D5">
              <w:rPr>
                <w:sz w:val="18"/>
                <w:szCs w:val="18"/>
                <w:highlight w:val="cyan"/>
                <w:lang w:val="fr-FR"/>
              </w:rPr>
              <w:t>Patient Person ID Type Code</w:t>
            </w:r>
          </w:p>
        </w:tc>
        <w:tc>
          <w:tcPr>
            <w:tcW w:w="3415" w:type="dxa"/>
            <w:vAlign w:val="center"/>
          </w:tcPr>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 xml:space="preserve">No Derivation. </w:t>
            </w:r>
            <w:r w:rsidRPr="00536256">
              <w:rPr>
                <w:rFonts w:ascii="Verdana" w:hAnsi="Verdana" w:cstheme="minorHAnsi"/>
                <w:color w:val="000000"/>
                <w:sz w:val="18"/>
                <w:szCs w:val="18"/>
                <w:highlight w:val="yellow"/>
              </w:rPr>
              <w:t>FY1</w:t>
            </w:r>
            <w:r w:rsidR="00536256" w:rsidRPr="00536256">
              <w:rPr>
                <w:rFonts w:ascii="Verdana" w:hAnsi="Verdana" w:cstheme="minorHAnsi"/>
                <w:color w:val="000000"/>
                <w:sz w:val="18"/>
                <w:szCs w:val="18"/>
                <w:highlight w:val="yellow"/>
              </w:rPr>
              <w:t>8</w:t>
            </w:r>
            <w:r w:rsidRPr="00536256">
              <w:rPr>
                <w:rFonts w:ascii="Verdana" w:hAnsi="Verdana" w:cstheme="minorHAnsi"/>
                <w:color w:val="000000"/>
                <w:sz w:val="18"/>
                <w:szCs w:val="18"/>
                <w:highlight w:val="yellow"/>
              </w:rPr>
              <w:t xml:space="preserve"> forward. </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 xml:space="preserve">Type code describing the Patient SSN. Valid values:  </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D = Temporary Identification Number (TIN)</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F = Foreign Identification Number (FIN)</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I = Provider Tax ID (ITIN)</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P = US military personnel code prior to SSNs</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R = Special Code assigned to a DOD contractor</w:t>
            </w:r>
          </w:p>
          <w:p w:rsidR="00D861EF" w:rsidRPr="00D861EF" w:rsidRDefault="00D861EF" w:rsidP="00D861EF">
            <w:pPr>
              <w:rPr>
                <w:rFonts w:ascii="Verdana" w:hAnsi="Verdana" w:cstheme="minorHAnsi"/>
                <w:color w:val="000000"/>
                <w:sz w:val="18"/>
                <w:szCs w:val="18"/>
                <w:highlight w:val="cyan"/>
              </w:rPr>
            </w:pPr>
            <w:r w:rsidRPr="00D861EF">
              <w:rPr>
                <w:rFonts w:ascii="Verdana" w:hAnsi="Verdana" w:cstheme="minorHAnsi"/>
                <w:color w:val="000000"/>
                <w:sz w:val="18"/>
                <w:szCs w:val="18"/>
                <w:highlight w:val="cyan"/>
              </w:rPr>
              <w:t xml:space="preserve">S = Social Security Number (SSN) </w:t>
            </w:r>
          </w:p>
          <w:p w:rsidR="00D861EF" w:rsidRPr="00D861EF" w:rsidRDefault="00D861EF" w:rsidP="00D861EF">
            <w:pPr>
              <w:rPr>
                <w:rFonts w:ascii="Verdana" w:hAnsi="Verdana"/>
                <w:sz w:val="18"/>
                <w:szCs w:val="18"/>
                <w:highlight w:val="cyan"/>
              </w:rPr>
            </w:pPr>
            <w:r w:rsidRPr="00D861EF">
              <w:rPr>
                <w:rFonts w:ascii="Verdana" w:hAnsi="Verdana" w:cstheme="minorHAnsi"/>
                <w:color w:val="000000"/>
                <w:sz w:val="18"/>
                <w:szCs w:val="18"/>
                <w:highlight w:val="cyan"/>
              </w:rPr>
              <w:t>U = Pseudo SSN.</w:t>
            </w:r>
          </w:p>
        </w:tc>
      </w:tr>
    </w:tbl>
    <w:p w:rsidR="00622A04" w:rsidRPr="00F21D97" w:rsidRDefault="00622A04" w:rsidP="00622A04">
      <w:pPr>
        <w:rPr>
          <w:rFonts w:ascii="Verdana" w:hAnsi="Verdana"/>
          <w:color w:val="000000"/>
          <w:sz w:val="20"/>
        </w:rPr>
      </w:pPr>
    </w:p>
    <w:p w:rsidR="005B5C1C" w:rsidRPr="00F21D97" w:rsidRDefault="005B5C1C" w:rsidP="00622A04">
      <w:pPr>
        <w:rPr>
          <w:rFonts w:ascii="Verdana" w:hAnsi="Verdana"/>
          <w:color w:val="000000"/>
          <w:sz w:val="20"/>
        </w:rPr>
      </w:pPr>
    </w:p>
    <w:p w:rsidR="00622A04" w:rsidRPr="00F21D97" w:rsidRDefault="00622A04" w:rsidP="00622A04">
      <w:pPr>
        <w:pStyle w:val="Sub-Header"/>
        <w:rPr>
          <w:rFonts w:ascii="Verdana" w:hAnsi="Verdana"/>
          <w:sz w:val="20"/>
        </w:rPr>
      </w:pPr>
      <w:r w:rsidRPr="00F21D97">
        <w:rPr>
          <w:rFonts w:ascii="Verdana" w:hAnsi="Verdana"/>
          <w:sz w:val="20"/>
        </w:rPr>
        <w:t>Special Outputs</w:t>
      </w:r>
    </w:p>
    <w:p w:rsidR="00DA519B" w:rsidRPr="00F21D97" w:rsidRDefault="00DA519B" w:rsidP="00DA519B">
      <w:pPr>
        <w:pStyle w:val="Sub-Header"/>
        <w:numPr>
          <w:ilvl w:val="0"/>
          <w:numId w:val="0"/>
        </w:numPr>
        <w:rPr>
          <w:rFonts w:ascii="Verdana" w:hAnsi="Verdana"/>
          <w:sz w:val="20"/>
        </w:rPr>
      </w:pPr>
    </w:p>
    <w:p w:rsidR="00622A04" w:rsidRPr="00F21D97" w:rsidRDefault="00DA519B" w:rsidP="00DA519B">
      <w:pPr>
        <w:numPr>
          <w:ilvl w:val="0"/>
          <w:numId w:val="33"/>
        </w:numPr>
        <w:tabs>
          <w:tab w:val="clear" w:pos="2340"/>
          <w:tab w:val="num" w:pos="720"/>
        </w:tabs>
        <w:ind w:left="720"/>
        <w:rPr>
          <w:rFonts w:ascii="Verdana" w:hAnsi="Verdana"/>
          <w:sz w:val="20"/>
        </w:rPr>
      </w:pPr>
      <w:r w:rsidRPr="00F21D97">
        <w:rPr>
          <w:rFonts w:ascii="Verdana" w:hAnsi="Verdana"/>
          <w:sz w:val="20"/>
        </w:rPr>
        <w:t>MHS Mart (M2)</w:t>
      </w:r>
    </w:p>
    <w:p w:rsidR="004A5C4F" w:rsidRPr="00F21D97" w:rsidRDefault="00DA519B" w:rsidP="004A5C4F">
      <w:pPr>
        <w:numPr>
          <w:ilvl w:val="0"/>
          <w:numId w:val="35"/>
        </w:numPr>
        <w:tabs>
          <w:tab w:val="clear" w:pos="2340"/>
          <w:tab w:val="num" w:pos="1440"/>
        </w:tabs>
        <w:ind w:left="1440"/>
        <w:jc w:val="both"/>
        <w:rPr>
          <w:rFonts w:ascii="Verdana" w:hAnsi="Verdana"/>
          <w:sz w:val="20"/>
        </w:rPr>
      </w:pPr>
      <w:r w:rsidRPr="00F21D97">
        <w:rPr>
          <w:rFonts w:ascii="Verdana" w:hAnsi="Verdana"/>
          <w:sz w:val="20"/>
        </w:rPr>
        <w:t xml:space="preserve">See </w:t>
      </w:r>
      <w:r w:rsidR="003B2CFB" w:rsidRPr="00F21D97">
        <w:rPr>
          <w:rFonts w:ascii="Verdana" w:hAnsi="Verdana"/>
          <w:i/>
          <w:sz w:val="20"/>
        </w:rPr>
        <w:t>M2 L</w:t>
      </w:r>
      <w:r w:rsidRPr="00F21D97">
        <w:rPr>
          <w:rFonts w:ascii="Verdana" w:hAnsi="Verdana"/>
          <w:i/>
          <w:sz w:val="20"/>
        </w:rPr>
        <w:t>aboratory Ancillary</w:t>
      </w:r>
      <w:r w:rsidR="003B2CFB" w:rsidRPr="00F21D97">
        <w:rPr>
          <w:rFonts w:ascii="Verdana" w:hAnsi="Verdana"/>
          <w:i/>
          <w:sz w:val="20"/>
        </w:rPr>
        <w:t>*.doc</w:t>
      </w:r>
      <w:r w:rsidRPr="00F21D97">
        <w:rPr>
          <w:rFonts w:ascii="Verdana" w:hAnsi="Verdana"/>
          <w:sz w:val="20"/>
        </w:rPr>
        <w:t xml:space="preserve"> and </w:t>
      </w:r>
      <w:r w:rsidR="003B2CFB" w:rsidRPr="00F21D97">
        <w:rPr>
          <w:rFonts w:ascii="Verdana" w:hAnsi="Verdana"/>
          <w:i/>
          <w:sz w:val="20"/>
        </w:rPr>
        <w:t xml:space="preserve">M2 </w:t>
      </w:r>
      <w:r w:rsidRPr="00F21D97">
        <w:rPr>
          <w:rFonts w:ascii="Verdana" w:hAnsi="Verdana"/>
          <w:i/>
          <w:sz w:val="20"/>
        </w:rPr>
        <w:t>Radiology Ancillary</w:t>
      </w:r>
      <w:r w:rsidR="003B2CFB" w:rsidRPr="00F21D97">
        <w:rPr>
          <w:rFonts w:ascii="Verdana" w:hAnsi="Verdana"/>
          <w:i/>
          <w:sz w:val="20"/>
        </w:rPr>
        <w:t>*.doc</w:t>
      </w:r>
      <w:r w:rsidRPr="00F21D97">
        <w:rPr>
          <w:rFonts w:ascii="Verdana" w:hAnsi="Verdana"/>
          <w:sz w:val="20"/>
        </w:rPr>
        <w:t xml:space="preserve"> for specifications of those respective MDR-to-M2 feeds.</w:t>
      </w:r>
    </w:p>
    <w:bookmarkEnd w:id="3"/>
    <w:bookmarkEnd w:id="4"/>
    <w:bookmarkEnd w:id="5"/>
    <w:p w:rsidR="00A57D54" w:rsidRPr="00F21D97" w:rsidRDefault="00A57D54" w:rsidP="00CC4797">
      <w:pPr>
        <w:jc w:val="center"/>
        <w:rPr>
          <w:rFonts w:ascii="Verdana" w:hAnsi="Verdana"/>
          <w:sz w:val="20"/>
        </w:rPr>
      </w:pPr>
    </w:p>
    <w:p w:rsidR="004A5C4F" w:rsidRPr="00F21D97" w:rsidRDefault="008B1E0A" w:rsidP="00E474C4">
      <w:pPr>
        <w:numPr>
          <w:ilvl w:val="0"/>
          <w:numId w:val="33"/>
        </w:numPr>
        <w:tabs>
          <w:tab w:val="clear" w:pos="2340"/>
          <w:tab w:val="num" w:pos="720"/>
        </w:tabs>
        <w:ind w:left="720"/>
        <w:jc w:val="both"/>
        <w:rPr>
          <w:rFonts w:ascii="Verdana" w:hAnsi="Verdana"/>
          <w:sz w:val="20"/>
        </w:rPr>
      </w:pPr>
      <w:r w:rsidRPr="00F21D97">
        <w:rPr>
          <w:rFonts w:ascii="Verdana" w:hAnsi="Verdana"/>
          <w:sz w:val="20"/>
        </w:rPr>
        <w:t>An</w:t>
      </w:r>
      <w:r w:rsidR="004A5C4F" w:rsidRPr="00F21D97">
        <w:rPr>
          <w:rFonts w:ascii="Verdana" w:hAnsi="Verdana"/>
          <w:sz w:val="20"/>
        </w:rPr>
        <w:t>cillary Cancellation table(s): For cancel</w:t>
      </w:r>
      <w:r w:rsidR="00CE14F7">
        <w:rPr>
          <w:rFonts w:ascii="Verdana" w:hAnsi="Verdana"/>
          <w:sz w:val="20"/>
        </w:rPr>
        <w:t>l</w:t>
      </w:r>
      <w:r w:rsidR="004A5C4F" w:rsidRPr="00F21D97">
        <w:rPr>
          <w:rFonts w:ascii="Verdana" w:hAnsi="Verdana"/>
          <w:sz w:val="20"/>
        </w:rPr>
        <w:t xml:space="preserve">ed records [Process Flag (PROCFLAG)=’C’ or </w:t>
      </w:r>
      <w:r w:rsidR="00E474C4" w:rsidRPr="00F21D97">
        <w:rPr>
          <w:rFonts w:ascii="Verdana" w:hAnsi="Verdana"/>
          <w:sz w:val="20"/>
        </w:rPr>
        <w:t xml:space="preserve">Date of </w:t>
      </w:r>
      <w:r w:rsidR="004A5C4F" w:rsidRPr="00F21D97">
        <w:rPr>
          <w:rFonts w:ascii="Verdana" w:hAnsi="Verdana"/>
          <w:sz w:val="20"/>
        </w:rPr>
        <w:t>Cancellation (CANCDATE) not equal to null], create the following table(s) as SAS dataset(s), in the most logical processing location, for the cancelled records. Place file in the directory /</w:t>
      </w:r>
      <w:proofErr w:type="spellStart"/>
      <w:r w:rsidR="004A5C4F" w:rsidRPr="00F21D97">
        <w:rPr>
          <w:rFonts w:ascii="Verdana" w:hAnsi="Verdana"/>
          <w:sz w:val="20"/>
        </w:rPr>
        <w:t>mdr</w:t>
      </w:r>
      <w:proofErr w:type="spellEnd"/>
      <w:r w:rsidR="004A5C4F" w:rsidRPr="00F21D97">
        <w:rPr>
          <w:rFonts w:ascii="Verdana" w:hAnsi="Verdana"/>
          <w:sz w:val="20"/>
        </w:rPr>
        <w:t>/ref/</w:t>
      </w:r>
      <w:proofErr w:type="spellStart"/>
      <w:r w:rsidR="004A5C4F" w:rsidRPr="00F21D97">
        <w:rPr>
          <w:rFonts w:ascii="Verdana" w:hAnsi="Verdana"/>
          <w:sz w:val="20"/>
        </w:rPr>
        <w:t>cber</w:t>
      </w:r>
      <w:proofErr w:type="spellEnd"/>
      <w:r w:rsidR="004A5C4F" w:rsidRPr="00F21D97">
        <w:rPr>
          <w:rFonts w:ascii="Verdana" w:hAnsi="Verdana"/>
          <w:sz w:val="20"/>
        </w:rPr>
        <w:t>/cancel/ancillary.sas7bdat and its associated /</w:t>
      </w:r>
      <w:proofErr w:type="spellStart"/>
      <w:r w:rsidR="004A5C4F" w:rsidRPr="00F21D97">
        <w:rPr>
          <w:rFonts w:ascii="Verdana" w:hAnsi="Verdana"/>
          <w:sz w:val="20"/>
        </w:rPr>
        <w:t>mdr</w:t>
      </w:r>
      <w:proofErr w:type="spellEnd"/>
      <w:r w:rsidR="004A5C4F" w:rsidRPr="00F21D97">
        <w:rPr>
          <w:rFonts w:ascii="Verdana" w:hAnsi="Verdana"/>
          <w:sz w:val="20"/>
        </w:rPr>
        <w:t>/</w:t>
      </w:r>
      <w:proofErr w:type="spellStart"/>
      <w:r w:rsidR="004A5C4F" w:rsidRPr="00F21D97">
        <w:rPr>
          <w:rFonts w:ascii="Verdana" w:hAnsi="Verdana"/>
          <w:sz w:val="20"/>
        </w:rPr>
        <w:t>aref</w:t>
      </w:r>
      <w:proofErr w:type="spellEnd"/>
      <w:r w:rsidR="004A5C4F" w:rsidRPr="00F21D97">
        <w:rPr>
          <w:rFonts w:ascii="Verdana" w:hAnsi="Verdana"/>
          <w:sz w:val="20"/>
        </w:rPr>
        <w:t xml:space="preserve"> area.</w:t>
      </w:r>
    </w:p>
    <w:p w:rsidR="00165C9A" w:rsidRPr="00F21D97" w:rsidRDefault="00165C9A" w:rsidP="00165C9A">
      <w:pPr>
        <w:rPr>
          <w:rFonts w:ascii="Verdana" w:hAnsi="Verdana"/>
          <w:sz w:val="20"/>
        </w:rPr>
      </w:pPr>
    </w:p>
    <w:p w:rsidR="00CE14F7" w:rsidRDefault="00CE14F7" w:rsidP="008B1E0A">
      <w:pPr>
        <w:jc w:val="center"/>
        <w:rPr>
          <w:rFonts w:ascii="Verdana" w:hAnsi="Verdana"/>
          <w:b/>
          <w:sz w:val="20"/>
        </w:rPr>
      </w:pPr>
    </w:p>
    <w:p w:rsidR="004A5C4F" w:rsidRDefault="008B1E0A" w:rsidP="008B1E0A">
      <w:pPr>
        <w:jc w:val="center"/>
        <w:rPr>
          <w:rFonts w:ascii="Verdana" w:hAnsi="Verdana"/>
          <w:b/>
          <w:sz w:val="20"/>
        </w:rPr>
      </w:pPr>
      <w:r w:rsidRPr="00F21D97">
        <w:rPr>
          <w:rFonts w:ascii="Verdana" w:hAnsi="Verdana"/>
          <w:b/>
          <w:sz w:val="20"/>
        </w:rPr>
        <w:t>Ancillary Cancellation File Layout</w:t>
      </w:r>
    </w:p>
    <w:p w:rsidR="00CE14F7" w:rsidRPr="00F21D97" w:rsidRDefault="00CE14F7" w:rsidP="008B1E0A">
      <w:pPr>
        <w:jc w:val="center"/>
        <w:rPr>
          <w:rFonts w:ascii="Verdana" w:hAnsi="Verdana"/>
          <w:b/>
          <w:sz w:val="20"/>
        </w:rPr>
      </w:pPr>
    </w:p>
    <w:tbl>
      <w:tblPr>
        <w:tblStyle w:val="TableGrid"/>
        <w:tblW w:w="0" w:type="auto"/>
        <w:jc w:val="center"/>
        <w:tblLook w:val="04A0" w:firstRow="1" w:lastRow="0" w:firstColumn="1" w:lastColumn="0" w:noHBand="0" w:noVBand="1"/>
        <w:tblCaption w:val="Ancillary Cancellation File Layout Table"/>
        <w:tblDescription w:val="Table columns include MDR Fields Name, Format, SAS Name, and Notes."/>
      </w:tblPr>
      <w:tblGrid>
        <w:gridCol w:w="2628"/>
        <w:gridCol w:w="1202"/>
        <w:gridCol w:w="1915"/>
        <w:gridCol w:w="1915"/>
      </w:tblGrid>
      <w:tr w:rsidR="004A5C4F" w:rsidRPr="00F21D97" w:rsidTr="00B867D5">
        <w:trPr>
          <w:tblHeader/>
          <w:jc w:val="center"/>
        </w:trPr>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C4F" w:rsidRPr="00F21D97" w:rsidRDefault="008B1E0A" w:rsidP="00395A95">
            <w:pPr>
              <w:rPr>
                <w:rFonts w:ascii="Verdana" w:hAnsi="Verdana"/>
                <w:b/>
                <w:sz w:val="18"/>
                <w:szCs w:val="18"/>
              </w:rPr>
            </w:pPr>
            <w:r w:rsidRPr="00F21D97">
              <w:rPr>
                <w:rFonts w:ascii="Verdana" w:hAnsi="Verdana"/>
                <w:b/>
                <w:sz w:val="18"/>
                <w:szCs w:val="18"/>
              </w:rPr>
              <w:lastRenderedPageBreak/>
              <w:t>MDR Fields Name</w:t>
            </w:r>
          </w:p>
        </w:tc>
        <w:tc>
          <w:tcPr>
            <w:tcW w:w="12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C4F" w:rsidRPr="00F21D97" w:rsidRDefault="004A5C4F" w:rsidP="008B1E0A">
            <w:pPr>
              <w:jc w:val="center"/>
              <w:rPr>
                <w:rFonts w:ascii="Verdana" w:hAnsi="Verdana"/>
                <w:b/>
                <w:sz w:val="18"/>
                <w:szCs w:val="18"/>
              </w:rPr>
            </w:pPr>
            <w:r w:rsidRPr="00F21D97">
              <w:rPr>
                <w:rFonts w:ascii="Verdana" w:hAnsi="Verdana"/>
                <w:b/>
                <w:sz w:val="18"/>
                <w:szCs w:val="18"/>
              </w:rPr>
              <w:t>Format</w:t>
            </w:r>
          </w:p>
        </w:tc>
        <w:tc>
          <w:tcPr>
            <w:tcW w:w="1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C4F" w:rsidRPr="00F21D97" w:rsidRDefault="004A5C4F" w:rsidP="008B1E0A">
            <w:pPr>
              <w:jc w:val="center"/>
              <w:rPr>
                <w:rFonts w:ascii="Verdana" w:hAnsi="Verdana"/>
                <w:b/>
                <w:sz w:val="18"/>
                <w:szCs w:val="18"/>
              </w:rPr>
            </w:pPr>
            <w:r w:rsidRPr="00F21D97">
              <w:rPr>
                <w:rFonts w:ascii="Verdana" w:hAnsi="Verdana"/>
                <w:b/>
                <w:sz w:val="18"/>
                <w:szCs w:val="18"/>
              </w:rPr>
              <w:t>SAS Name</w:t>
            </w:r>
          </w:p>
        </w:tc>
        <w:tc>
          <w:tcPr>
            <w:tcW w:w="1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5C4F" w:rsidRPr="00F21D97" w:rsidRDefault="004A5C4F" w:rsidP="00395A95">
            <w:pPr>
              <w:rPr>
                <w:rFonts w:ascii="Verdana" w:hAnsi="Verdana"/>
                <w:b/>
                <w:sz w:val="18"/>
                <w:szCs w:val="18"/>
              </w:rPr>
            </w:pPr>
            <w:r w:rsidRPr="00F21D97">
              <w:rPr>
                <w:rFonts w:ascii="Verdana" w:hAnsi="Verdana"/>
                <w:b/>
                <w:sz w:val="18"/>
                <w:szCs w:val="18"/>
              </w:rPr>
              <w:t>Notes</w:t>
            </w:r>
          </w:p>
        </w:tc>
      </w:tr>
      <w:tr w:rsidR="004A5C4F" w:rsidRPr="00F21D97" w:rsidTr="00395A95">
        <w:trPr>
          <w:trHeight w:val="341"/>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8B1E0A" w:rsidP="00395A95">
            <w:pPr>
              <w:rPr>
                <w:rFonts w:ascii="Verdana" w:hAnsi="Verdana"/>
                <w:sz w:val="18"/>
                <w:szCs w:val="18"/>
              </w:rPr>
            </w:pPr>
            <w:r w:rsidRPr="00F21D97">
              <w:rPr>
                <w:rFonts w:ascii="Verdana" w:hAnsi="Verdana"/>
                <w:sz w:val="18"/>
                <w:szCs w:val="18"/>
              </w:rPr>
              <w:t>Accession/</w:t>
            </w:r>
            <w:r w:rsidR="004A5C4F" w:rsidRPr="00F21D97">
              <w:rPr>
                <w:rFonts w:ascii="Verdana" w:hAnsi="Verdana"/>
                <w:sz w:val="18"/>
                <w:szCs w:val="18"/>
              </w:rPr>
              <w:t>Exam</w:t>
            </w:r>
            <w:r w:rsidRPr="00F21D97">
              <w:rPr>
                <w:rFonts w:ascii="Verdana" w:hAnsi="Verdana"/>
                <w:sz w:val="18"/>
                <w:szCs w:val="18"/>
              </w:rPr>
              <w:t xml:space="preserve"> </w:t>
            </w:r>
            <w:r w:rsidR="004A5C4F" w:rsidRPr="00F21D97">
              <w:rPr>
                <w:rFonts w:ascii="Verdana" w:hAnsi="Verdana"/>
                <w:sz w:val="18"/>
                <w:szCs w:val="18"/>
              </w:rPr>
              <w:t>Number</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Char(17)</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ACCESSNO</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980"/>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E474C4" w:rsidP="00395A95">
            <w:pPr>
              <w:rPr>
                <w:rFonts w:ascii="Verdana" w:hAnsi="Verdana"/>
                <w:sz w:val="18"/>
                <w:szCs w:val="18"/>
              </w:rPr>
            </w:pPr>
            <w:r w:rsidRPr="00F21D97">
              <w:rPr>
                <w:rFonts w:ascii="Verdana" w:hAnsi="Verdana"/>
                <w:sz w:val="18"/>
                <w:szCs w:val="18"/>
              </w:rPr>
              <w:t xml:space="preserve">Date of </w:t>
            </w:r>
            <w:r w:rsidR="008B1E0A" w:rsidRPr="00F21D97">
              <w:rPr>
                <w:rFonts w:ascii="Verdana" w:hAnsi="Verdana"/>
                <w:sz w:val="18"/>
                <w:szCs w:val="18"/>
              </w:rPr>
              <w:t>Cancellation</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Char(8)</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CAN</w:t>
            </w:r>
            <w:r w:rsidR="008B1E0A" w:rsidRPr="00F21D97">
              <w:rPr>
                <w:rFonts w:ascii="Verdana" w:hAnsi="Verdana"/>
                <w:sz w:val="18"/>
                <w:szCs w:val="18"/>
              </w:rPr>
              <w:t>C</w:t>
            </w:r>
            <w:r w:rsidRPr="00F21D97">
              <w:rPr>
                <w:rFonts w:ascii="Verdana" w:hAnsi="Verdana"/>
                <w:sz w:val="18"/>
                <w:szCs w:val="18"/>
              </w:rPr>
              <w:t>DATE</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8B1E0A" w:rsidP="00395A95">
            <w:pPr>
              <w:rPr>
                <w:rFonts w:ascii="Verdana" w:hAnsi="Verdana"/>
                <w:sz w:val="18"/>
                <w:szCs w:val="18"/>
              </w:rPr>
            </w:pPr>
            <w:r w:rsidRPr="00F21D97">
              <w:rPr>
                <w:rFonts w:ascii="Verdana" w:hAnsi="Verdana"/>
                <w:sz w:val="18"/>
                <w:szCs w:val="18"/>
              </w:rPr>
              <w:t>Obtain from ASADR/CADRE source file.</w:t>
            </w:r>
          </w:p>
        </w:tc>
      </w:tr>
      <w:tr w:rsidR="004A5C4F" w:rsidRPr="00F21D97" w:rsidTr="00395A95">
        <w:trPr>
          <w:trHeight w:val="359"/>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Host Platform DMIS ID</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Char(4)</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CHCSDMIS</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341"/>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Number of Services</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proofErr w:type="spellStart"/>
            <w:r w:rsidRPr="00F21D97">
              <w:rPr>
                <w:rFonts w:ascii="Verdana" w:hAnsi="Verdana"/>
                <w:sz w:val="18"/>
                <w:szCs w:val="18"/>
              </w:rPr>
              <w:t>Num</w:t>
            </w:r>
            <w:proofErr w:type="spellEnd"/>
            <w:r w:rsidRPr="00F21D97">
              <w:rPr>
                <w:rFonts w:ascii="Verdana" w:hAnsi="Verdana"/>
                <w:sz w:val="18"/>
                <w:szCs w:val="18"/>
              </w:rPr>
              <w:t>(8)</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COUNT</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359"/>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CPT Code</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Char(5)</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CPT</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341"/>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8B1E0A" w:rsidP="00CE14F7">
            <w:pPr>
              <w:rPr>
                <w:rFonts w:ascii="Verdana" w:hAnsi="Verdana"/>
                <w:sz w:val="18"/>
                <w:szCs w:val="18"/>
              </w:rPr>
            </w:pPr>
            <w:r w:rsidRPr="00F21D97">
              <w:rPr>
                <w:rFonts w:ascii="Verdana" w:hAnsi="Verdana"/>
                <w:sz w:val="18"/>
                <w:szCs w:val="18"/>
              </w:rPr>
              <w:t xml:space="preserve">Modifier of the </w:t>
            </w:r>
            <w:r w:rsidR="004A5C4F" w:rsidRPr="00F21D97">
              <w:rPr>
                <w:rFonts w:ascii="Verdana" w:hAnsi="Verdana"/>
                <w:sz w:val="18"/>
                <w:szCs w:val="18"/>
              </w:rPr>
              <w:t xml:space="preserve">CPT </w:t>
            </w:r>
            <w:r w:rsidR="00CE14F7">
              <w:rPr>
                <w:rFonts w:ascii="Verdana" w:hAnsi="Verdana"/>
                <w:sz w:val="18"/>
                <w:szCs w:val="18"/>
              </w:rPr>
              <w:t>C</w:t>
            </w:r>
            <w:r w:rsidR="00CE14F7" w:rsidRPr="00F21D97">
              <w:rPr>
                <w:rFonts w:ascii="Verdana" w:hAnsi="Verdana"/>
                <w:sz w:val="18"/>
                <w:szCs w:val="18"/>
              </w:rPr>
              <w:t>ode</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Char(2)</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CPTMOD</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359"/>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8B1E0A" w:rsidP="00395A95">
            <w:pPr>
              <w:rPr>
                <w:rFonts w:ascii="Verdana" w:hAnsi="Verdana"/>
                <w:sz w:val="18"/>
                <w:szCs w:val="18"/>
              </w:rPr>
            </w:pPr>
            <w:proofErr w:type="spellStart"/>
            <w:r w:rsidRPr="00F21D97">
              <w:rPr>
                <w:rFonts w:ascii="Verdana" w:hAnsi="Verdana"/>
                <w:sz w:val="18"/>
                <w:szCs w:val="18"/>
              </w:rPr>
              <w:t>Filedate</w:t>
            </w:r>
            <w:proofErr w:type="spellEnd"/>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Char(8)</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FILEDATE</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trike/>
                <w:sz w:val="18"/>
                <w:szCs w:val="18"/>
              </w:rPr>
            </w:pPr>
          </w:p>
        </w:tc>
      </w:tr>
      <w:tr w:rsidR="004A5C4F" w:rsidRPr="00F21D97" w:rsidTr="00395A95">
        <w:trPr>
          <w:trHeight w:val="350"/>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Record Type Modifier</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Char(2)</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MOD</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359"/>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Process Flag</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Char(1)</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PROCFLAG</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trHeight w:val="341"/>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Record Type</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Char(1)</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RECTYPE</w:t>
            </w:r>
          </w:p>
        </w:tc>
        <w:tc>
          <w:tcPr>
            <w:tcW w:w="1915" w:type="dxa"/>
            <w:tcBorders>
              <w:top w:val="single" w:sz="4" w:space="0" w:color="auto"/>
              <w:left w:val="single" w:sz="4" w:space="0" w:color="auto"/>
              <w:bottom w:val="single" w:sz="4" w:space="0" w:color="auto"/>
              <w:right w:val="single" w:sz="4" w:space="0" w:color="auto"/>
            </w:tcBorders>
          </w:tcPr>
          <w:p w:rsidR="004A5C4F" w:rsidRPr="00F21D97" w:rsidRDefault="004A5C4F" w:rsidP="00395A95">
            <w:pPr>
              <w:rPr>
                <w:rFonts w:ascii="Verdana" w:hAnsi="Verdana"/>
                <w:sz w:val="18"/>
                <w:szCs w:val="18"/>
              </w:rPr>
            </w:pPr>
          </w:p>
        </w:tc>
      </w:tr>
      <w:tr w:rsidR="004A5C4F" w:rsidRPr="00F21D97" w:rsidTr="00395A95">
        <w:trPr>
          <w:jc w:val="center"/>
        </w:trPr>
        <w:tc>
          <w:tcPr>
            <w:tcW w:w="2628" w:type="dxa"/>
            <w:tcBorders>
              <w:top w:val="single" w:sz="4" w:space="0" w:color="auto"/>
              <w:left w:val="single" w:sz="4" w:space="0" w:color="auto"/>
              <w:bottom w:val="single" w:sz="4" w:space="0" w:color="auto"/>
              <w:right w:val="single" w:sz="4" w:space="0" w:color="auto"/>
            </w:tcBorders>
            <w:hideMark/>
          </w:tcPr>
          <w:p w:rsidR="004A5C4F" w:rsidRPr="00F21D97" w:rsidRDefault="004A5C4F" w:rsidP="00395A95">
            <w:pPr>
              <w:rPr>
                <w:rFonts w:ascii="Verdana" w:hAnsi="Verdana"/>
                <w:sz w:val="18"/>
                <w:szCs w:val="18"/>
              </w:rPr>
            </w:pPr>
            <w:r w:rsidRPr="00F21D97">
              <w:rPr>
                <w:rFonts w:ascii="Verdana" w:hAnsi="Verdana"/>
                <w:sz w:val="18"/>
                <w:szCs w:val="18"/>
              </w:rPr>
              <w:t>Date of Service</w:t>
            </w:r>
          </w:p>
        </w:tc>
        <w:tc>
          <w:tcPr>
            <w:tcW w:w="1202" w:type="dxa"/>
            <w:tcBorders>
              <w:top w:val="single" w:sz="4" w:space="0" w:color="auto"/>
              <w:left w:val="single" w:sz="4" w:space="0" w:color="auto"/>
              <w:bottom w:val="single" w:sz="4" w:space="0" w:color="auto"/>
              <w:right w:val="single" w:sz="4" w:space="0" w:color="auto"/>
            </w:tcBorders>
            <w:hideMark/>
          </w:tcPr>
          <w:p w:rsidR="004A5C4F" w:rsidRPr="00F21D97" w:rsidRDefault="00B800DF" w:rsidP="008B1E0A">
            <w:pPr>
              <w:jc w:val="center"/>
              <w:rPr>
                <w:rFonts w:ascii="Verdana" w:hAnsi="Verdana"/>
                <w:sz w:val="18"/>
                <w:szCs w:val="18"/>
              </w:rPr>
            </w:pPr>
            <w:proofErr w:type="spellStart"/>
            <w:r w:rsidRPr="00F21D97">
              <w:rPr>
                <w:rFonts w:ascii="Verdana" w:hAnsi="Verdana"/>
                <w:sz w:val="18"/>
                <w:szCs w:val="18"/>
              </w:rPr>
              <w:t>Num</w:t>
            </w:r>
            <w:proofErr w:type="spellEnd"/>
            <w:r w:rsidRPr="00F21D97">
              <w:rPr>
                <w:rFonts w:ascii="Verdana" w:hAnsi="Verdana"/>
                <w:sz w:val="18"/>
                <w:szCs w:val="18"/>
              </w:rPr>
              <w:t>(8)</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4A5C4F" w:rsidP="008B1E0A">
            <w:pPr>
              <w:jc w:val="center"/>
              <w:rPr>
                <w:rFonts w:ascii="Verdana" w:hAnsi="Verdana"/>
                <w:sz w:val="18"/>
                <w:szCs w:val="18"/>
              </w:rPr>
            </w:pPr>
            <w:r w:rsidRPr="00F21D97">
              <w:rPr>
                <w:rFonts w:ascii="Verdana" w:hAnsi="Verdana"/>
                <w:sz w:val="18"/>
                <w:szCs w:val="18"/>
              </w:rPr>
              <w:t>SERVDATE</w:t>
            </w:r>
          </w:p>
        </w:tc>
        <w:tc>
          <w:tcPr>
            <w:tcW w:w="1915" w:type="dxa"/>
            <w:tcBorders>
              <w:top w:val="single" w:sz="4" w:space="0" w:color="auto"/>
              <w:left w:val="single" w:sz="4" w:space="0" w:color="auto"/>
              <w:bottom w:val="single" w:sz="4" w:space="0" w:color="auto"/>
              <w:right w:val="single" w:sz="4" w:space="0" w:color="auto"/>
            </w:tcBorders>
            <w:hideMark/>
          </w:tcPr>
          <w:p w:rsidR="004A5C4F" w:rsidRPr="00F21D97" w:rsidRDefault="008B1E0A" w:rsidP="00395A95">
            <w:pPr>
              <w:rPr>
                <w:rFonts w:ascii="Verdana" w:hAnsi="Verdana"/>
                <w:sz w:val="18"/>
                <w:szCs w:val="18"/>
              </w:rPr>
            </w:pPr>
            <w:r w:rsidRPr="00F21D97">
              <w:rPr>
                <w:rFonts w:ascii="Verdana" w:hAnsi="Verdana"/>
                <w:sz w:val="18"/>
                <w:szCs w:val="18"/>
              </w:rPr>
              <w:t xml:space="preserve">Store as </w:t>
            </w:r>
            <w:r w:rsidR="004A5C4F" w:rsidRPr="00F21D97">
              <w:rPr>
                <w:rFonts w:ascii="Verdana" w:hAnsi="Verdana"/>
                <w:sz w:val="18"/>
                <w:szCs w:val="18"/>
              </w:rPr>
              <w:t>SAS date</w:t>
            </w:r>
            <w:r w:rsidRPr="00F21D97">
              <w:rPr>
                <w:rFonts w:ascii="Verdana" w:hAnsi="Verdana"/>
                <w:sz w:val="18"/>
                <w:szCs w:val="18"/>
              </w:rPr>
              <w:t>.</w:t>
            </w:r>
          </w:p>
        </w:tc>
      </w:tr>
    </w:tbl>
    <w:p w:rsidR="00165C9A" w:rsidRPr="00F21D97" w:rsidRDefault="00165C9A" w:rsidP="007F1B26">
      <w:pPr>
        <w:ind w:left="720"/>
        <w:jc w:val="center"/>
        <w:rPr>
          <w:rFonts w:ascii="Verdana" w:hAnsi="Verdana"/>
          <w:sz w:val="20"/>
        </w:rPr>
      </w:pPr>
    </w:p>
    <w:p w:rsidR="003629DC" w:rsidRPr="00F21D97" w:rsidRDefault="00165C9A" w:rsidP="003E3472">
      <w:pPr>
        <w:pStyle w:val="TOC1"/>
      </w:pPr>
      <w:r w:rsidRPr="00F21D97">
        <w:t>T</w:t>
      </w:r>
      <w:r w:rsidR="00736076" w:rsidRPr="00F21D97">
        <w:t xml:space="preserve">o apply an update: append new </w:t>
      </w:r>
      <w:r w:rsidRPr="00F21D97">
        <w:t xml:space="preserve">cancellation records onto existing Ancillary Cancellation Table(s). In the event of duplicate cancellation records, e.g., those with the same Process Flag (PROCFLAG) and unique identifier or key: </w:t>
      </w:r>
      <w:r w:rsidR="003629DC" w:rsidRPr="00F21D97">
        <w:t xml:space="preserve">RECTYPE || CHCSDMIS || ACCESSNO || CPT || CPTMOD || MOD || SERVDATE </w:t>
      </w:r>
      <w:r w:rsidRPr="00F21D97">
        <w:t xml:space="preserve">retain the record with the </w:t>
      </w:r>
      <w:r w:rsidR="003629DC" w:rsidRPr="00F21D97">
        <w:t>oldest</w:t>
      </w:r>
      <w:r w:rsidRPr="00F21D97">
        <w:t xml:space="preserve"> </w:t>
      </w:r>
      <w:r w:rsidR="003629DC" w:rsidRPr="00F21D97">
        <w:t>F</w:t>
      </w:r>
      <w:r w:rsidRPr="00F21D97">
        <w:t xml:space="preserve">ile </w:t>
      </w:r>
      <w:r w:rsidR="003629DC" w:rsidRPr="00F21D97">
        <w:t>D</w:t>
      </w:r>
      <w:r w:rsidRPr="00F21D97">
        <w:t xml:space="preserve">ate (FILEDATE). </w:t>
      </w:r>
      <w:r w:rsidR="00E474C4" w:rsidRPr="00F21D97">
        <w:t>Note: Cancellation Records may not be applicable to CADRE data since resulted orders cannot be cancelled. That is, CADRE should not contain records where [Process Flag (PROCFLAG)=’C’ or Date of Cancellation (CANCDATE) not equal to null].</w:t>
      </w:r>
    </w:p>
    <w:p w:rsidR="00CC4797" w:rsidRPr="00F21D97" w:rsidRDefault="00CC4797" w:rsidP="007F1B26">
      <w:pPr>
        <w:ind w:left="720"/>
        <w:jc w:val="center"/>
        <w:rPr>
          <w:rFonts w:ascii="Verdana" w:hAnsi="Verdana"/>
          <w:sz w:val="20"/>
        </w:rPr>
      </w:pPr>
      <w:r w:rsidRPr="00F21D97">
        <w:rPr>
          <w:rFonts w:ascii="Verdana" w:hAnsi="Verdana"/>
          <w:sz w:val="20"/>
        </w:rPr>
        <w:br w:type="page"/>
      </w:r>
      <w:r w:rsidRPr="00F21D97">
        <w:rPr>
          <w:rFonts w:ascii="Verdana" w:hAnsi="Verdana"/>
          <w:b/>
          <w:sz w:val="20"/>
        </w:rPr>
        <w:lastRenderedPageBreak/>
        <w:t>Appendix A. Alternate Care Value (ACV2) Derivation</w:t>
      </w:r>
    </w:p>
    <w:p w:rsidR="00CC4797" w:rsidRPr="00F21D97" w:rsidRDefault="00CC4797" w:rsidP="00CC4797">
      <w:pPr>
        <w:jc w:val="both"/>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1"/>
        <w:gridCol w:w="1980"/>
      </w:tblGrid>
      <w:tr w:rsidR="00CC4797" w:rsidRPr="00F21D97">
        <w:trPr>
          <w:trHeight w:val="432"/>
          <w:jc w:val="center"/>
        </w:trPr>
        <w:tc>
          <w:tcPr>
            <w:tcW w:w="6571" w:type="dxa"/>
            <w:shd w:val="clear" w:color="auto" w:fill="CCCCCC"/>
            <w:vAlign w:val="center"/>
          </w:tcPr>
          <w:p w:rsidR="00CC4797" w:rsidRPr="00F21D97" w:rsidRDefault="00CC4797" w:rsidP="00A259C5">
            <w:pPr>
              <w:jc w:val="center"/>
              <w:rPr>
                <w:rFonts w:ascii="Verdana" w:hAnsi="Verdana"/>
                <w:b/>
                <w:sz w:val="18"/>
                <w:szCs w:val="18"/>
              </w:rPr>
            </w:pPr>
            <w:r w:rsidRPr="00F21D97">
              <w:rPr>
                <w:rFonts w:ascii="Verdana" w:hAnsi="Verdana"/>
                <w:b/>
                <w:sz w:val="18"/>
                <w:szCs w:val="18"/>
              </w:rPr>
              <w:t>HCDPCODE</w:t>
            </w:r>
          </w:p>
        </w:tc>
        <w:tc>
          <w:tcPr>
            <w:tcW w:w="1980" w:type="dxa"/>
            <w:shd w:val="clear" w:color="auto" w:fill="CCCCCC"/>
            <w:vAlign w:val="center"/>
          </w:tcPr>
          <w:p w:rsidR="00CC4797" w:rsidRPr="00F21D97" w:rsidRDefault="00CC4797" w:rsidP="00A259C5">
            <w:pPr>
              <w:jc w:val="center"/>
              <w:rPr>
                <w:rFonts w:ascii="Verdana" w:hAnsi="Verdana"/>
                <w:b/>
                <w:sz w:val="18"/>
                <w:szCs w:val="18"/>
              </w:rPr>
            </w:pPr>
            <w:r w:rsidRPr="00F21D97">
              <w:rPr>
                <w:rFonts w:ascii="Verdana" w:hAnsi="Verdana"/>
                <w:b/>
                <w:sz w:val="18"/>
                <w:szCs w:val="18"/>
              </w:rPr>
              <w:t>ACV2</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106, 128</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A</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155</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B</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003, 005, 007, 009, 010, 012, 015, 017, 018, 020, 021, 022, 023</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C</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120</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D</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107, 108, 110, 111, 112, 113, 116, 117, 129, 130, 131, 132, 134, 135, 136, 137</w:t>
            </w:r>
          </w:p>
        </w:tc>
        <w:tc>
          <w:tcPr>
            <w:tcW w:w="1980" w:type="dxa"/>
            <w:vAlign w:val="center"/>
          </w:tcPr>
          <w:p w:rsidR="00CC4797" w:rsidRPr="00F21D97" w:rsidRDefault="00CC4797" w:rsidP="00A259C5">
            <w:pPr>
              <w:pStyle w:val="Exhibit"/>
              <w:spacing w:after="0"/>
              <w:rPr>
                <w:rFonts w:ascii="Verdana" w:hAnsi="Verdana"/>
                <w:sz w:val="18"/>
                <w:szCs w:val="18"/>
              </w:rPr>
            </w:pPr>
            <w:r w:rsidRPr="00F21D97">
              <w:rPr>
                <w:rFonts w:ascii="Verdana" w:hAnsi="Verdana"/>
                <w:sz w:val="18"/>
                <w:szCs w:val="18"/>
              </w:rPr>
              <w:t>E</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156, 157</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F</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140, 142, 144, 146, 147, 149</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G</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103, 152</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H</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123, 124, 125, 126</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I</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104, 153, 154</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J</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105</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K</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141, 143, 145, 148, 150, 151</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L</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001, 002, 004, 006, 008, 011, 013, 014, 016, 019, 024</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N</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101</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P</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121, 122</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S</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109, 114, 115, 118, 119, 133, 138, 139</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U</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127</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W</w:t>
            </w:r>
          </w:p>
        </w:tc>
      </w:tr>
      <w:tr w:rsidR="001147B7" w:rsidRPr="00F21D97">
        <w:trPr>
          <w:trHeight w:val="432"/>
          <w:jc w:val="center"/>
        </w:trPr>
        <w:tc>
          <w:tcPr>
            <w:tcW w:w="6571" w:type="dxa"/>
            <w:vAlign w:val="center"/>
          </w:tcPr>
          <w:p w:rsidR="001147B7" w:rsidRPr="00F21D97" w:rsidRDefault="001147B7" w:rsidP="00A259C5">
            <w:pPr>
              <w:jc w:val="center"/>
              <w:rPr>
                <w:rFonts w:ascii="Verdana" w:hAnsi="Verdana"/>
                <w:sz w:val="18"/>
                <w:szCs w:val="18"/>
              </w:rPr>
            </w:pPr>
            <w:r w:rsidRPr="00F21D97">
              <w:rPr>
                <w:rFonts w:ascii="Verdana" w:hAnsi="Verdana"/>
                <w:sz w:val="18"/>
                <w:szCs w:val="18"/>
              </w:rPr>
              <w:t>401,402</w:t>
            </w:r>
            <w:r w:rsidR="004206FB" w:rsidRPr="00F21D97">
              <w:rPr>
                <w:rFonts w:ascii="Verdana" w:hAnsi="Verdana"/>
                <w:sz w:val="18"/>
                <w:szCs w:val="18"/>
              </w:rPr>
              <w:t>,405, 406, 407, 408, 409, 410,411, 412</w:t>
            </w:r>
          </w:p>
        </w:tc>
        <w:tc>
          <w:tcPr>
            <w:tcW w:w="1980" w:type="dxa"/>
            <w:vAlign w:val="center"/>
          </w:tcPr>
          <w:p w:rsidR="001147B7" w:rsidRPr="00F21D97" w:rsidRDefault="00D46F98" w:rsidP="00A259C5">
            <w:pPr>
              <w:jc w:val="center"/>
              <w:rPr>
                <w:rFonts w:ascii="Verdana" w:hAnsi="Verdana"/>
                <w:sz w:val="18"/>
                <w:szCs w:val="18"/>
              </w:rPr>
            </w:pPr>
            <w:r w:rsidRPr="00F21D97">
              <w:rPr>
                <w:rFonts w:ascii="Verdana" w:hAnsi="Verdana"/>
                <w:sz w:val="18"/>
                <w:szCs w:val="18"/>
              </w:rPr>
              <w:t>R</w:t>
            </w:r>
          </w:p>
        </w:tc>
      </w:tr>
      <w:tr w:rsidR="00CC4797" w:rsidRPr="00F21D97">
        <w:trPr>
          <w:trHeight w:val="432"/>
          <w:jc w:val="center"/>
        </w:trPr>
        <w:tc>
          <w:tcPr>
            <w:tcW w:w="6571"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Any Other</w:t>
            </w:r>
          </w:p>
        </w:tc>
        <w:tc>
          <w:tcPr>
            <w:tcW w:w="1980" w:type="dxa"/>
            <w:vAlign w:val="center"/>
          </w:tcPr>
          <w:p w:rsidR="00CC4797" w:rsidRPr="00F21D97" w:rsidRDefault="00CC4797" w:rsidP="00A259C5">
            <w:pPr>
              <w:jc w:val="center"/>
              <w:rPr>
                <w:rFonts w:ascii="Verdana" w:hAnsi="Verdana"/>
                <w:sz w:val="18"/>
                <w:szCs w:val="18"/>
              </w:rPr>
            </w:pPr>
            <w:r w:rsidRPr="00F21D97">
              <w:rPr>
                <w:rFonts w:ascii="Verdana" w:hAnsi="Verdana"/>
                <w:sz w:val="18"/>
                <w:szCs w:val="18"/>
              </w:rPr>
              <w:t>Z</w:t>
            </w:r>
          </w:p>
        </w:tc>
      </w:tr>
    </w:tbl>
    <w:p w:rsidR="00074B34" w:rsidRPr="00F21D97" w:rsidRDefault="00074B34" w:rsidP="00622A04">
      <w:pPr>
        <w:rPr>
          <w:rFonts w:ascii="Verdana" w:hAnsi="Verdana"/>
          <w:sz w:val="20"/>
        </w:rPr>
      </w:pPr>
    </w:p>
    <w:p w:rsidR="00074B34" w:rsidRPr="00F21D97" w:rsidRDefault="00074B34" w:rsidP="00074B34">
      <w:pPr>
        <w:jc w:val="center"/>
        <w:rPr>
          <w:rFonts w:ascii="Verdana" w:hAnsi="Verdana"/>
          <w:b/>
          <w:sz w:val="20"/>
        </w:rPr>
      </w:pPr>
      <w:r w:rsidRPr="00F21D97">
        <w:rPr>
          <w:rFonts w:ascii="Verdana" w:hAnsi="Verdana"/>
          <w:sz w:val="20"/>
        </w:rPr>
        <w:br w:type="page"/>
      </w:r>
      <w:r w:rsidRPr="00F21D97">
        <w:rPr>
          <w:rFonts w:ascii="Verdana" w:hAnsi="Verdana"/>
          <w:b/>
          <w:sz w:val="20"/>
        </w:rPr>
        <w:lastRenderedPageBreak/>
        <w:t>Appendix B. CPT Codes considered Bilateral</w:t>
      </w:r>
      <w:r w:rsidRPr="00F21D97">
        <w:rPr>
          <w:rStyle w:val="FootnoteReference"/>
          <w:rFonts w:ascii="Verdana" w:hAnsi="Verdana"/>
          <w:b/>
          <w:sz w:val="20"/>
        </w:rPr>
        <w:footnoteReference w:id="4"/>
      </w:r>
    </w:p>
    <w:p w:rsidR="001E68F9" w:rsidRPr="00F21D97" w:rsidRDefault="001E68F9" w:rsidP="001E68F9">
      <w:pPr>
        <w:rPr>
          <w:rFonts w:ascii="Verdana" w:hAnsi="Verdana"/>
          <w:b/>
          <w:sz w:val="20"/>
        </w:rPr>
      </w:pPr>
    </w:p>
    <w:p w:rsidR="00074B34" w:rsidRPr="00F21D97" w:rsidRDefault="001E68F9" w:rsidP="000D7564">
      <w:pPr>
        <w:jc w:val="center"/>
        <w:rPr>
          <w:rFonts w:ascii="Verdana" w:hAnsi="Verdana"/>
          <w:b/>
          <w:sz w:val="20"/>
        </w:rPr>
      </w:pPr>
      <w:r w:rsidRPr="00F21D97">
        <w:rPr>
          <w:rFonts w:ascii="Verdana" w:hAnsi="Verdana"/>
          <w:b/>
          <w:sz w:val="20"/>
        </w:rPr>
        <w:t>Bilateral Codes for CY06 and previously</w:t>
      </w:r>
    </w:p>
    <w:p w:rsidR="00074B34" w:rsidRPr="00F21D97" w:rsidRDefault="00074B34" w:rsidP="00074B34">
      <w:pPr>
        <w:jc w:val="center"/>
        <w:rPr>
          <w:rFonts w:ascii="Verdana" w:hAnsi="Verdana"/>
          <w:sz w:val="20"/>
        </w:rPr>
      </w:pPr>
    </w:p>
    <w:tbl>
      <w:tblPr>
        <w:tblW w:w="90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20"/>
        <w:gridCol w:w="7740"/>
      </w:tblGrid>
      <w:tr w:rsidR="00074B34" w:rsidRPr="00F21D97" w:rsidTr="000F1449">
        <w:trPr>
          <w:trHeight w:val="255"/>
          <w:jc w:val="center"/>
        </w:trPr>
        <w:tc>
          <w:tcPr>
            <w:tcW w:w="1320" w:type="dxa"/>
            <w:shd w:val="clear" w:color="auto" w:fill="E0E0E0"/>
            <w:noWrap/>
          </w:tcPr>
          <w:p w:rsidR="00074B34" w:rsidRPr="00F21D97" w:rsidRDefault="00074B34" w:rsidP="000F1449">
            <w:pPr>
              <w:jc w:val="center"/>
              <w:rPr>
                <w:rFonts w:ascii="Verdana" w:hAnsi="Verdana"/>
                <w:b/>
                <w:sz w:val="18"/>
                <w:szCs w:val="18"/>
              </w:rPr>
            </w:pPr>
            <w:r w:rsidRPr="00F21D97">
              <w:rPr>
                <w:rFonts w:ascii="Verdana" w:hAnsi="Verdana"/>
                <w:b/>
                <w:sz w:val="18"/>
                <w:szCs w:val="18"/>
              </w:rPr>
              <w:t>CPT Code</w:t>
            </w:r>
          </w:p>
        </w:tc>
        <w:tc>
          <w:tcPr>
            <w:tcW w:w="7740" w:type="dxa"/>
            <w:shd w:val="clear" w:color="auto" w:fill="E0E0E0"/>
            <w:noWrap/>
          </w:tcPr>
          <w:p w:rsidR="00074B34" w:rsidRPr="00F21D97" w:rsidRDefault="00074B34" w:rsidP="000F1449">
            <w:pPr>
              <w:jc w:val="center"/>
              <w:rPr>
                <w:rFonts w:ascii="Verdana" w:hAnsi="Verdana"/>
                <w:b/>
                <w:sz w:val="18"/>
                <w:szCs w:val="18"/>
              </w:rPr>
            </w:pPr>
            <w:r w:rsidRPr="00F21D97">
              <w:rPr>
                <w:rFonts w:ascii="Verdana" w:hAnsi="Verdana"/>
                <w:b/>
                <w:sz w:val="18"/>
                <w:szCs w:val="18"/>
              </w:rPr>
              <w:t>CPT Code Description</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71110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RIBS BILATERAL 3 VIEWS</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71111</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RIBS BILATERAL &amp; PA CHEST MINIMUM 4 VIEWS</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73050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AC JOINTS BILATERAL W/WO WEIGHTS</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73520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HIPS BILAT MIN 2 VIEWS OF EACH HIP &amp; AP PELVIS</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73560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RADIOLOGIC EXAMINATION, KNEE; ONE OR TWO VIEWS</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73565</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BOTH KNEES STANDING AP</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73630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FOOT MINIMUM 3 VIEWS</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73700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CT LOWER EXTREMITY W/O CONT MATERIAL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73701</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CT SCAN, LOWER EXTREMITY; W/CONTRAST</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73702</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CT SCAN,LOWER EXTREMITY;W/O CNTRST,THEN W/CNTRST &amp;FRTHR SECT</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73720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MRI,LOW EXTRM NOT JT; WO CONT MTL,FOLL CONT MTL &amp; FUR SEQ</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75662</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ANGIOGRAM EXTERNAL CAROTID BILATERAL SELECTIVE</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75671</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ANGIOGRAM CAROTID CEREBRAL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75680</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ANGIOGRAM CAROTID CERVICAL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75803</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LYMPHANGIOGRAM EXTREMITY ONLY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75807</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LYMPHANGIOGRAM PELVIC/ABDOMEN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75822</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VENOGRAM EXTREMITY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75833</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VENOGRAM RENAL BILATERAL SELECTIVE</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75842</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VENOGRAM ADRENAL BILATERAL SELECTIVE</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76091</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MAMMOGRAM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76092</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SCREENING MAMMOGRAM BILATERAL</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76094</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MAGNETIC RESONANCE IMAGING, BREAST W W/O CONT, BILAT</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76102</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TOMOGRAPHY COMPLEX MOTION O/T UROGRAPHY BILAT</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76516</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 xml:space="preserve">OPTHAL BIOMET </w:t>
            </w:r>
            <w:smartTag w:uri="urn:schemas-microsoft-com:office:smarttags" w:element="country-region">
              <w:smartTag w:uri="urn:schemas-microsoft-com:office:smarttags" w:element="place">
                <w:r w:rsidRPr="00F21D97">
                  <w:rPr>
                    <w:rFonts w:ascii="Verdana" w:hAnsi="Verdana"/>
                    <w:sz w:val="18"/>
                    <w:szCs w:val="18"/>
                  </w:rPr>
                  <w:t>US</w:t>
                </w:r>
              </w:smartTag>
            </w:smartTag>
            <w:r w:rsidRPr="00F21D97">
              <w:rPr>
                <w:rFonts w:ascii="Verdana" w:hAnsi="Verdana"/>
                <w:sz w:val="18"/>
                <w:szCs w:val="18"/>
              </w:rPr>
              <w:t xml:space="preserve"> ECHOGRAPHY A-SCAN</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76519</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 xml:space="preserve">OPTHAL BIOMET </w:t>
            </w:r>
            <w:smartTag w:uri="urn:schemas-microsoft-com:office:smarttags" w:element="country-region">
              <w:smartTag w:uri="urn:schemas-microsoft-com:office:smarttags" w:element="place">
                <w:r w:rsidRPr="00F21D97">
                  <w:rPr>
                    <w:rFonts w:ascii="Verdana" w:hAnsi="Verdana"/>
                    <w:sz w:val="18"/>
                    <w:szCs w:val="18"/>
                  </w:rPr>
                  <w:t>US</w:t>
                </w:r>
              </w:smartTag>
            </w:smartTag>
            <w:r w:rsidRPr="00F21D97">
              <w:rPr>
                <w:rFonts w:ascii="Verdana" w:hAnsi="Verdana"/>
                <w:sz w:val="18"/>
                <w:szCs w:val="18"/>
              </w:rPr>
              <w:t xml:space="preserve"> ECHO A-SCAN W/INTRAOC LENS CALC</w:t>
            </w:r>
          </w:p>
        </w:tc>
      </w:tr>
      <w:tr w:rsidR="00074B34" w:rsidRPr="00F21D97" w:rsidTr="000F1449">
        <w:trPr>
          <w:trHeight w:val="255"/>
          <w:jc w:val="center"/>
        </w:trPr>
        <w:tc>
          <w:tcPr>
            <w:tcW w:w="1320" w:type="dxa"/>
            <w:shd w:val="clear" w:color="auto" w:fill="auto"/>
            <w:noWrap/>
          </w:tcPr>
          <w:p w:rsidR="00074B34" w:rsidRPr="00F21D97" w:rsidRDefault="00074B34" w:rsidP="000F1449">
            <w:pPr>
              <w:jc w:val="center"/>
              <w:rPr>
                <w:rFonts w:ascii="Verdana" w:hAnsi="Verdana"/>
                <w:sz w:val="18"/>
                <w:szCs w:val="18"/>
              </w:rPr>
            </w:pPr>
            <w:r w:rsidRPr="00F21D97">
              <w:rPr>
                <w:rFonts w:ascii="Verdana" w:hAnsi="Verdana"/>
                <w:sz w:val="18"/>
                <w:szCs w:val="18"/>
              </w:rPr>
              <w:t>76645</w:t>
            </w:r>
          </w:p>
        </w:tc>
        <w:tc>
          <w:tcPr>
            <w:tcW w:w="7740" w:type="dxa"/>
            <w:shd w:val="clear" w:color="auto" w:fill="auto"/>
            <w:noWrap/>
          </w:tcPr>
          <w:p w:rsidR="00074B34" w:rsidRPr="00F21D97" w:rsidRDefault="00074B34" w:rsidP="00074B34">
            <w:pPr>
              <w:rPr>
                <w:rFonts w:ascii="Verdana" w:hAnsi="Verdana"/>
                <w:sz w:val="18"/>
                <w:szCs w:val="18"/>
              </w:rPr>
            </w:pPr>
            <w:r w:rsidRPr="00F21D97">
              <w:rPr>
                <w:rFonts w:ascii="Verdana" w:hAnsi="Verdana"/>
                <w:sz w:val="18"/>
                <w:szCs w:val="18"/>
              </w:rPr>
              <w:t>ULTRASND,BREAST(S)(UNI/BILAT),B-SCAN &amp;/REAL TIME,IMAG DOC</w:t>
            </w:r>
          </w:p>
        </w:tc>
      </w:tr>
    </w:tbl>
    <w:p w:rsidR="00AB6214" w:rsidRPr="00F21D97" w:rsidRDefault="00AB6214" w:rsidP="00622A04">
      <w:pPr>
        <w:rPr>
          <w:rFonts w:ascii="Verdana" w:hAnsi="Verdana"/>
          <w:sz w:val="20"/>
        </w:rPr>
      </w:pPr>
    </w:p>
    <w:p w:rsidR="001E68F9" w:rsidRPr="00F21D97" w:rsidRDefault="001E68F9" w:rsidP="000D7564">
      <w:pPr>
        <w:jc w:val="center"/>
        <w:rPr>
          <w:rFonts w:ascii="Verdana" w:hAnsi="Verdana"/>
          <w:b/>
          <w:sz w:val="20"/>
        </w:rPr>
      </w:pPr>
      <w:r w:rsidRPr="00F21D97">
        <w:rPr>
          <w:rFonts w:ascii="Verdana" w:hAnsi="Verdana"/>
          <w:b/>
          <w:sz w:val="20"/>
        </w:rPr>
        <w:t>Bilateral Code Changes for CY07</w:t>
      </w:r>
    </w:p>
    <w:p w:rsidR="001E68F9" w:rsidRPr="00F21D97" w:rsidRDefault="001E68F9" w:rsidP="001E68F9">
      <w:pPr>
        <w:rPr>
          <w:rFonts w:ascii="Verdana" w:hAnsi="Verdana"/>
          <w:b/>
          <w:sz w:val="20"/>
        </w:rPr>
      </w:pPr>
    </w:p>
    <w:tbl>
      <w:tblPr>
        <w:tblW w:w="9360" w:type="dxa"/>
        <w:tblInd w:w="93" w:type="dxa"/>
        <w:tblLook w:val="0000" w:firstRow="0" w:lastRow="0" w:firstColumn="0" w:lastColumn="0" w:noHBand="0" w:noVBand="0"/>
      </w:tblPr>
      <w:tblGrid>
        <w:gridCol w:w="1365"/>
        <w:gridCol w:w="1350"/>
        <w:gridCol w:w="6645"/>
      </w:tblGrid>
      <w:tr w:rsidR="001E68F9" w:rsidRPr="00F21D97" w:rsidTr="001E68F9">
        <w:trPr>
          <w:trHeight w:val="270"/>
        </w:trPr>
        <w:tc>
          <w:tcPr>
            <w:tcW w:w="1365" w:type="dxa"/>
            <w:tcBorders>
              <w:top w:val="single" w:sz="8" w:space="0" w:color="000000"/>
              <w:left w:val="single" w:sz="8" w:space="0" w:color="000000"/>
              <w:bottom w:val="single" w:sz="8" w:space="0" w:color="000000"/>
              <w:right w:val="single" w:sz="8" w:space="0" w:color="000000"/>
            </w:tcBorders>
            <w:shd w:val="clear" w:color="auto" w:fill="C0C0C0"/>
          </w:tcPr>
          <w:p w:rsidR="001E68F9" w:rsidRPr="00F21D97" w:rsidRDefault="001E68F9" w:rsidP="001E68F9">
            <w:pPr>
              <w:jc w:val="center"/>
              <w:rPr>
                <w:rFonts w:ascii="Verdana" w:hAnsi="Verdana"/>
                <w:b/>
                <w:sz w:val="18"/>
                <w:szCs w:val="18"/>
              </w:rPr>
            </w:pPr>
            <w:r w:rsidRPr="00F21D97">
              <w:rPr>
                <w:rFonts w:ascii="Verdana" w:hAnsi="Verdana"/>
                <w:b/>
                <w:sz w:val="18"/>
                <w:szCs w:val="18"/>
              </w:rPr>
              <w:t>CPT code Deleted</w:t>
            </w:r>
          </w:p>
        </w:tc>
        <w:tc>
          <w:tcPr>
            <w:tcW w:w="1350" w:type="dxa"/>
            <w:tcBorders>
              <w:top w:val="single" w:sz="8" w:space="0" w:color="000000"/>
              <w:left w:val="nil"/>
              <w:bottom w:val="single" w:sz="8" w:space="0" w:color="000000"/>
              <w:right w:val="single" w:sz="8" w:space="0" w:color="000000"/>
            </w:tcBorders>
            <w:shd w:val="clear" w:color="auto" w:fill="C0C0C0"/>
          </w:tcPr>
          <w:p w:rsidR="001E68F9" w:rsidRPr="00F21D97" w:rsidRDefault="001E68F9" w:rsidP="001E68F9">
            <w:pPr>
              <w:jc w:val="center"/>
              <w:rPr>
                <w:rFonts w:ascii="Verdana" w:hAnsi="Verdana"/>
                <w:b/>
                <w:sz w:val="18"/>
                <w:szCs w:val="18"/>
              </w:rPr>
            </w:pPr>
            <w:r w:rsidRPr="00F21D97">
              <w:rPr>
                <w:rFonts w:ascii="Verdana" w:hAnsi="Verdana"/>
                <w:b/>
                <w:sz w:val="18"/>
                <w:szCs w:val="18"/>
              </w:rPr>
              <w:t>CPT code Added</w:t>
            </w:r>
          </w:p>
        </w:tc>
        <w:tc>
          <w:tcPr>
            <w:tcW w:w="6645" w:type="dxa"/>
            <w:tcBorders>
              <w:top w:val="single" w:sz="8" w:space="0" w:color="000000"/>
              <w:left w:val="nil"/>
              <w:bottom w:val="single" w:sz="8" w:space="0" w:color="000000"/>
              <w:right w:val="single" w:sz="8" w:space="0" w:color="000000"/>
            </w:tcBorders>
            <w:shd w:val="clear" w:color="auto" w:fill="C0C0C0"/>
          </w:tcPr>
          <w:p w:rsidR="001E68F9" w:rsidRPr="00F21D97" w:rsidRDefault="001E68F9" w:rsidP="001E68F9">
            <w:pPr>
              <w:jc w:val="center"/>
              <w:rPr>
                <w:rFonts w:ascii="Verdana" w:hAnsi="Verdana"/>
                <w:b/>
                <w:sz w:val="18"/>
                <w:szCs w:val="18"/>
              </w:rPr>
            </w:pPr>
            <w:r w:rsidRPr="00F21D97">
              <w:rPr>
                <w:rFonts w:ascii="Verdana" w:hAnsi="Verdana"/>
                <w:b/>
                <w:sz w:val="18"/>
                <w:szCs w:val="18"/>
              </w:rPr>
              <w:t>CPT Description</w:t>
            </w:r>
          </w:p>
        </w:tc>
      </w:tr>
      <w:tr w:rsidR="001E68F9" w:rsidRPr="00F21D97" w:rsidTr="001E68F9">
        <w:trPr>
          <w:trHeight w:val="270"/>
        </w:trPr>
        <w:tc>
          <w:tcPr>
            <w:tcW w:w="1365" w:type="dxa"/>
            <w:tcBorders>
              <w:top w:val="nil"/>
              <w:left w:val="single" w:sz="8" w:space="0" w:color="000000"/>
              <w:bottom w:val="single" w:sz="8" w:space="0" w:color="000000"/>
              <w:right w:val="single" w:sz="8" w:space="0" w:color="000000"/>
            </w:tcBorders>
            <w:shd w:val="clear" w:color="auto" w:fill="auto"/>
            <w:noWrap/>
          </w:tcPr>
          <w:p w:rsidR="001E68F9" w:rsidRPr="00F21D97" w:rsidRDefault="001E68F9" w:rsidP="001E68F9">
            <w:pPr>
              <w:jc w:val="center"/>
              <w:rPr>
                <w:rFonts w:ascii="Verdana" w:hAnsi="Verdana"/>
                <w:sz w:val="18"/>
                <w:szCs w:val="18"/>
              </w:rPr>
            </w:pPr>
            <w:r w:rsidRPr="00F21D97">
              <w:rPr>
                <w:rFonts w:ascii="Verdana" w:hAnsi="Verdana"/>
                <w:sz w:val="18"/>
                <w:szCs w:val="18"/>
              </w:rPr>
              <w:t>76091</w:t>
            </w:r>
          </w:p>
        </w:tc>
        <w:tc>
          <w:tcPr>
            <w:tcW w:w="1350" w:type="dxa"/>
            <w:tcBorders>
              <w:top w:val="nil"/>
              <w:left w:val="nil"/>
              <w:bottom w:val="single" w:sz="8" w:space="0" w:color="000000"/>
              <w:right w:val="single" w:sz="8" w:space="0" w:color="000000"/>
            </w:tcBorders>
            <w:shd w:val="clear" w:color="auto" w:fill="auto"/>
            <w:noWrap/>
          </w:tcPr>
          <w:p w:rsidR="001E68F9" w:rsidRPr="00F21D97" w:rsidRDefault="001E68F9" w:rsidP="001E68F9">
            <w:pPr>
              <w:jc w:val="center"/>
              <w:rPr>
                <w:rFonts w:ascii="Verdana" w:hAnsi="Verdana"/>
                <w:sz w:val="18"/>
                <w:szCs w:val="18"/>
              </w:rPr>
            </w:pPr>
            <w:r w:rsidRPr="00F21D97">
              <w:rPr>
                <w:rFonts w:ascii="Verdana" w:hAnsi="Verdana"/>
                <w:sz w:val="18"/>
                <w:szCs w:val="18"/>
              </w:rPr>
              <w:t>77056</w:t>
            </w:r>
          </w:p>
        </w:tc>
        <w:tc>
          <w:tcPr>
            <w:tcW w:w="6645" w:type="dxa"/>
            <w:tcBorders>
              <w:top w:val="nil"/>
              <w:left w:val="nil"/>
              <w:bottom w:val="single" w:sz="8" w:space="0" w:color="000000"/>
              <w:right w:val="single" w:sz="8" w:space="0" w:color="000000"/>
            </w:tcBorders>
            <w:shd w:val="clear" w:color="auto" w:fill="auto"/>
            <w:noWrap/>
          </w:tcPr>
          <w:p w:rsidR="001E68F9" w:rsidRPr="00F21D97" w:rsidRDefault="001E68F9" w:rsidP="001E68F9">
            <w:pPr>
              <w:rPr>
                <w:rFonts w:ascii="Verdana" w:hAnsi="Verdana"/>
                <w:sz w:val="18"/>
                <w:szCs w:val="18"/>
              </w:rPr>
            </w:pPr>
            <w:r w:rsidRPr="00F21D97">
              <w:rPr>
                <w:rFonts w:ascii="Verdana" w:hAnsi="Verdana"/>
                <w:sz w:val="18"/>
                <w:szCs w:val="18"/>
              </w:rPr>
              <w:t>MAMMOGRAM BILATERAL</w:t>
            </w:r>
          </w:p>
        </w:tc>
      </w:tr>
      <w:tr w:rsidR="001E68F9" w:rsidRPr="00F21D97" w:rsidTr="001E68F9">
        <w:trPr>
          <w:trHeight w:val="270"/>
        </w:trPr>
        <w:tc>
          <w:tcPr>
            <w:tcW w:w="1365" w:type="dxa"/>
            <w:tcBorders>
              <w:top w:val="nil"/>
              <w:left w:val="single" w:sz="8" w:space="0" w:color="000000"/>
              <w:bottom w:val="single" w:sz="8" w:space="0" w:color="000000"/>
              <w:right w:val="single" w:sz="8" w:space="0" w:color="000000"/>
            </w:tcBorders>
            <w:shd w:val="clear" w:color="auto" w:fill="auto"/>
            <w:noWrap/>
          </w:tcPr>
          <w:p w:rsidR="001E68F9" w:rsidRPr="00F21D97" w:rsidRDefault="001E68F9" w:rsidP="001E68F9">
            <w:pPr>
              <w:jc w:val="center"/>
              <w:rPr>
                <w:rFonts w:ascii="Verdana" w:hAnsi="Verdana"/>
                <w:sz w:val="18"/>
                <w:szCs w:val="18"/>
              </w:rPr>
            </w:pPr>
            <w:r w:rsidRPr="00F21D97">
              <w:rPr>
                <w:rFonts w:ascii="Verdana" w:hAnsi="Verdana"/>
                <w:sz w:val="18"/>
                <w:szCs w:val="18"/>
              </w:rPr>
              <w:t>76092</w:t>
            </w:r>
          </w:p>
        </w:tc>
        <w:tc>
          <w:tcPr>
            <w:tcW w:w="1350" w:type="dxa"/>
            <w:tcBorders>
              <w:top w:val="nil"/>
              <w:left w:val="nil"/>
              <w:bottom w:val="single" w:sz="8" w:space="0" w:color="000000"/>
              <w:right w:val="single" w:sz="8" w:space="0" w:color="000000"/>
            </w:tcBorders>
            <w:shd w:val="clear" w:color="auto" w:fill="auto"/>
            <w:noWrap/>
          </w:tcPr>
          <w:p w:rsidR="001E68F9" w:rsidRPr="00F21D97" w:rsidRDefault="001E68F9" w:rsidP="001E68F9">
            <w:pPr>
              <w:jc w:val="center"/>
              <w:rPr>
                <w:rFonts w:ascii="Verdana" w:hAnsi="Verdana"/>
                <w:sz w:val="18"/>
                <w:szCs w:val="18"/>
              </w:rPr>
            </w:pPr>
            <w:r w:rsidRPr="00F21D97">
              <w:rPr>
                <w:rFonts w:ascii="Verdana" w:hAnsi="Verdana"/>
                <w:sz w:val="18"/>
                <w:szCs w:val="18"/>
              </w:rPr>
              <w:t>77057</w:t>
            </w:r>
          </w:p>
        </w:tc>
        <w:tc>
          <w:tcPr>
            <w:tcW w:w="6645" w:type="dxa"/>
            <w:tcBorders>
              <w:top w:val="nil"/>
              <w:left w:val="nil"/>
              <w:bottom w:val="single" w:sz="8" w:space="0" w:color="000000"/>
              <w:right w:val="single" w:sz="8" w:space="0" w:color="000000"/>
            </w:tcBorders>
            <w:shd w:val="clear" w:color="auto" w:fill="auto"/>
            <w:noWrap/>
          </w:tcPr>
          <w:p w:rsidR="001E68F9" w:rsidRPr="00F21D97" w:rsidRDefault="001E68F9" w:rsidP="001E68F9">
            <w:pPr>
              <w:rPr>
                <w:rFonts w:ascii="Verdana" w:hAnsi="Verdana"/>
                <w:sz w:val="18"/>
                <w:szCs w:val="18"/>
              </w:rPr>
            </w:pPr>
            <w:r w:rsidRPr="00F21D97">
              <w:rPr>
                <w:rFonts w:ascii="Verdana" w:hAnsi="Verdana"/>
                <w:sz w:val="18"/>
                <w:szCs w:val="18"/>
              </w:rPr>
              <w:t>SCREENING MAMMOGRAM BILATERAL</w:t>
            </w:r>
          </w:p>
        </w:tc>
      </w:tr>
      <w:tr w:rsidR="001E68F9" w:rsidRPr="00F21D97" w:rsidTr="001E68F9">
        <w:trPr>
          <w:trHeight w:val="270"/>
        </w:trPr>
        <w:tc>
          <w:tcPr>
            <w:tcW w:w="1365" w:type="dxa"/>
            <w:tcBorders>
              <w:top w:val="nil"/>
              <w:left w:val="single" w:sz="8" w:space="0" w:color="000000"/>
              <w:bottom w:val="single" w:sz="8" w:space="0" w:color="000000"/>
              <w:right w:val="single" w:sz="8" w:space="0" w:color="000000"/>
            </w:tcBorders>
            <w:shd w:val="clear" w:color="auto" w:fill="auto"/>
            <w:noWrap/>
          </w:tcPr>
          <w:p w:rsidR="001E68F9" w:rsidRPr="00F21D97" w:rsidRDefault="001E68F9" w:rsidP="001E68F9">
            <w:pPr>
              <w:jc w:val="center"/>
              <w:rPr>
                <w:rFonts w:ascii="Verdana" w:hAnsi="Verdana"/>
                <w:sz w:val="18"/>
                <w:szCs w:val="18"/>
              </w:rPr>
            </w:pPr>
            <w:r w:rsidRPr="00F21D97">
              <w:rPr>
                <w:rFonts w:ascii="Verdana" w:hAnsi="Verdana"/>
                <w:sz w:val="18"/>
                <w:szCs w:val="18"/>
              </w:rPr>
              <w:t>76094</w:t>
            </w:r>
          </w:p>
        </w:tc>
        <w:tc>
          <w:tcPr>
            <w:tcW w:w="1350" w:type="dxa"/>
            <w:tcBorders>
              <w:top w:val="nil"/>
              <w:left w:val="nil"/>
              <w:bottom w:val="single" w:sz="8" w:space="0" w:color="000000"/>
              <w:right w:val="single" w:sz="8" w:space="0" w:color="000000"/>
            </w:tcBorders>
            <w:shd w:val="clear" w:color="auto" w:fill="auto"/>
            <w:noWrap/>
          </w:tcPr>
          <w:p w:rsidR="001E68F9" w:rsidRPr="00F21D97" w:rsidRDefault="001E68F9" w:rsidP="001E68F9">
            <w:pPr>
              <w:jc w:val="center"/>
              <w:rPr>
                <w:rFonts w:ascii="Verdana" w:hAnsi="Verdana"/>
                <w:sz w:val="18"/>
                <w:szCs w:val="18"/>
              </w:rPr>
            </w:pPr>
            <w:r w:rsidRPr="00F21D97">
              <w:rPr>
                <w:rFonts w:ascii="Verdana" w:hAnsi="Verdana"/>
                <w:sz w:val="18"/>
                <w:szCs w:val="18"/>
              </w:rPr>
              <w:t>77059</w:t>
            </w:r>
          </w:p>
        </w:tc>
        <w:tc>
          <w:tcPr>
            <w:tcW w:w="6645" w:type="dxa"/>
            <w:tcBorders>
              <w:top w:val="nil"/>
              <w:left w:val="nil"/>
              <w:bottom w:val="single" w:sz="8" w:space="0" w:color="000000"/>
              <w:right w:val="single" w:sz="8" w:space="0" w:color="000000"/>
            </w:tcBorders>
            <w:shd w:val="clear" w:color="auto" w:fill="auto"/>
            <w:noWrap/>
          </w:tcPr>
          <w:p w:rsidR="001E68F9" w:rsidRPr="00F21D97" w:rsidRDefault="001E68F9" w:rsidP="001E68F9">
            <w:pPr>
              <w:rPr>
                <w:rFonts w:ascii="Verdana" w:hAnsi="Verdana"/>
                <w:sz w:val="18"/>
                <w:szCs w:val="18"/>
              </w:rPr>
            </w:pPr>
            <w:r w:rsidRPr="00F21D97">
              <w:rPr>
                <w:rFonts w:ascii="Verdana" w:hAnsi="Verdana"/>
                <w:sz w:val="18"/>
                <w:szCs w:val="18"/>
              </w:rPr>
              <w:t>MAGNETIC RESONANCE IMAGING, BREAST W W/O CONT, BILAT</w:t>
            </w:r>
          </w:p>
        </w:tc>
      </w:tr>
    </w:tbl>
    <w:p w:rsidR="00D7186C" w:rsidRPr="00F21D97" w:rsidRDefault="00D7186C" w:rsidP="00D7186C">
      <w:pPr>
        <w:rPr>
          <w:rFonts w:ascii="Verdana" w:hAnsi="Verdana"/>
          <w:b/>
          <w:sz w:val="20"/>
        </w:rPr>
      </w:pPr>
    </w:p>
    <w:p w:rsidR="00D7186C" w:rsidRPr="00F21D97" w:rsidRDefault="00D7186C" w:rsidP="00471B06">
      <w:pPr>
        <w:jc w:val="center"/>
        <w:rPr>
          <w:rFonts w:ascii="Verdana" w:hAnsi="Verdana"/>
          <w:b/>
          <w:sz w:val="20"/>
        </w:rPr>
      </w:pPr>
      <w:r w:rsidRPr="00F21D97">
        <w:rPr>
          <w:rFonts w:ascii="Verdana" w:hAnsi="Verdana"/>
          <w:b/>
          <w:sz w:val="20"/>
        </w:rPr>
        <w:br w:type="page"/>
      </w:r>
      <w:r w:rsidRPr="00F21D97">
        <w:rPr>
          <w:rFonts w:ascii="Verdana" w:hAnsi="Verdana"/>
          <w:b/>
          <w:sz w:val="20"/>
        </w:rPr>
        <w:lastRenderedPageBreak/>
        <w:t>Bilateral Code Changes for CY10</w:t>
      </w:r>
    </w:p>
    <w:p w:rsidR="001E68F9" w:rsidRPr="00F21D97" w:rsidRDefault="001E68F9" w:rsidP="001E68F9">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4950"/>
      </w:tblGrid>
      <w:tr w:rsidR="003B2CFB" w:rsidRPr="00F21D97" w:rsidTr="000F1449">
        <w:trPr>
          <w:jc w:val="center"/>
        </w:trPr>
        <w:tc>
          <w:tcPr>
            <w:tcW w:w="2178" w:type="dxa"/>
            <w:shd w:val="clear" w:color="auto" w:fill="BFBFBF"/>
          </w:tcPr>
          <w:p w:rsidR="003B2CFB" w:rsidRPr="00F21D97" w:rsidRDefault="003B2CFB" w:rsidP="000F1449">
            <w:pPr>
              <w:jc w:val="center"/>
              <w:rPr>
                <w:rFonts w:ascii="Verdana" w:hAnsi="Verdana"/>
                <w:b/>
                <w:sz w:val="18"/>
                <w:szCs w:val="18"/>
              </w:rPr>
            </w:pPr>
            <w:r w:rsidRPr="00F21D97">
              <w:rPr>
                <w:rFonts w:ascii="Verdana" w:hAnsi="Verdana"/>
                <w:b/>
                <w:sz w:val="18"/>
                <w:szCs w:val="18"/>
              </w:rPr>
              <w:t>CPT Code Added</w:t>
            </w:r>
          </w:p>
        </w:tc>
        <w:tc>
          <w:tcPr>
            <w:tcW w:w="4950" w:type="dxa"/>
            <w:shd w:val="clear" w:color="auto" w:fill="BFBFBF"/>
          </w:tcPr>
          <w:p w:rsidR="003B2CFB" w:rsidRPr="00F21D97" w:rsidRDefault="003B2CFB" w:rsidP="001E68F9">
            <w:pPr>
              <w:rPr>
                <w:rFonts w:ascii="Verdana" w:hAnsi="Verdana"/>
                <w:b/>
                <w:sz w:val="18"/>
                <w:szCs w:val="18"/>
              </w:rPr>
            </w:pPr>
            <w:r w:rsidRPr="00F21D97">
              <w:rPr>
                <w:rFonts w:ascii="Verdana" w:hAnsi="Verdana"/>
                <w:b/>
                <w:sz w:val="18"/>
                <w:szCs w:val="18"/>
              </w:rPr>
              <w:t>CPT Description</w:t>
            </w:r>
          </w:p>
        </w:tc>
      </w:tr>
      <w:tr w:rsidR="003B2CFB" w:rsidRPr="00F21D97" w:rsidTr="000F1449">
        <w:trPr>
          <w:jc w:val="center"/>
        </w:trPr>
        <w:tc>
          <w:tcPr>
            <w:tcW w:w="2178" w:type="dxa"/>
          </w:tcPr>
          <w:p w:rsidR="003B2CFB" w:rsidRPr="00F21D97" w:rsidRDefault="003B2CFB" w:rsidP="000F1449">
            <w:pPr>
              <w:jc w:val="center"/>
              <w:rPr>
                <w:rFonts w:ascii="Verdana" w:hAnsi="Verdana"/>
                <w:sz w:val="18"/>
                <w:szCs w:val="18"/>
              </w:rPr>
            </w:pPr>
            <w:r w:rsidRPr="00F21D97">
              <w:rPr>
                <w:rFonts w:ascii="Verdana" w:hAnsi="Verdana"/>
                <w:sz w:val="18"/>
                <w:szCs w:val="18"/>
              </w:rPr>
              <w:t>0219T</w:t>
            </w:r>
          </w:p>
        </w:tc>
        <w:tc>
          <w:tcPr>
            <w:tcW w:w="4950" w:type="dxa"/>
          </w:tcPr>
          <w:p w:rsidR="003B2CFB" w:rsidRPr="00F21D97" w:rsidRDefault="003B2CFB" w:rsidP="001E68F9">
            <w:pPr>
              <w:rPr>
                <w:rFonts w:ascii="Verdana" w:hAnsi="Verdana"/>
                <w:sz w:val="18"/>
                <w:szCs w:val="18"/>
              </w:rPr>
            </w:pPr>
            <w:r w:rsidRPr="00F21D97">
              <w:rPr>
                <w:rFonts w:ascii="Verdana" w:hAnsi="Verdana"/>
                <w:sz w:val="18"/>
                <w:szCs w:val="18"/>
              </w:rPr>
              <w:t xml:space="preserve">Placement of Posterior </w:t>
            </w:r>
            <w:proofErr w:type="spellStart"/>
            <w:r w:rsidRPr="00F21D97">
              <w:rPr>
                <w:rFonts w:ascii="Verdana" w:hAnsi="Verdana"/>
                <w:sz w:val="18"/>
                <w:szCs w:val="18"/>
              </w:rPr>
              <w:t>Intracet</w:t>
            </w:r>
            <w:proofErr w:type="spellEnd"/>
            <w:r w:rsidRPr="00F21D97">
              <w:rPr>
                <w:rFonts w:ascii="Verdana" w:hAnsi="Verdana"/>
                <w:sz w:val="18"/>
                <w:szCs w:val="18"/>
              </w:rPr>
              <w:t xml:space="preserve"> Implants, Cervical</w:t>
            </w:r>
          </w:p>
        </w:tc>
      </w:tr>
      <w:tr w:rsidR="003B2CFB" w:rsidRPr="00F21D97" w:rsidTr="000F1449">
        <w:trPr>
          <w:jc w:val="center"/>
        </w:trPr>
        <w:tc>
          <w:tcPr>
            <w:tcW w:w="2178" w:type="dxa"/>
          </w:tcPr>
          <w:p w:rsidR="003B2CFB" w:rsidRPr="00F21D97" w:rsidRDefault="003B2CFB" w:rsidP="000F1449">
            <w:pPr>
              <w:jc w:val="center"/>
              <w:rPr>
                <w:rFonts w:ascii="Verdana" w:hAnsi="Verdana"/>
                <w:sz w:val="18"/>
                <w:szCs w:val="18"/>
              </w:rPr>
            </w:pPr>
            <w:r w:rsidRPr="00F21D97">
              <w:rPr>
                <w:rFonts w:ascii="Verdana" w:hAnsi="Verdana"/>
                <w:sz w:val="18"/>
                <w:szCs w:val="18"/>
              </w:rPr>
              <w:t>0220T</w:t>
            </w:r>
          </w:p>
        </w:tc>
        <w:tc>
          <w:tcPr>
            <w:tcW w:w="4950" w:type="dxa"/>
          </w:tcPr>
          <w:p w:rsidR="003B2CFB" w:rsidRPr="00F21D97" w:rsidRDefault="003B2CFB" w:rsidP="000F1449">
            <w:pPr>
              <w:rPr>
                <w:rFonts w:ascii="Verdana" w:hAnsi="Verdana"/>
                <w:sz w:val="18"/>
                <w:szCs w:val="18"/>
              </w:rPr>
            </w:pPr>
            <w:r w:rsidRPr="00F21D97">
              <w:rPr>
                <w:rFonts w:ascii="Verdana" w:hAnsi="Verdana"/>
                <w:sz w:val="18"/>
                <w:szCs w:val="18"/>
              </w:rPr>
              <w:t xml:space="preserve">Placement of Posterior </w:t>
            </w:r>
            <w:proofErr w:type="spellStart"/>
            <w:r w:rsidRPr="00F21D97">
              <w:rPr>
                <w:rFonts w:ascii="Verdana" w:hAnsi="Verdana"/>
                <w:sz w:val="18"/>
                <w:szCs w:val="18"/>
              </w:rPr>
              <w:t>Intracet</w:t>
            </w:r>
            <w:proofErr w:type="spellEnd"/>
            <w:r w:rsidRPr="00F21D97">
              <w:rPr>
                <w:rFonts w:ascii="Verdana" w:hAnsi="Verdana"/>
                <w:sz w:val="18"/>
                <w:szCs w:val="18"/>
              </w:rPr>
              <w:t xml:space="preserve"> Implants, Thoracic</w:t>
            </w:r>
          </w:p>
        </w:tc>
      </w:tr>
      <w:tr w:rsidR="003B2CFB" w:rsidRPr="00F21D97" w:rsidTr="000F1449">
        <w:trPr>
          <w:jc w:val="center"/>
        </w:trPr>
        <w:tc>
          <w:tcPr>
            <w:tcW w:w="2178" w:type="dxa"/>
          </w:tcPr>
          <w:p w:rsidR="003B2CFB" w:rsidRPr="00F21D97" w:rsidRDefault="003B2CFB" w:rsidP="000F1449">
            <w:pPr>
              <w:jc w:val="center"/>
              <w:rPr>
                <w:rFonts w:ascii="Verdana" w:hAnsi="Verdana"/>
                <w:sz w:val="18"/>
                <w:szCs w:val="18"/>
              </w:rPr>
            </w:pPr>
            <w:r w:rsidRPr="00F21D97">
              <w:rPr>
                <w:rFonts w:ascii="Verdana" w:hAnsi="Verdana"/>
                <w:sz w:val="18"/>
                <w:szCs w:val="18"/>
              </w:rPr>
              <w:t>0221T</w:t>
            </w:r>
          </w:p>
        </w:tc>
        <w:tc>
          <w:tcPr>
            <w:tcW w:w="4950" w:type="dxa"/>
          </w:tcPr>
          <w:p w:rsidR="003B2CFB" w:rsidRPr="00F21D97" w:rsidRDefault="003B2CFB" w:rsidP="000F1449">
            <w:pPr>
              <w:rPr>
                <w:rFonts w:ascii="Verdana" w:hAnsi="Verdana"/>
                <w:sz w:val="18"/>
                <w:szCs w:val="18"/>
              </w:rPr>
            </w:pPr>
            <w:r w:rsidRPr="00F21D97">
              <w:rPr>
                <w:rFonts w:ascii="Verdana" w:hAnsi="Verdana"/>
                <w:sz w:val="18"/>
                <w:szCs w:val="18"/>
              </w:rPr>
              <w:t xml:space="preserve">Placement of Posterior </w:t>
            </w:r>
            <w:proofErr w:type="spellStart"/>
            <w:r w:rsidRPr="00F21D97">
              <w:rPr>
                <w:rFonts w:ascii="Verdana" w:hAnsi="Verdana"/>
                <w:sz w:val="18"/>
                <w:szCs w:val="18"/>
              </w:rPr>
              <w:t>Intracet</w:t>
            </w:r>
            <w:proofErr w:type="spellEnd"/>
            <w:r w:rsidRPr="00F21D97">
              <w:rPr>
                <w:rFonts w:ascii="Verdana" w:hAnsi="Verdana"/>
                <w:sz w:val="18"/>
                <w:szCs w:val="18"/>
              </w:rPr>
              <w:t xml:space="preserve"> Implants, Lumbar</w:t>
            </w:r>
          </w:p>
        </w:tc>
      </w:tr>
      <w:tr w:rsidR="00912EDE" w:rsidRPr="00F21D97" w:rsidTr="000F1449">
        <w:trPr>
          <w:jc w:val="center"/>
        </w:trPr>
        <w:tc>
          <w:tcPr>
            <w:tcW w:w="2178" w:type="dxa"/>
          </w:tcPr>
          <w:p w:rsidR="00912EDE" w:rsidRPr="00F21D97" w:rsidRDefault="00912EDE" w:rsidP="000F1449">
            <w:pPr>
              <w:jc w:val="center"/>
              <w:rPr>
                <w:rFonts w:ascii="Verdana" w:hAnsi="Verdana"/>
                <w:sz w:val="18"/>
                <w:szCs w:val="18"/>
              </w:rPr>
            </w:pPr>
            <w:r w:rsidRPr="00F21D97">
              <w:rPr>
                <w:rFonts w:ascii="Verdana" w:hAnsi="Verdana"/>
                <w:sz w:val="18"/>
                <w:szCs w:val="18"/>
              </w:rPr>
              <w:t>0222T</w:t>
            </w:r>
          </w:p>
        </w:tc>
        <w:tc>
          <w:tcPr>
            <w:tcW w:w="4950" w:type="dxa"/>
          </w:tcPr>
          <w:p w:rsidR="00912EDE" w:rsidRPr="00F21D97" w:rsidRDefault="00912EDE" w:rsidP="000F1449">
            <w:pPr>
              <w:rPr>
                <w:rFonts w:ascii="Verdana" w:hAnsi="Verdana"/>
                <w:sz w:val="18"/>
                <w:szCs w:val="18"/>
              </w:rPr>
            </w:pPr>
            <w:r w:rsidRPr="00F21D97">
              <w:rPr>
                <w:rFonts w:ascii="Verdana" w:hAnsi="Verdana"/>
                <w:sz w:val="18"/>
                <w:szCs w:val="18"/>
              </w:rPr>
              <w:t xml:space="preserve">Placement of Posterior </w:t>
            </w:r>
            <w:proofErr w:type="spellStart"/>
            <w:r w:rsidRPr="00F21D97">
              <w:rPr>
                <w:rFonts w:ascii="Verdana" w:hAnsi="Verdana"/>
                <w:sz w:val="18"/>
                <w:szCs w:val="18"/>
              </w:rPr>
              <w:t>Intracet</w:t>
            </w:r>
            <w:proofErr w:type="spellEnd"/>
            <w:r w:rsidRPr="00F21D97">
              <w:rPr>
                <w:rFonts w:ascii="Verdana" w:hAnsi="Verdana"/>
                <w:sz w:val="18"/>
                <w:szCs w:val="18"/>
              </w:rPr>
              <w:t xml:space="preserve"> Implants, additional</w:t>
            </w:r>
          </w:p>
        </w:tc>
      </w:tr>
    </w:tbl>
    <w:p w:rsidR="003B2CFB" w:rsidRPr="00F21D97" w:rsidRDefault="003B2CFB" w:rsidP="001E68F9">
      <w:pPr>
        <w:rPr>
          <w:rFonts w:ascii="Verdana" w:hAnsi="Verdana"/>
          <w:sz w:val="20"/>
        </w:rPr>
      </w:pPr>
    </w:p>
    <w:p w:rsidR="00AB6214" w:rsidRPr="001148D1" w:rsidRDefault="00AB6214" w:rsidP="00471B06">
      <w:pPr>
        <w:jc w:val="center"/>
        <w:rPr>
          <w:rFonts w:ascii="Verdana" w:hAnsi="Verdana"/>
          <w:b/>
          <w:strike/>
          <w:sz w:val="20"/>
          <w:highlight w:val="green"/>
        </w:rPr>
      </w:pPr>
      <w:r w:rsidRPr="00F21D97">
        <w:rPr>
          <w:rFonts w:ascii="Verdana" w:hAnsi="Verdana"/>
          <w:sz w:val="20"/>
        </w:rPr>
        <w:br w:type="page"/>
      </w:r>
      <w:r w:rsidRPr="001148D1">
        <w:rPr>
          <w:rFonts w:ascii="Verdana" w:hAnsi="Verdana"/>
          <w:b/>
          <w:strike/>
          <w:sz w:val="20"/>
          <w:highlight w:val="green"/>
        </w:rPr>
        <w:lastRenderedPageBreak/>
        <w:t>Appendix C. Underwritten Region</w:t>
      </w:r>
    </w:p>
    <w:p w:rsidR="00AB6214" w:rsidRPr="001148D1" w:rsidRDefault="00AB6214" w:rsidP="00AB6214">
      <w:pPr>
        <w:jc w:val="center"/>
        <w:rPr>
          <w:rFonts w:ascii="Verdana" w:hAnsi="Verdana"/>
          <w:b/>
          <w:strike/>
          <w:sz w:val="20"/>
          <w:highlight w:val="green"/>
        </w:rPr>
      </w:pPr>
    </w:p>
    <w:p w:rsidR="00AB6214" w:rsidRPr="001148D1" w:rsidRDefault="00AB6214" w:rsidP="00AB6214">
      <w:pPr>
        <w:rPr>
          <w:rFonts w:ascii="Verdana" w:hAnsi="Verdana"/>
          <w:strike/>
          <w:sz w:val="20"/>
          <w:highlight w:val="green"/>
        </w:rPr>
      </w:pPr>
      <w:r w:rsidRPr="001148D1">
        <w:rPr>
          <w:rFonts w:ascii="Verdana" w:hAnsi="Verdana"/>
          <w:strike/>
          <w:sz w:val="20"/>
          <w:highlight w:val="green"/>
        </w:rPr>
        <w:t>Logic</w:t>
      </w:r>
    </w:p>
    <w:p w:rsidR="00AB6214" w:rsidRPr="001148D1" w:rsidRDefault="00AB6214" w:rsidP="00AB6214">
      <w:pPr>
        <w:numPr>
          <w:ilvl w:val="0"/>
          <w:numId w:val="27"/>
        </w:numPr>
        <w:rPr>
          <w:rFonts w:ascii="Verdana" w:hAnsi="Verdana"/>
          <w:strike/>
          <w:sz w:val="20"/>
          <w:highlight w:val="green"/>
        </w:rPr>
      </w:pPr>
      <w:r w:rsidRPr="001148D1">
        <w:rPr>
          <w:rFonts w:ascii="Verdana" w:hAnsi="Verdana"/>
          <w:strike/>
          <w:sz w:val="20"/>
          <w:highlight w:val="green"/>
        </w:rPr>
        <w:t>Remove USTF (based on ACV code)</w:t>
      </w:r>
    </w:p>
    <w:p w:rsidR="00AB6214" w:rsidRPr="001148D1" w:rsidRDefault="00AB6214" w:rsidP="00AB6214">
      <w:pPr>
        <w:numPr>
          <w:ilvl w:val="0"/>
          <w:numId w:val="27"/>
        </w:numPr>
        <w:rPr>
          <w:rFonts w:ascii="Verdana" w:hAnsi="Verdana"/>
          <w:strike/>
          <w:sz w:val="20"/>
          <w:highlight w:val="green"/>
        </w:rPr>
      </w:pPr>
      <w:r w:rsidRPr="001148D1">
        <w:rPr>
          <w:rFonts w:ascii="Verdana" w:hAnsi="Verdana"/>
          <w:strike/>
          <w:sz w:val="20"/>
          <w:highlight w:val="green"/>
        </w:rPr>
        <w:t>Exclude Direct Care Only (based on beneficiary category)</w:t>
      </w:r>
    </w:p>
    <w:p w:rsidR="00AB6214" w:rsidRPr="001148D1" w:rsidRDefault="00AB6214" w:rsidP="00AB6214">
      <w:pPr>
        <w:numPr>
          <w:ilvl w:val="0"/>
          <w:numId w:val="26"/>
        </w:numPr>
        <w:rPr>
          <w:rFonts w:ascii="Verdana" w:hAnsi="Verdana"/>
          <w:strike/>
          <w:sz w:val="20"/>
          <w:highlight w:val="green"/>
        </w:rPr>
      </w:pPr>
      <w:r w:rsidRPr="001148D1">
        <w:rPr>
          <w:rFonts w:ascii="Verdana" w:hAnsi="Verdana"/>
          <w:strike/>
          <w:sz w:val="20"/>
          <w:highlight w:val="green"/>
        </w:rPr>
        <w:t>Remove Active Duty (based on common beneficiary code)</w:t>
      </w:r>
    </w:p>
    <w:p w:rsidR="00AB6214" w:rsidRPr="001148D1" w:rsidRDefault="00AB6214" w:rsidP="00AB6214">
      <w:pPr>
        <w:numPr>
          <w:ilvl w:val="0"/>
          <w:numId w:val="26"/>
        </w:numPr>
        <w:rPr>
          <w:rFonts w:ascii="Verdana" w:hAnsi="Verdana"/>
          <w:strike/>
          <w:sz w:val="20"/>
          <w:highlight w:val="green"/>
        </w:rPr>
      </w:pPr>
      <w:r w:rsidRPr="001148D1">
        <w:rPr>
          <w:rFonts w:ascii="Verdana" w:hAnsi="Verdana"/>
          <w:strike/>
          <w:sz w:val="20"/>
          <w:highlight w:val="green"/>
        </w:rPr>
        <w:t>Exclude Reserve Select (based on ACV code)</w:t>
      </w:r>
    </w:p>
    <w:p w:rsidR="00AB6214" w:rsidRPr="001148D1" w:rsidRDefault="00AB6214" w:rsidP="00AB6214">
      <w:pPr>
        <w:numPr>
          <w:ilvl w:val="0"/>
          <w:numId w:val="26"/>
        </w:numPr>
        <w:rPr>
          <w:rFonts w:ascii="Verdana" w:hAnsi="Verdana"/>
          <w:strike/>
          <w:sz w:val="20"/>
          <w:highlight w:val="green"/>
        </w:rPr>
      </w:pPr>
      <w:r w:rsidRPr="001148D1">
        <w:rPr>
          <w:rFonts w:ascii="Verdana" w:hAnsi="Verdana"/>
          <w:strike/>
          <w:sz w:val="20"/>
          <w:highlight w:val="green"/>
        </w:rPr>
        <w:t xml:space="preserve">Remove Medicare </w:t>
      </w:r>
      <w:r w:rsidR="00922DC7" w:rsidRPr="001148D1">
        <w:rPr>
          <w:rFonts w:ascii="Verdana" w:hAnsi="Verdana"/>
          <w:strike/>
          <w:sz w:val="20"/>
          <w:highlight w:val="green"/>
        </w:rPr>
        <w:t>Eligible</w:t>
      </w:r>
      <w:r w:rsidRPr="001148D1">
        <w:rPr>
          <w:rFonts w:ascii="Verdana" w:hAnsi="Verdana"/>
          <w:strike/>
          <w:sz w:val="20"/>
          <w:highlight w:val="green"/>
        </w:rPr>
        <w:t xml:space="preserve"> (based on Medicare eligibility code)</w:t>
      </w:r>
    </w:p>
    <w:p w:rsidR="00AB6214" w:rsidRPr="001148D1" w:rsidRDefault="00AB6214" w:rsidP="00AB6214">
      <w:pPr>
        <w:numPr>
          <w:ilvl w:val="0"/>
          <w:numId w:val="26"/>
        </w:numPr>
        <w:rPr>
          <w:rFonts w:ascii="Verdana" w:hAnsi="Verdana"/>
          <w:strike/>
          <w:sz w:val="20"/>
          <w:highlight w:val="green"/>
        </w:rPr>
      </w:pPr>
      <w:r w:rsidRPr="001148D1">
        <w:rPr>
          <w:rFonts w:ascii="Verdana" w:hAnsi="Verdana"/>
          <w:strike/>
          <w:sz w:val="20"/>
          <w:highlight w:val="green"/>
        </w:rPr>
        <w:t xml:space="preserve">For Regional jurisdiction, Prime beneficiaries are assigned to each contractor based on enrollment region and enrollment DMIS ids (for the 69XXs and 79XXs ids).  </w:t>
      </w:r>
      <w:proofErr w:type="spellStart"/>
      <w:r w:rsidRPr="001148D1">
        <w:rPr>
          <w:rFonts w:ascii="Verdana" w:hAnsi="Verdana"/>
          <w:strike/>
          <w:sz w:val="20"/>
          <w:highlight w:val="green"/>
        </w:rPr>
        <w:t>Non Prime</w:t>
      </w:r>
      <w:proofErr w:type="spellEnd"/>
      <w:r w:rsidRPr="001148D1">
        <w:rPr>
          <w:rFonts w:ascii="Verdana" w:hAnsi="Verdana"/>
          <w:strike/>
          <w:sz w:val="20"/>
          <w:highlight w:val="green"/>
        </w:rPr>
        <w:t xml:space="preserve"> beneficiaries are assigned based on residence region.  </w:t>
      </w:r>
    </w:p>
    <w:p w:rsidR="00AB6214" w:rsidRPr="001148D1" w:rsidRDefault="00AB6214" w:rsidP="00AB6214">
      <w:pPr>
        <w:numPr>
          <w:ilvl w:val="1"/>
          <w:numId w:val="26"/>
        </w:numPr>
        <w:rPr>
          <w:rFonts w:ascii="Verdana" w:hAnsi="Verdana"/>
          <w:strike/>
          <w:sz w:val="20"/>
          <w:highlight w:val="green"/>
        </w:rPr>
      </w:pPr>
      <w:r w:rsidRPr="001148D1">
        <w:rPr>
          <w:rFonts w:ascii="Verdana" w:hAnsi="Verdana"/>
          <w:strike/>
          <w:sz w:val="20"/>
          <w:highlight w:val="green"/>
        </w:rPr>
        <w:t>The new 69XX (managed care contractor) and 79XX (remote) series of enrollment DMIS ids are being assigned to enrollment region “00”.  Thus, those enrollment DMIS ids must be included with the enrollment regions.</w:t>
      </w:r>
    </w:p>
    <w:p w:rsidR="00AB6214" w:rsidRPr="001148D1" w:rsidRDefault="00AB6214" w:rsidP="00AB6214">
      <w:pPr>
        <w:rPr>
          <w:rFonts w:ascii="Verdana" w:hAnsi="Verdana"/>
          <w:strike/>
          <w:sz w:val="20"/>
          <w:highlight w:val="green"/>
        </w:rPr>
      </w:pPr>
    </w:p>
    <w:p w:rsidR="00AB6214" w:rsidRPr="001148D1" w:rsidRDefault="00AB6214" w:rsidP="00AB6214">
      <w:pPr>
        <w:tabs>
          <w:tab w:val="left" w:pos="2064"/>
        </w:tabs>
        <w:rPr>
          <w:rFonts w:ascii="Verdana" w:hAnsi="Verdana"/>
          <w:strike/>
          <w:sz w:val="20"/>
          <w:highlight w:val="green"/>
        </w:rPr>
      </w:pPr>
      <w:r w:rsidRPr="001148D1">
        <w:rPr>
          <w:rFonts w:ascii="Verdana" w:hAnsi="Verdana"/>
          <w:strike/>
          <w:sz w:val="20"/>
          <w:highlight w:val="green"/>
        </w:rPr>
        <w:t>SAS Code</w:t>
      </w:r>
      <w:r w:rsidRPr="001148D1">
        <w:rPr>
          <w:rFonts w:ascii="Verdana" w:hAnsi="Verdana"/>
          <w:strike/>
          <w:sz w:val="20"/>
          <w:highlight w:val="green"/>
        </w:rPr>
        <w:tab/>
      </w:r>
    </w:p>
    <w:p w:rsidR="00AB6214" w:rsidRPr="001148D1" w:rsidRDefault="00AB6214" w:rsidP="00AB6214">
      <w:pPr>
        <w:rPr>
          <w:rFonts w:ascii="Verdana" w:hAnsi="Verdana"/>
          <w:strike/>
          <w:sz w:val="20"/>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760"/>
      </w:tblGrid>
      <w:tr w:rsidR="00AB6214" w:rsidRPr="001148D1" w:rsidTr="00FE29E7">
        <w:trPr>
          <w:jc w:val="center"/>
        </w:trPr>
        <w:tc>
          <w:tcPr>
            <w:tcW w:w="2088" w:type="dxa"/>
            <w:shd w:val="clear" w:color="auto" w:fill="C0C0C0"/>
          </w:tcPr>
          <w:p w:rsidR="00AB6214" w:rsidRPr="001148D1" w:rsidRDefault="00AB6214" w:rsidP="00FE29E7">
            <w:pPr>
              <w:jc w:val="center"/>
              <w:rPr>
                <w:rFonts w:ascii="Verdana" w:hAnsi="Verdana"/>
                <w:b/>
                <w:strike/>
                <w:sz w:val="18"/>
                <w:szCs w:val="18"/>
                <w:highlight w:val="green"/>
              </w:rPr>
            </w:pPr>
            <w:r w:rsidRPr="001148D1">
              <w:rPr>
                <w:rFonts w:ascii="Verdana" w:hAnsi="Verdana"/>
                <w:b/>
                <w:strike/>
                <w:sz w:val="18"/>
                <w:szCs w:val="18"/>
                <w:highlight w:val="green"/>
              </w:rPr>
              <w:t>SAS Variable</w:t>
            </w:r>
          </w:p>
        </w:tc>
        <w:tc>
          <w:tcPr>
            <w:tcW w:w="5760" w:type="dxa"/>
            <w:shd w:val="clear" w:color="auto" w:fill="C0C0C0"/>
          </w:tcPr>
          <w:p w:rsidR="00AB6214" w:rsidRPr="001148D1" w:rsidRDefault="00AB6214" w:rsidP="00FE29E7">
            <w:pPr>
              <w:jc w:val="center"/>
              <w:rPr>
                <w:rFonts w:ascii="Verdana" w:hAnsi="Verdana"/>
                <w:b/>
                <w:strike/>
                <w:sz w:val="18"/>
                <w:szCs w:val="18"/>
                <w:highlight w:val="green"/>
              </w:rPr>
            </w:pPr>
            <w:r w:rsidRPr="001148D1">
              <w:rPr>
                <w:rFonts w:ascii="Verdana" w:hAnsi="Verdana"/>
                <w:b/>
                <w:strike/>
                <w:sz w:val="18"/>
                <w:szCs w:val="18"/>
                <w:highlight w:val="green"/>
              </w:rPr>
              <w:t xml:space="preserve">Data Element </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Comben</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Common Beneficiary Category</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Bencat</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Beneficiary Category</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Medelg</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 xml:space="preserve">Medicare Eligibility </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A</w:t>
            </w:r>
            <w:r w:rsidR="00057AD1" w:rsidRPr="001148D1">
              <w:rPr>
                <w:rFonts w:ascii="Verdana" w:hAnsi="Verdana"/>
                <w:strike/>
                <w:sz w:val="18"/>
                <w:szCs w:val="18"/>
                <w:highlight w:val="green"/>
              </w:rPr>
              <w:t>CV</w:t>
            </w:r>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Alternate Care Value</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Enrreg</w:t>
            </w:r>
            <w:proofErr w:type="spellEnd"/>
          </w:p>
        </w:tc>
        <w:tc>
          <w:tcPr>
            <w:tcW w:w="5760" w:type="dxa"/>
          </w:tcPr>
          <w:p w:rsidR="00AB6214" w:rsidRPr="001148D1" w:rsidRDefault="00AF0505" w:rsidP="002B1855">
            <w:pPr>
              <w:rPr>
                <w:rFonts w:ascii="Verdana" w:hAnsi="Verdana"/>
                <w:strike/>
                <w:sz w:val="18"/>
                <w:szCs w:val="18"/>
                <w:highlight w:val="green"/>
              </w:rPr>
            </w:pPr>
            <w:r w:rsidRPr="001148D1">
              <w:rPr>
                <w:rFonts w:ascii="Verdana" w:hAnsi="Verdana"/>
                <w:strike/>
                <w:sz w:val="18"/>
                <w:szCs w:val="18"/>
                <w:highlight w:val="green"/>
              </w:rPr>
              <w:t>Enrollment Region</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Enrdmis</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Enrollment DMISID</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Patregn</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Patient Region</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Undrflag</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Need to Create, Temporary Underwritten Flag</w:t>
            </w:r>
          </w:p>
        </w:tc>
      </w:tr>
      <w:tr w:rsidR="00AB6214" w:rsidRPr="001148D1" w:rsidTr="00FE29E7">
        <w:trPr>
          <w:jc w:val="center"/>
        </w:trPr>
        <w:tc>
          <w:tcPr>
            <w:tcW w:w="2088" w:type="dxa"/>
          </w:tcPr>
          <w:p w:rsidR="00AB6214" w:rsidRPr="001148D1" w:rsidRDefault="00AB6214" w:rsidP="002B1855">
            <w:pPr>
              <w:rPr>
                <w:rFonts w:ascii="Verdana" w:hAnsi="Verdana"/>
                <w:strike/>
                <w:sz w:val="18"/>
                <w:szCs w:val="18"/>
                <w:highlight w:val="green"/>
              </w:rPr>
            </w:pPr>
            <w:proofErr w:type="spellStart"/>
            <w:r w:rsidRPr="001148D1">
              <w:rPr>
                <w:rFonts w:ascii="Verdana" w:hAnsi="Verdana"/>
                <w:strike/>
                <w:sz w:val="18"/>
                <w:szCs w:val="18"/>
                <w:highlight w:val="green"/>
              </w:rPr>
              <w:t>Undflag</w:t>
            </w:r>
            <w:proofErr w:type="spellEnd"/>
          </w:p>
        </w:tc>
        <w:tc>
          <w:tcPr>
            <w:tcW w:w="5760" w:type="dxa"/>
          </w:tcPr>
          <w:p w:rsidR="00AB6214" w:rsidRPr="001148D1" w:rsidRDefault="00AB6214" w:rsidP="002B1855">
            <w:pPr>
              <w:rPr>
                <w:rFonts w:ascii="Verdana" w:hAnsi="Verdana"/>
                <w:strike/>
                <w:sz w:val="18"/>
                <w:szCs w:val="18"/>
                <w:highlight w:val="green"/>
              </w:rPr>
            </w:pPr>
            <w:r w:rsidRPr="001148D1">
              <w:rPr>
                <w:rFonts w:ascii="Verdana" w:hAnsi="Verdana"/>
                <w:strike/>
                <w:sz w:val="18"/>
                <w:szCs w:val="18"/>
                <w:highlight w:val="green"/>
              </w:rPr>
              <w:t>Need to Create – underwritten region</w:t>
            </w:r>
          </w:p>
        </w:tc>
      </w:tr>
    </w:tbl>
    <w:p w:rsidR="00AB6214" w:rsidRPr="001148D1" w:rsidRDefault="00AB6214" w:rsidP="00AB6214">
      <w:pPr>
        <w:ind w:left="360"/>
        <w:jc w:val="center"/>
        <w:rPr>
          <w:rFonts w:ascii="Verdana" w:hAnsi="Verdana"/>
          <w:strike/>
          <w:sz w:val="20"/>
          <w:highlight w:val="green"/>
        </w:rPr>
      </w:pPr>
    </w:p>
    <w:p w:rsidR="00AB6214" w:rsidRPr="001148D1" w:rsidRDefault="00AB6214" w:rsidP="00AB6214">
      <w:pPr>
        <w:ind w:left="360"/>
        <w:jc w:val="center"/>
        <w:rPr>
          <w:rFonts w:ascii="Verdana" w:hAnsi="Verdana"/>
          <w:strike/>
          <w:sz w:val="20"/>
          <w:highlight w:val="green"/>
        </w:rPr>
      </w:pPr>
    </w:p>
    <w:p w:rsidR="00AB6214" w:rsidRPr="001148D1" w:rsidRDefault="00AB6214" w:rsidP="00AB6214">
      <w:pPr>
        <w:ind w:left="360"/>
        <w:rPr>
          <w:rFonts w:ascii="Verdana" w:hAnsi="Verdana"/>
          <w:strike/>
          <w:sz w:val="20"/>
          <w:highlight w:val="green"/>
        </w:rPr>
      </w:pPr>
      <w:proofErr w:type="spellStart"/>
      <w:r w:rsidRPr="001148D1">
        <w:rPr>
          <w:rFonts w:ascii="Verdana" w:hAnsi="Verdana"/>
          <w:strike/>
          <w:sz w:val="20"/>
          <w:highlight w:val="green"/>
        </w:rPr>
        <w:t>Undrflag</w:t>
      </w:r>
      <w:proofErr w:type="spellEnd"/>
      <w:r w:rsidRPr="001148D1">
        <w:rPr>
          <w:rFonts w:ascii="Verdana" w:hAnsi="Verdana"/>
          <w:strike/>
          <w:sz w:val="20"/>
          <w:highlight w:val="green"/>
        </w:rPr>
        <w:t>=1; /* underwritten flag*/</w:t>
      </w:r>
    </w:p>
    <w:p w:rsidR="00AB6214" w:rsidRPr="001148D1" w:rsidRDefault="00AB6214" w:rsidP="00AB6214">
      <w:pPr>
        <w:ind w:left="360"/>
        <w:rPr>
          <w:rFonts w:ascii="Verdana" w:hAnsi="Verdana"/>
          <w:strike/>
          <w:sz w:val="20"/>
          <w:highlight w:val="green"/>
        </w:rPr>
      </w:pPr>
    </w:p>
    <w:p w:rsidR="00AB6214" w:rsidRPr="001148D1" w:rsidRDefault="00AB6214" w:rsidP="00AB6214">
      <w:pPr>
        <w:ind w:left="360"/>
        <w:rPr>
          <w:rFonts w:ascii="Verdana" w:hAnsi="Verdana"/>
          <w:strike/>
          <w:sz w:val="20"/>
          <w:highlight w:val="green"/>
        </w:rPr>
      </w:pPr>
      <w:r w:rsidRPr="001148D1">
        <w:rPr>
          <w:rFonts w:ascii="Verdana" w:hAnsi="Verdana"/>
          <w:strike/>
          <w:sz w:val="20"/>
          <w:highlight w:val="green"/>
        </w:rPr>
        <w:t>/* Flag non underwritten beneficiaries as “0” */</w:t>
      </w:r>
    </w:p>
    <w:p w:rsidR="00AB6214" w:rsidRPr="001148D1" w:rsidRDefault="00AB6214" w:rsidP="00AB6214">
      <w:pPr>
        <w:ind w:left="360"/>
        <w:rPr>
          <w:rFonts w:ascii="Verdana" w:hAnsi="Verdana"/>
          <w:strike/>
          <w:sz w:val="20"/>
          <w:highlight w:val="green"/>
        </w:rPr>
      </w:pPr>
      <w:r w:rsidRPr="001148D1">
        <w:rPr>
          <w:rFonts w:ascii="Verdana" w:hAnsi="Verdana"/>
          <w:strike/>
          <w:sz w:val="20"/>
          <w:highlight w:val="green"/>
        </w:rPr>
        <w:t xml:space="preserve">if acv=’U’ then </w:t>
      </w:r>
      <w:proofErr w:type="spellStart"/>
      <w:r w:rsidRPr="001148D1">
        <w:rPr>
          <w:rFonts w:ascii="Verdana" w:hAnsi="Verdana"/>
          <w:strike/>
          <w:sz w:val="20"/>
          <w:highlight w:val="green"/>
        </w:rPr>
        <w:t>undrflag</w:t>
      </w:r>
      <w:proofErr w:type="spellEnd"/>
      <w:r w:rsidRPr="001148D1">
        <w:rPr>
          <w:rFonts w:ascii="Verdana" w:hAnsi="Verdana"/>
          <w:strike/>
          <w:sz w:val="20"/>
          <w:highlight w:val="green"/>
        </w:rPr>
        <w:t>=0; /* Exclude USTFs */</w:t>
      </w:r>
    </w:p>
    <w:p w:rsidR="00AB6214" w:rsidRPr="001148D1" w:rsidRDefault="00AB6214" w:rsidP="00AB6214">
      <w:pPr>
        <w:ind w:left="360"/>
        <w:rPr>
          <w:rFonts w:ascii="Verdana" w:hAnsi="Verdana"/>
          <w:strike/>
          <w:sz w:val="20"/>
          <w:highlight w:val="green"/>
        </w:rPr>
      </w:pPr>
      <w:r w:rsidRPr="001148D1">
        <w:rPr>
          <w:rFonts w:ascii="Verdana" w:hAnsi="Verdana"/>
          <w:strike/>
          <w:sz w:val="20"/>
          <w:highlight w:val="green"/>
        </w:rPr>
        <w:t xml:space="preserve">if </w:t>
      </w:r>
      <w:proofErr w:type="spellStart"/>
      <w:r w:rsidRPr="001148D1">
        <w:rPr>
          <w:rFonts w:ascii="Verdana" w:hAnsi="Verdana"/>
          <w:strike/>
          <w:sz w:val="20"/>
          <w:highlight w:val="green"/>
        </w:rPr>
        <w:t>bencat</w:t>
      </w:r>
      <w:proofErr w:type="spellEnd"/>
      <w:r w:rsidRPr="001148D1">
        <w:rPr>
          <w:rFonts w:ascii="Verdana" w:hAnsi="Verdana"/>
          <w:strike/>
          <w:sz w:val="20"/>
          <w:highlight w:val="green"/>
        </w:rPr>
        <w:t xml:space="preserve">=’DCO’ then </w:t>
      </w:r>
      <w:proofErr w:type="spellStart"/>
      <w:r w:rsidRPr="001148D1">
        <w:rPr>
          <w:rFonts w:ascii="Verdana" w:hAnsi="Verdana"/>
          <w:strike/>
          <w:sz w:val="20"/>
          <w:highlight w:val="green"/>
        </w:rPr>
        <w:t>undrflag</w:t>
      </w:r>
      <w:proofErr w:type="spellEnd"/>
      <w:r w:rsidRPr="001148D1">
        <w:rPr>
          <w:rFonts w:ascii="Verdana" w:hAnsi="Verdana"/>
          <w:strike/>
          <w:sz w:val="20"/>
          <w:highlight w:val="green"/>
        </w:rPr>
        <w:t>=0; /* Exclude Direct Care Only */</w:t>
      </w:r>
    </w:p>
    <w:p w:rsidR="00AB6214" w:rsidRPr="001148D1" w:rsidRDefault="00AB6214" w:rsidP="00AB6214">
      <w:pPr>
        <w:ind w:left="360"/>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comben</w:t>
      </w:r>
      <w:proofErr w:type="spellEnd"/>
      <w:r w:rsidRPr="001148D1">
        <w:rPr>
          <w:rFonts w:ascii="Verdana" w:hAnsi="Verdana"/>
          <w:strike/>
          <w:sz w:val="20"/>
          <w:highlight w:val="green"/>
        </w:rPr>
        <w:t xml:space="preserve">=4 then </w:t>
      </w:r>
      <w:proofErr w:type="spellStart"/>
      <w:r w:rsidRPr="001148D1">
        <w:rPr>
          <w:rFonts w:ascii="Verdana" w:hAnsi="Verdana"/>
          <w:strike/>
          <w:sz w:val="20"/>
          <w:highlight w:val="green"/>
        </w:rPr>
        <w:t>undrflag</w:t>
      </w:r>
      <w:proofErr w:type="spellEnd"/>
      <w:r w:rsidRPr="001148D1">
        <w:rPr>
          <w:rFonts w:ascii="Verdana" w:hAnsi="Verdana"/>
          <w:strike/>
          <w:sz w:val="20"/>
          <w:highlight w:val="green"/>
        </w:rPr>
        <w:t>=0; /* Exclude Active Duty */</w:t>
      </w:r>
    </w:p>
    <w:p w:rsidR="00AB6214" w:rsidRPr="001148D1" w:rsidRDefault="00AB6214" w:rsidP="00AB6214">
      <w:pPr>
        <w:ind w:left="360"/>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medelg</w:t>
      </w:r>
      <w:proofErr w:type="spellEnd"/>
      <w:r w:rsidRPr="001148D1">
        <w:rPr>
          <w:rFonts w:ascii="Verdana" w:hAnsi="Verdana"/>
          <w:strike/>
          <w:sz w:val="20"/>
          <w:highlight w:val="green"/>
        </w:rPr>
        <w:t xml:space="preserve"> in (‘A’ ‘B’ ‘C’) then </w:t>
      </w:r>
      <w:proofErr w:type="spellStart"/>
      <w:r w:rsidRPr="001148D1">
        <w:rPr>
          <w:rFonts w:ascii="Verdana" w:hAnsi="Verdana"/>
          <w:strike/>
          <w:sz w:val="20"/>
          <w:highlight w:val="green"/>
        </w:rPr>
        <w:t>undrflag</w:t>
      </w:r>
      <w:proofErr w:type="spellEnd"/>
      <w:r w:rsidRPr="001148D1">
        <w:rPr>
          <w:rFonts w:ascii="Verdana" w:hAnsi="Verdana"/>
          <w:strike/>
          <w:sz w:val="20"/>
          <w:highlight w:val="green"/>
        </w:rPr>
        <w:t xml:space="preserve">=0; /* Exclude Medicare </w:t>
      </w:r>
      <w:r w:rsidR="00922DC7" w:rsidRPr="001148D1">
        <w:rPr>
          <w:rFonts w:ascii="Verdana" w:hAnsi="Verdana"/>
          <w:strike/>
          <w:sz w:val="20"/>
          <w:highlight w:val="green"/>
        </w:rPr>
        <w:t>Eligible</w:t>
      </w:r>
      <w:r w:rsidRPr="001148D1">
        <w:rPr>
          <w:rFonts w:ascii="Verdana" w:hAnsi="Verdana"/>
          <w:strike/>
          <w:sz w:val="20"/>
          <w:highlight w:val="green"/>
        </w:rPr>
        <w:t xml:space="preserve"> */</w:t>
      </w:r>
    </w:p>
    <w:p w:rsidR="00AB6214" w:rsidRPr="001148D1" w:rsidRDefault="00AB6214" w:rsidP="00AB6214">
      <w:pPr>
        <w:ind w:left="360"/>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acv='R' then </w:t>
      </w:r>
      <w:proofErr w:type="spellStart"/>
      <w:r w:rsidRPr="001148D1">
        <w:rPr>
          <w:rFonts w:ascii="Verdana" w:hAnsi="Verdana"/>
          <w:strike/>
          <w:sz w:val="20"/>
          <w:highlight w:val="green"/>
        </w:rPr>
        <w:t>und</w:t>
      </w:r>
      <w:r w:rsidR="00634B11" w:rsidRPr="001148D1">
        <w:rPr>
          <w:rFonts w:ascii="Verdana" w:hAnsi="Verdana"/>
          <w:strike/>
          <w:sz w:val="20"/>
          <w:highlight w:val="green"/>
        </w:rPr>
        <w:t>r</w:t>
      </w:r>
      <w:r w:rsidRPr="001148D1">
        <w:rPr>
          <w:rFonts w:ascii="Verdana" w:hAnsi="Verdana"/>
          <w:strike/>
          <w:sz w:val="20"/>
          <w:highlight w:val="green"/>
        </w:rPr>
        <w:t>flag</w:t>
      </w:r>
      <w:proofErr w:type="spellEnd"/>
      <w:r w:rsidRPr="001148D1">
        <w:rPr>
          <w:rFonts w:ascii="Verdana" w:hAnsi="Verdana"/>
          <w:strike/>
          <w:sz w:val="20"/>
          <w:highlight w:val="green"/>
        </w:rPr>
        <w:t>=0;  /* Exclude Reserve Select */</w:t>
      </w:r>
    </w:p>
    <w:p w:rsidR="00AB6214" w:rsidRPr="001148D1" w:rsidRDefault="00AB6214" w:rsidP="00AB6214">
      <w:pPr>
        <w:ind w:left="360"/>
        <w:rPr>
          <w:rFonts w:ascii="Verdana" w:hAnsi="Verdana"/>
          <w:strike/>
          <w:sz w:val="20"/>
          <w:highlight w:val="green"/>
        </w:rPr>
      </w:pPr>
    </w:p>
    <w:p w:rsidR="00AB6214" w:rsidRPr="001148D1" w:rsidRDefault="00AB6214" w:rsidP="00AB6214">
      <w:pPr>
        <w:ind w:left="360"/>
        <w:rPr>
          <w:rFonts w:ascii="Verdana" w:hAnsi="Verdana"/>
          <w:strike/>
          <w:sz w:val="20"/>
          <w:highlight w:val="green"/>
        </w:rPr>
      </w:pPr>
      <w:r w:rsidRPr="001148D1">
        <w:rPr>
          <w:rFonts w:ascii="Verdana" w:hAnsi="Verdana"/>
          <w:strike/>
          <w:sz w:val="20"/>
          <w:highlight w:val="green"/>
        </w:rPr>
        <w:t xml:space="preserve">/* </w:t>
      </w:r>
      <w:proofErr w:type="gramStart"/>
      <w:r w:rsidRPr="001148D1">
        <w:rPr>
          <w:rFonts w:ascii="Verdana" w:hAnsi="Verdana"/>
          <w:strike/>
          <w:sz w:val="20"/>
          <w:highlight w:val="green"/>
        </w:rPr>
        <w:t>Define</w:t>
      </w:r>
      <w:proofErr w:type="gramEnd"/>
      <w:r w:rsidRPr="001148D1">
        <w:rPr>
          <w:rFonts w:ascii="Verdana" w:hAnsi="Verdana"/>
          <w:strike/>
          <w:sz w:val="20"/>
          <w:highlight w:val="green"/>
        </w:rPr>
        <w:t xml:space="preserve"> Prime based on ACV */</w:t>
      </w:r>
    </w:p>
    <w:p w:rsidR="00AB6214" w:rsidRPr="001148D1" w:rsidRDefault="00AB6214" w:rsidP="00AB6214">
      <w:pPr>
        <w:ind w:left="360"/>
        <w:rPr>
          <w:rFonts w:ascii="Verdana" w:hAnsi="Verdana"/>
          <w:strike/>
          <w:sz w:val="20"/>
          <w:highlight w:val="green"/>
        </w:rPr>
      </w:pPr>
      <w:r w:rsidRPr="001148D1">
        <w:rPr>
          <w:rFonts w:ascii="Verdana" w:hAnsi="Verdana"/>
          <w:strike/>
          <w:sz w:val="20"/>
          <w:highlight w:val="green"/>
        </w:rPr>
        <w:t>if acv in ('A' 'D' 'E' 'B' 'F' 'H' 'J') then prime='Y';</w:t>
      </w:r>
    </w:p>
    <w:p w:rsidR="00AB6214" w:rsidRPr="001148D1" w:rsidRDefault="00AB6214" w:rsidP="00AB6214">
      <w:pPr>
        <w:ind w:left="360"/>
        <w:rPr>
          <w:rFonts w:ascii="Verdana" w:hAnsi="Verdana"/>
          <w:strike/>
          <w:sz w:val="20"/>
          <w:highlight w:val="green"/>
        </w:rPr>
      </w:pPr>
      <w:r w:rsidRPr="001148D1">
        <w:rPr>
          <w:rFonts w:ascii="Verdana" w:hAnsi="Verdana"/>
          <w:strike/>
          <w:sz w:val="20"/>
          <w:highlight w:val="green"/>
        </w:rPr>
        <w:t xml:space="preserve">  </w:t>
      </w: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prime='N';</w:t>
      </w:r>
    </w:p>
    <w:p w:rsidR="00AB6214" w:rsidRPr="001148D1" w:rsidRDefault="00AB6214" w:rsidP="00AB6214">
      <w:pPr>
        <w:ind w:left="360"/>
        <w:rPr>
          <w:rFonts w:ascii="Verdana" w:hAnsi="Verdana"/>
          <w:strike/>
          <w:sz w:val="20"/>
          <w:highlight w:val="green"/>
        </w:rPr>
      </w:pPr>
    </w:p>
    <w:p w:rsidR="00AB6214" w:rsidRPr="001148D1" w:rsidRDefault="00AB6214" w:rsidP="00AB6214">
      <w:pPr>
        <w:rPr>
          <w:rFonts w:ascii="Verdana" w:hAnsi="Verdana"/>
          <w:strike/>
          <w:sz w:val="20"/>
          <w:highlight w:val="green"/>
        </w:rPr>
      </w:pPr>
      <w:r w:rsidRPr="001148D1">
        <w:rPr>
          <w:rFonts w:ascii="Verdana" w:hAnsi="Verdana"/>
          <w:strike/>
          <w:sz w:val="20"/>
          <w:highlight w:val="green"/>
        </w:rPr>
        <w:t>/* Define Underwritten Region */</w:t>
      </w:r>
    </w:p>
    <w:p w:rsidR="00AB6214" w:rsidRPr="001148D1" w:rsidRDefault="00AB6214" w:rsidP="00AB6214">
      <w:pPr>
        <w:ind w:left="360"/>
        <w:jc w:val="both"/>
        <w:rPr>
          <w:rFonts w:ascii="Verdana" w:hAnsi="Verdana"/>
          <w:strike/>
          <w:sz w:val="20"/>
          <w:highlight w:val="green"/>
        </w:rPr>
      </w:pPr>
    </w:p>
    <w:p w:rsidR="00B867D5" w:rsidRPr="001148D1" w:rsidRDefault="00AB6214" w:rsidP="00B867D5">
      <w:pPr>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undrflag</w:t>
      </w:r>
      <w:proofErr w:type="spellEnd"/>
      <w:r w:rsidRPr="001148D1">
        <w:rPr>
          <w:rFonts w:ascii="Verdana" w:hAnsi="Verdana"/>
          <w:strike/>
          <w:sz w:val="20"/>
          <w:highlight w:val="green"/>
        </w:rPr>
        <w:t>=1 then do;  /* underwritten */</w:t>
      </w:r>
    </w:p>
    <w:p w:rsidR="00B867D5" w:rsidRPr="001148D1" w:rsidRDefault="00AB6214" w:rsidP="00B867D5">
      <w:pPr>
        <w:ind w:left="540"/>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prime='Y' then do;</w:t>
      </w:r>
    </w:p>
    <w:p w:rsidR="00B867D5" w:rsidRPr="001148D1" w:rsidRDefault="00AB6214" w:rsidP="00B867D5">
      <w:pPr>
        <w:ind w:left="1170"/>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enrreg</w:t>
      </w:r>
      <w:proofErr w:type="spellEnd"/>
      <w:r w:rsidRPr="001148D1">
        <w:rPr>
          <w:rFonts w:ascii="Verdana" w:hAnsi="Verdana"/>
          <w:strike/>
          <w:sz w:val="20"/>
          <w:highlight w:val="green"/>
        </w:rPr>
        <w:t xml:space="preserve"> in ('01' '02' '05' '17') or </w:t>
      </w:r>
      <w:proofErr w:type="spellStart"/>
      <w:r w:rsidRPr="001148D1">
        <w:rPr>
          <w:rFonts w:ascii="Verdana" w:hAnsi="Verdana"/>
          <w:strike/>
          <w:sz w:val="20"/>
          <w:highlight w:val="green"/>
        </w:rPr>
        <w:t>enrdmis</w:t>
      </w:r>
      <w:proofErr w:type="spellEnd"/>
      <w:r w:rsidRPr="001148D1">
        <w:rPr>
          <w:rFonts w:ascii="Verdana" w:hAnsi="Verdana"/>
          <w:strike/>
          <w:sz w:val="20"/>
          <w:highlight w:val="green"/>
        </w:rPr>
        <w:t xml:space="preserve"> in ('6917' '7917')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='N';</w:t>
      </w:r>
    </w:p>
    <w:p w:rsidR="00B867D5" w:rsidRPr="001148D1" w:rsidRDefault="00AB6214" w:rsidP="00B867D5">
      <w:pPr>
        <w:ind w:left="1170"/>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if </w:t>
      </w:r>
      <w:proofErr w:type="spellStart"/>
      <w:r w:rsidRPr="001148D1">
        <w:rPr>
          <w:rFonts w:ascii="Verdana" w:hAnsi="Verdana"/>
          <w:strike/>
          <w:sz w:val="20"/>
          <w:highlight w:val="green"/>
        </w:rPr>
        <w:t>enrreg</w:t>
      </w:r>
      <w:proofErr w:type="spellEnd"/>
      <w:r w:rsidRPr="001148D1">
        <w:rPr>
          <w:rFonts w:ascii="Verdana" w:hAnsi="Verdana"/>
          <w:strike/>
          <w:sz w:val="20"/>
          <w:highlight w:val="green"/>
        </w:rPr>
        <w:t xml:space="preserve"> in ('03' '04' '06' '18') or </w:t>
      </w:r>
      <w:proofErr w:type="spellStart"/>
      <w:r w:rsidRPr="001148D1">
        <w:rPr>
          <w:rFonts w:ascii="Verdana" w:hAnsi="Verdana"/>
          <w:strike/>
          <w:sz w:val="20"/>
          <w:highlight w:val="green"/>
        </w:rPr>
        <w:t>enrdmis</w:t>
      </w:r>
      <w:proofErr w:type="spellEnd"/>
      <w:r w:rsidRPr="001148D1">
        <w:rPr>
          <w:rFonts w:ascii="Verdana" w:hAnsi="Verdana"/>
          <w:strike/>
          <w:sz w:val="20"/>
          <w:highlight w:val="green"/>
        </w:rPr>
        <w:t xml:space="preserve"> in ('6918' '7918')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='S';</w:t>
      </w:r>
    </w:p>
    <w:p w:rsidR="00B867D5" w:rsidRPr="001148D1" w:rsidRDefault="00AB6214" w:rsidP="00B867D5">
      <w:pPr>
        <w:ind w:left="1170"/>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if </w:t>
      </w:r>
      <w:proofErr w:type="spellStart"/>
      <w:r w:rsidRPr="001148D1">
        <w:rPr>
          <w:rFonts w:ascii="Verdana" w:hAnsi="Verdana"/>
          <w:strike/>
          <w:sz w:val="20"/>
          <w:highlight w:val="green"/>
        </w:rPr>
        <w:t>enrreg</w:t>
      </w:r>
      <w:proofErr w:type="spellEnd"/>
      <w:r w:rsidRPr="001148D1">
        <w:rPr>
          <w:rFonts w:ascii="Verdana" w:hAnsi="Verdana"/>
          <w:strike/>
          <w:sz w:val="20"/>
          <w:highlight w:val="green"/>
        </w:rPr>
        <w:t xml:space="preserve"> in ('07' '08' '09' '10' '11' '12' '19') or </w:t>
      </w:r>
      <w:proofErr w:type="spellStart"/>
      <w:r w:rsidRPr="001148D1">
        <w:rPr>
          <w:rFonts w:ascii="Verdana" w:hAnsi="Verdana"/>
          <w:strike/>
          <w:sz w:val="20"/>
          <w:highlight w:val="green"/>
        </w:rPr>
        <w:t>enrdmis</w:t>
      </w:r>
      <w:proofErr w:type="spellEnd"/>
      <w:r w:rsidRPr="001148D1">
        <w:rPr>
          <w:rFonts w:ascii="Verdana" w:hAnsi="Verdana"/>
          <w:strike/>
          <w:sz w:val="20"/>
          <w:highlight w:val="green"/>
        </w:rPr>
        <w:t xml:space="preserve"> in ('6919' '7919') then</w:t>
      </w:r>
    </w:p>
    <w:p w:rsidR="00B867D5" w:rsidRPr="001148D1" w:rsidRDefault="00AB6214" w:rsidP="00B867D5">
      <w:pPr>
        <w:ind w:left="1710"/>
        <w:rPr>
          <w:rFonts w:ascii="Verdana" w:hAnsi="Verdana"/>
          <w:strike/>
          <w:sz w:val="20"/>
          <w:highlight w:val="green"/>
        </w:rPr>
      </w:pPr>
      <w:proofErr w:type="spellStart"/>
      <w:proofErr w:type="gramStart"/>
      <w:r w:rsidRPr="001148D1">
        <w:rPr>
          <w:rFonts w:ascii="Verdana" w:hAnsi="Verdana"/>
          <w:strike/>
          <w:sz w:val="20"/>
          <w:highlight w:val="green"/>
        </w:rPr>
        <w:t>undflag</w:t>
      </w:r>
      <w:proofErr w:type="spellEnd"/>
      <w:proofErr w:type="gramEnd"/>
      <w:r w:rsidRPr="001148D1">
        <w:rPr>
          <w:rFonts w:ascii="Verdana" w:hAnsi="Verdana"/>
          <w:strike/>
          <w:sz w:val="20"/>
          <w:highlight w:val="green"/>
        </w:rPr>
        <w:t>='W';</w:t>
      </w:r>
    </w:p>
    <w:p w:rsidR="00B867D5" w:rsidRPr="001148D1" w:rsidRDefault="00AB6214" w:rsidP="00B867D5">
      <w:pPr>
        <w:tabs>
          <w:tab w:val="left" w:pos="1440"/>
        </w:tabs>
        <w:ind w:left="1440"/>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 ';</w:t>
      </w:r>
    </w:p>
    <w:p w:rsidR="00B867D5" w:rsidRPr="001148D1" w:rsidRDefault="00AB6214" w:rsidP="00B867D5">
      <w:pPr>
        <w:tabs>
          <w:tab w:val="left" w:pos="900"/>
        </w:tabs>
        <w:ind w:left="720"/>
        <w:rPr>
          <w:rFonts w:ascii="Verdana" w:hAnsi="Verdana"/>
          <w:strike/>
          <w:sz w:val="20"/>
          <w:highlight w:val="green"/>
        </w:rPr>
      </w:pPr>
      <w:proofErr w:type="gramStart"/>
      <w:r w:rsidRPr="001148D1">
        <w:rPr>
          <w:rFonts w:ascii="Verdana" w:hAnsi="Verdana"/>
          <w:strike/>
          <w:sz w:val="20"/>
          <w:highlight w:val="green"/>
        </w:rPr>
        <w:t>end</w:t>
      </w:r>
      <w:proofErr w:type="gramEnd"/>
      <w:r w:rsidRPr="001148D1">
        <w:rPr>
          <w:rFonts w:ascii="Verdana" w:hAnsi="Verdana"/>
          <w:strike/>
          <w:sz w:val="20"/>
          <w:highlight w:val="green"/>
        </w:rPr>
        <w:t>;  /* if prime */</w:t>
      </w:r>
    </w:p>
    <w:p w:rsidR="00B867D5" w:rsidRPr="001148D1" w:rsidRDefault="00B867D5" w:rsidP="00B867D5">
      <w:pPr>
        <w:tabs>
          <w:tab w:val="left" w:pos="900"/>
        </w:tabs>
        <w:ind w:left="720"/>
        <w:rPr>
          <w:rFonts w:ascii="Verdana" w:hAnsi="Verdana"/>
          <w:strike/>
          <w:sz w:val="20"/>
          <w:highlight w:val="green"/>
        </w:rPr>
      </w:pPr>
    </w:p>
    <w:p w:rsidR="00B867D5" w:rsidRPr="001148D1" w:rsidRDefault="00AB6214" w:rsidP="00B867D5">
      <w:pPr>
        <w:tabs>
          <w:tab w:val="left" w:pos="900"/>
        </w:tabs>
        <w:ind w:left="720"/>
        <w:rPr>
          <w:rFonts w:ascii="Verdana" w:hAnsi="Verdana"/>
          <w:strike/>
          <w:sz w:val="20"/>
          <w:highlight w:val="green"/>
        </w:rPr>
      </w:pPr>
      <w:proofErr w:type="gramStart"/>
      <w:r w:rsidRPr="001148D1">
        <w:rPr>
          <w:rFonts w:ascii="Verdana" w:hAnsi="Verdana"/>
          <w:strike/>
          <w:sz w:val="20"/>
          <w:highlight w:val="green"/>
        </w:rPr>
        <w:lastRenderedPageBreak/>
        <w:t>else</w:t>
      </w:r>
      <w:proofErr w:type="gramEnd"/>
      <w:r w:rsidRPr="001148D1">
        <w:rPr>
          <w:rFonts w:ascii="Verdana" w:hAnsi="Verdana"/>
          <w:strike/>
          <w:sz w:val="20"/>
          <w:highlight w:val="green"/>
        </w:rPr>
        <w:t xml:space="preserve"> if prime='N' then do;</w:t>
      </w:r>
    </w:p>
    <w:p w:rsidR="00B867D5" w:rsidRPr="001148D1" w:rsidRDefault="00AB6214" w:rsidP="00B867D5">
      <w:pPr>
        <w:tabs>
          <w:tab w:val="left" w:pos="900"/>
        </w:tabs>
        <w:ind w:left="1260"/>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patregn</w:t>
      </w:r>
      <w:proofErr w:type="spellEnd"/>
      <w:r w:rsidRPr="001148D1">
        <w:rPr>
          <w:rFonts w:ascii="Verdana" w:hAnsi="Verdana"/>
          <w:strike/>
          <w:sz w:val="20"/>
          <w:highlight w:val="green"/>
        </w:rPr>
        <w:t xml:space="preserve"> in ('01' '02' '05' '17')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='N';</w:t>
      </w:r>
    </w:p>
    <w:p w:rsidR="00B867D5" w:rsidRPr="001148D1" w:rsidRDefault="00AB6214" w:rsidP="00B867D5">
      <w:pPr>
        <w:tabs>
          <w:tab w:val="left" w:pos="900"/>
        </w:tabs>
        <w:ind w:left="1260"/>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if </w:t>
      </w:r>
      <w:proofErr w:type="spellStart"/>
      <w:r w:rsidRPr="001148D1">
        <w:rPr>
          <w:rFonts w:ascii="Verdana" w:hAnsi="Verdana"/>
          <w:strike/>
          <w:sz w:val="20"/>
          <w:highlight w:val="green"/>
        </w:rPr>
        <w:t>patregn</w:t>
      </w:r>
      <w:proofErr w:type="spellEnd"/>
      <w:r w:rsidRPr="001148D1">
        <w:rPr>
          <w:rFonts w:ascii="Verdana" w:hAnsi="Verdana"/>
          <w:strike/>
          <w:sz w:val="20"/>
          <w:highlight w:val="green"/>
        </w:rPr>
        <w:t xml:space="preserve"> in ('03' '04' '06' '18')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='S';</w:t>
      </w:r>
    </w:p>
    <w:p w:rsidR="00B867D5" w:rsidRPr="001148D1" w:rsidRDefault="00AB6214" w:rsidP="00B867D5">
      <w:pPr>
        <w:tabs>
          <w:tab w:val="left" w:pos="900"/>
        </w:tabs>
        <w:ind w:left="1260"/>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if </w:t>
      </w:r>
      <w:proofErr w:type="spellStart"/>
      <w:r w:rsidRPr="001148D1">
        <w:rPr>
          <w:rFonts w:ascii="Verdana" w:hAnsi="Verdana"/>
          <w:strike/>
          <w:sz w:val="20"/>
          <w:highlight w:val="green"/>
        </w:rPr>
        <w:t>patregn</w:t>
      </w:r>
      <w:proofErr w:type="spellEnd"/>
      <w:r w:rsidRPr="001148D1">
        <w:rPr>
          <w:rFonts w:ascii="Verdana" w:hAnsi="Verdana"/>
          <w:strike/>
          <w:sz w:val="20"/>
          <w:highlight w:val="green"/>
        </w:rPr>
        <w:t xml:space="preserve"> in ('07' '08' '09' '10' '11' '12' '19')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='W';</w:t>
      </w:r>
    </w:p>
    <w:p w:rsidR="00B867D5" w:rsidRPr="001148D1" w:rsidRDefault="00AB6214" w:rsidP="00B867D5">
      <w:pPr>
        <w:tabs>
          <w:tab w:val="left" w:pos="900"/>
        </w:tabs>
        <w:ind w:left="1260"/>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 ';</w:t>
      </w:r>
    </w:p>
    <w:p w:rsidR="00AB6214" w:rsidRPr="001148D1" w:rsidRDefault="00AB6214" w:rsidP="00B867D5">
      <w:pPr>
        <w:tabs>
          <w:tab w:val="left" w:pos="900"/>
        </w:tabs>
        <w:ind w:left="720"/>
        <w:rPr>
          <w:rFonts w:ascii="Verdana" w:hAnsi="Verdana"/>
          <w:strike/>
          <w:sz w:val="20"/>
          <w:highlight w:val="green"/>
        </w:rPr>
      </w:pPr>
      <w:proofErr w:type="gramStart"/>
      <w:r w:rsidRPr="001148D1">
        <w:rPr>
          <w:rFonts w:ascii="Verdana" w:hAnsi="Verdana"/>
          <w:strike/>
          <w:sz w:val="20"/>
          <w:highlight w:val="green"/>
        </w:rPr>
        <w:t>end</w:t>
      </w:r>
      <w:proofErr w:type="gramEnd"/>
      <w:r w:rsidRPr="001148D1">
        <w:rPr>
          <w:rFonts w:ascii="Verdana" w:hAnsi="Verdana"/>
          <w:strike/>
          <w:sz w:val="20"/>
          <w:highlight w:val="green"/>
        </w:rPr>
        <w:t>;  /* if not prime */</w:t>
      </w:r>
    </w:p>
    <w:p w:rsidR="00AB6214" w:rsidRPr="001148D1" w:rsidRDefault="00AB6214" w:rsidP="00AB6214">
      <w:pPr>
        <w:rPr>
          <w:rFonts w:ascii="Verdana" w:hAnsi="Verdana"/>
          <w:strike/>
          <w:sz w:val="20"/>
          <w:highlight w:val="green"/>
        </w:rPr>
      </w:pPr>
      <w:proofErr w:type="gramStart"/>
      <w:r w:rsidRPr="001148D1">
        <w:rPr>
          <w:rFonts w:ascii="Verdana" w:hAnsi="Verdana"/>
          <w:strike/>
          <w:sz w:val="20"/>
          <w:highlight w:val="green"/>
        </w:rPr>
        <w:t>end</w:t>
      </w:r>
      <w:proofErr w:type="gramEnd"/>
      <w:r w:rsidRPr="001148D1">
        <w:rPr>
          <w:rFonts w:ascii="Verdana" w:hAnsi="Verdana"/>
          <w:strike/>
          <w:sz w:val="20"/>
          <w:highlight w:val="green"/>
        </w:rPr>
        <w:t>;</w:t>
      </w:r>
    </w:p>
    <w:p w:rsidR="00AB6214" w:rsidRPr="001148D1" w:rsidRDefault="00AB6214" w:rsidP="00AB6214">
      <w:pPr>
        <w:rPr>
          <w:rFonts w:ascii="Verdana" w:hAnsi="Verdana"/>
          <w:strike/>
          <w:sz w:val="20"/>
          <w:highlight w:val="green"/>
        </w:rPr>
      </w:pPr>
    </w:p>
    <w:p w:rsidR="00AB6214" w:rsidRPr="001148D1" w:rsidRDefault="00AB6214" w:rsidP="00AB6214">
      <w:pPr>
        <w:rPr>
          <w:rFonts w:ascii="Verdana" w:hAnsi="Verdana"/>
          <w:strike/>
          <w:sz w:val="20"/>
          <w:highlight w:val="green"/>
        </w:rPr>
      </w:pPr>
      <w:proofErr w:type="gramStart"/>
      <w:r w:rsidRPr="001148D1">
        <w:rPr>
          <w:rFonts w:ascii="Verdana" w:hAnsi="Verdana"/>
          <w:strike/>
          <w:sz w:val="20"/>
          <w:highlight w:val="green"/>
        </w:rPr>
        <w:t>else</w:t>
      </w:r>
      <w:proofErr w:type="gramEnd"/>
      <w:r w:rsidRPr="001148D1">
        <w:rPr>
          <w:rFonts w:ascii="Verdana" w:hAnsi="Verdana"/>
          <w:strike/>
          <w:sz w:val="20"/>
          <w:highlight w:val="green"/>
        </w:rPr>
        <w:t xml:space="preserve"> do;</w:t>
      </w:r>
    </w:p>
    <w:p w:rsidR="00AB6214" w:rsidRPr="001148D1" w:rsidRDefault="00AB6214" w:rsidP="00AB6214">
      <w:pPr>
        <w:rPr>
          <w:rFonts w:ascii="Verdana" w:hAnsi="Verdana"/>
          <w:strike/>
          <w:sz w:val="20"/>
          <w:highlight w:val="green"/>
        </w:rPr>
      </w:pPr>
      <w:r w:rsidRPr="001148D1">
        <w:rPr>
          <w:rFonts w:ascii="Verdana" w:hAnsi="Verdana"/>
          <w:strike/>
          <w:sz w:val="20"/>
          <w:highlight w:val="green"/>
        </w:rPr>
        <w:t xml:space="preserve">  </w:t>
      </w:r>
      <w:proofErr w:type="spellStart"/>
      <w:proofErr w:type="gramStart"/>
      <w:r w:rsidRPr="001148D1">
        <w:rPr>
          <w:rFonts w:ascii="Verdana" w:hAnsi="Verdana"/>
          <w:strike/>
          <w:sz w:val="20"/>
          <w:highlight w:val="green"/>
        </w:rPr>
        <w:t>undflag</w:t>
      </w:r>
      <w:proofErr w:type="spellEnd"/>
      <w:proofErr w:type="gramEnd"/>
      <w:r w:rsidRPr="001148D1">
        <w:rPr>
          <w:rFonts w:ascii="Verdana" w:hAnsi="Verdana"/>
          <w:strike/>
          <w:sz w:val="20"/>
          <w:highlight w:val="green"/>
        </w:rPr>
        <w:t>=' ';  /* Not underwritten to any region */</w:t>
      </w:r>
    </w:p>
    <w:p w:rsidR="00AB6214" w:rsidRPr="001148D1" w:rsidRDefault="00AB6214" w:rsidP="00AB6214">
      <w:pPr>
        <w:rPr>
          <w:rFonts w:ascii="Verdana" w:hAnsi="Verdana"/>
          <w:strike/>
          <w:sz w:val="20"/>
          <w:highlight w:val="green"/>
        </w:rPr>
      </w:pPr>
      <w:proofErr w:type="gramStart"/>
      <w:r w:rsidRPr="001148D1">
        <w:rPr>
          <w:rFonts w:ascii="Verdana" w:hAnsi="Verdana"/>
          <w:strike/>
          <w:sz w:val="20"/>
          <w:highlight w:val="green"/>
        </w:rPr>
        <w:t>end</w:t>
      </w:r>
      <w:proofErr w:type="gramEnd"/>
      <w:r w:rsidRPr="001148D1">
        <w:rPr>
          <w:rFonts w:ascii="Verdana" w:hAnsi="Verdana"/>
          <w:strike/>
          <w:sz w:val="20"/>
          <w:highlight w:val="green"/>
        </w:rPr>
        <w:t>;</w:t>
      </w:r>
    </w:p>
    <w:p w:rsidR="00AB6214" w:rsidRPr="001148D1" w:rsidRDefault="00AB6214" w:rsidP="00AB6214">
      <w:pPr>
        <w:rPr>
          <w:rFonts w:ascii="Verdana" w:hAnsi="Verdana"/>
          <w:strike/>
          <w:sz w:val="20"/>
          <w:highlight w:val="green"/>
        </w:rPr>
      </w:pPr>
    </w:p>
    <w:p w:rsidR="00AB6214" w:rsidRPr="001148D1" w:rsidRDefault="00AB6214" w:rsidP="00AB6214">
      <w:pPr>
        <w:rPr>
          <w:rFonts w:ascii="Verdana" w:hAnsi="Verdana"/>
          <w:strike/>
          <w:sz w:val="20"/>
          <w:highlight w:val="green"/>
        </w:rPr>
      </w:pPr>
      <w:r w:rsidRPr="001148D1">
        <w:rPr>
          <w:rFonts w:ascii="Verdana" w:hAnsi="Verdana"/>
          <w:strike/>
          <w:sz w:val="20"/>
          <w:highlight w:val="green"/>
        </w:rPr>
        <w:t>/* Remove AK underwritten from West */</w:t>
      </w:r>
    </w:p>
    <w:p w:rsidR="00AB6214" w:rsidRPr="001148D1" w:rsidRDefault="00AB6214" w:rsidP="00AB6214">
      <w:pPr>
        <w:rPr>
          <w:rFonts w:ascii="Verdana" w:hAnsi="Verdana"/>
          <w:strike/>
          <w:sz w:val="20"/>
          <w:highlight w:val="green"/>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 xml:space="preserve">='W' and </w:t>
      </w:r>
      <w:proofErr w:type="spellStart"/>
      <w:r w:rsidRPr="001148D1">
        <w:rPr>
          <w:rFonts w:ascii="Verdana" w:hAnsi="Verdana"/>
          <w:strike/>
          <w:sz w:val="20"/>
          <w:highlight w:val="green"/>
        </w:rPr>
        <w:t>enrdmis</w:t>
      </w:r>
      <w:proofErr w:type="spellEnd"/>
      <w:r w:rsidRPr="001148D1">
        <w:rPr>
          <w:rFonts w:ascii="Verdana" w:hAnsi="Verdana"/>
          <w:strike/>
          <w:sz w:val="20"/>
          <w:highlight w:val="green"/>
        </w:rPr>
        <w:t xml:space="preserve"> in ('6919' '7919') and </w:t>
      </w:r>
      <w:proofErr w:type="spellStart"/>
      <w:r w:rsidRPr="001148D1">
        <w:rPr>
          <w:rFonts w:ascii="Verdana" w:hAnsi="Verdana"/>
          <w:strike/>
          <w:sz w:val="20"/>
          <w:highlight w:val="green"/>
        </w:rPr>
        <w:t>patregn</w:t>
      </w:r>
      <w:proofErr w:type="spellEnd"/>
      <w:r w:rsidRPr="001148D1">
        <w:rPr>
          <w:rFonts w:ascii="Verdana" w:hAnsi="Verdana"/>
          <w:strike/>
          <w:sz w:val="20"/>
          <w:highlight w:val="green"/>
        </w:rPr>
        <w:t xml:space="preserve">='AK'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 ';</w:t>
      </w:r>
    </w:p>
    <w:p w:rsidR="00AB6214" w:rsidRPr="001148D1" w:rsidRDefault="00AB6214" w:rsidP="00AB6214">
      <w:pPr>
        <w:rPr>
          <w:rFonts w:ascii="Verdana" w:hAnsi="Verdana"/>
          <w:strike/>
          <w:sz w:val="20"/>
          <w:highlight w:val="green"/>
        </w:rPr>
      </w:pPr>
    </w:p>
    <w:p w:rsidR="00AB6214" w:rsidRPr="001148D1" w:rsidRDefault="00AB6214" w:rsidP="00AB6214">
      <w:pPr>
        <w:rPr>
          <w:rFonts w:ascii="Verdana" w:hAnsi="Verdana"/>
          <w:strike/>
          <w:sz w:val="20"/>
        </w:rPr>
      </w:pPr>
      <w:proofErr w:type="gramStart"/>
      <w:r w:rsidRPr="001148D1">
        <w:rPr>
          <w:rFonts w:ascii="Verdana" w:hAnsi="Verdana"/>
          <w:strike/>
          <w:sz w:val="20"/>
          <w:highlight w:val="green"/>
        </w:rPr>
        <w:t>if</w:t>
      </w:r>
      <w:proofErr w:type="gramEnd"/>
      <w:r w:rsidRPr="001148D1">
        <w:rPr>
          <w:rFonts w:ascii="Verdana" w:hAnsi="Verdana"/>
          <w:strike/>
          <w:sz w:val="20"/>
          <w:highlight w:val="green"/>
        </w:rPr>
        <w:t xml:space="preserve">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 xml:space="preserve"> ~in ('N' 'S' 'W') then </w:t>
      </w:r>
      <w:proofErr w:type="spellStart"/>
      <w:r w:rsidRPr="001148D1">
        <w:rPr>
          <w:rFonts w:ascii="Verdana" w:hAnsi="Verdana"/>
          <w:strike/>
          <w:sz w:val="20"/>
          <w:highlight w:val="green"/>
        </w:rPr>
        <w:t>undflag</w:t>
      </w:r>
      <w:proofErr w:type="spellEnd"/>
      <w:r w:rsidRPr="001148D1">
        <w:rPr>
          <w:rFonts w:ascii="Verdana" w:hAnsi="Verdana"/>
          <w:strike/>
          <w:sz w:val="20"/>
          <w:highlight w:val="green"/>
        </w:rPr>
        <w:t>=' ';</w:t>
      </w:r>
    </w:p>
    <w:p w:rsidR="00AB6214" w:rsidRPr="00F21D97" w:rsidRDefault="00AB6214" w:rsidP="00AB6214">
      <w:pPr>
        <w:jc w:val="center"/>
        <w:rPr>
          <w:rFonts w:ascii="Verdana" w:hAnsi="Verdana"/>
          <w:sz w:val="20"/>
        </w:rPr>
      </w:pPr>
    </w:p>
    <w:p w:rsidR="00622A04" w:rsidRPr="00F21D97" w:rsidRDefault="006A222A" w:rsidP="006A222A">
      <w:pPr>
        <w:jc w:val="center"/>
        <w:rPr>
          <w:rFonts w:ascii="Verdana" w:hAnsi="Verdana"/>
          <w:b/>
          <w:sz w:val="20"/>
        </w:rPr>
      </w:pPr>
      <w:r w:rsidRPr="00F21D97">
        <w:rPr>
          <w:rFonts w:ascii="Verdana" w:hAnsi="Verdana"/>
          <w:sz w:val="20"/>
        </w:rPr>
        <w:br w:type="page"/>
      </w:r>
      <w:r w:rsidRPr="00F21D97">
        <w:rPr>
          <w:rFonts w:ascii="Verdana" w:hAnsi="Verdana"/>
          <w:b/>
          <w:sz w:val="20"/>
        </w:rPr>
        <w:lastRenderedPageBreak/>
        <w:t>Appendix D. Reference Tables</w:t>
      </w:r>
    </w:p>
    <w:p w:rsidR="006A222A" w:rsidRPr="00F21D97" w:rsidRDefault="006A222A" w:rsidP="006A222A">
      <w:pPr>
        <w:jc w:val="center"/>
        <w:rPr>
          <w:rFonts w:ascii="Verdana" w:hAnsi="Verdana"/>
          <w:b/>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76"/>
        <w:gridCol w:w="1492"/>
        <w:gridCol w:w="2880"/>
        <w:gridCol w:w="2880"/>
        <w:gridCol w:w="1440"/>
      </w:tblGrid>
      <w:tr w:rsidR="006A222A" w:rsidRPr="00F21D97" w:rsidTr="000F1449">
        <w:tc>
          <w:tcPr>
            <w:tcW w:w="1676" w:type="dxa"/>
            <w:shd w:val="pct20" w:color="auto" w:fill="auto"/>
          </w:tcPr>
          <w:p w:rsidR="006A222A" w:rsidRPr="00F21D97" w:rsidRDefault="006A222A" w:rsidP="000F1449">
            <w:pPr>
              <w:jc w:val="both"/>
              <w:rPr>
                <w:rFonts w:ascii="Verdana" w:hAnsi="Verdana"/>
                <w:b/>
                <w:sz w:val="18"/>
                <w:szCs w:val="18"/>
              </w:rPr>
            </w:pPr>
            <w:r w:rsidRPr="00F21D97">
              <w:rPr>
                <w:rFonts w:ascii="Verdana" w:hAnsi="Verdana"/>
                <w:b/>
                <w:sz w:val="18"/>
                <w:szCs w:val="18"/>
              </w:rPr>
              <w:t>Reference Table Description</w:t>
            </w:r>
          </w:p>
        </w:tc>
        <w:tc>
          <w:tcPr>
            <w:tcW w:w="1492" w:type="dxa"/>
            <w:shd w:val="pct20" w:color="auto" w:fill="auto"/>
          </w:tcPr>
          <w:p w:rsidR="006A222A" w:rsidRPr="00F21D97" w:rsidRDefault="00DD2982" w:rsidP="000F1449">
            <w:pPr>
              <w:jc w:val="center"/>
              <w:rPr>
                <w:rFonts w:ascii="Verdana" w:hAnsi="Verdana"/>
                <w:b/>
                <w:sz w:val="18"/>
                <w:szCs w:val="18"/>
              </w:rPr>
            </w:pPr>
            <w:r w:rsidRPr="00F21D97">
              <w:rPr>
                <w:rFonts w:ascii="Verdana" w:hAnsi="Verdana"/>
                <w:b/>
                <w:sz w:val="18"/>
                <w:szCs w:val="18"/>
              </w:rPr>
              <w:t>SAS Name</w:t>
            </w:r>
          </w:p>
        </w:tc>
        <w:tc>
          <w:tcPr>
            <w:tcW w:w="2880" w:type="dxa"/>
            <w:shd w:val="pct20" w:color="auto" w:fill="auto"/>
          </w:tcPr>
          <w:p w:rsidR="006A222A" w:rsidRPr="00F21D97" w:rsidRDefault="006A222A" w:rsidP="000F1449">
            <w:pPr>
              <w:jc w:val="center"/>
              <w:rPr>
                <w:rFonts w:ascii="Verdana" w:hAnsi="Verdana"/>
                <w:b/>
                <w:sz w:val="18"/>
                <w:szCs w:val="18"/>
              </w:rPr>
            </w:pPr>
            <w:r w:rsidRPr="00F21D97">
              <w:rPr>
                <w:rFonts w:ascii="Verdana" w:hAnsi="Verdana"/>
                <w:b/>
                <w:sz w:val="18"/>
                <w:szCs w:val="18"/>
              </w:rPr>
              <w:t>MDR Location</w:t>
            </w:r>
          </w:p>
        </w:tc>
        <w:tc>
          <w:tcPr>
            <w:tcW w:w="2880" w:type="dxa"/>
            <w:shd w:val="pct20" w:color="auto" w:fill="auto"/>
          </w:tcPr>
          <w:p w:rsidR="006A222A" w:rsidRPr="00F21D97" w:rsidRDefault="006A222A" w:rsidP="000F1449">
            <w:pPr>
              <w:jc w:val="center"/>
              <w:rPr>
                <w:rFonts w:ascii="Verdana" w:hAnsi="Verdana"/>
                <w:b/>
                <w:sz w:val="18"/>
                <w:szCs w:val="18"/>
              </w:rPr>
            </w:pPr>
            <w:r w:rsidRPr="00F21D97">
              <w:rPr>
                <w:rFonts w:ascii="Verdana" w:hAnsi="Verdana"/>
                <w:b/>
                <w:sz w:val="18"/>
                <w:szCs w:val="18"/>
              </w:rPr>
              <w:t>Filename</w:t>
            </w:r>
          </w:p>
        </w:tc>
        <w:tc>
          <w:tcPr>
            <w:tcW w:w="1440" w:type="dxa"/>
            <w:shd w:val="pct20" w:color="auto" w:fill="auto"/>
          </w:tcPr>
          <w:p w:rsidR="006A222A" w:rsidRPr="00F21D97" w:rsidRDefault="006A222A" w:rsidP="000F1449">
            <w:pPr>
              <w:jc w:val="center"/>
              <w:rPr>
                <w:rFonts w:ascii="Verdana" w:hAnsi="Verdana"/>
                <w:b/>
                <w:sz w:val="18"/>
                <w:szCs w:val="18"/>
              </w:rPr>
            </w:pPr>
            <w:r w:rsidRPr="00F21D97">
              <w:rPr>
                <w:rFonts w:ascii="Verdana" w:hAnsi="Verdana"/>
                <w:b/>
                <w:sz w:val="18"/>
                <w:szCs w:val="18"/>
              </w:rPr>
              <w:t>Update Schedule</w:t>
            </w:r>
          </w:p>
        </w:tc>
      </w:tr>
      <w:tr w:rsidR="006A222A" w:rsidRPr="00F21D97" w:rsidTr="000F1449">
        <w:tc>
          <w:tcPr>
            <w:tcW w:w="1676" w:type="dxa"/>
          </w:tcPr>
          <w:p w:rsidR="006A222A" w:rsidRPr="00F21D97" w:rsidRDefault="00BF4DC8" w:rsidP="001A2FFB">
            <w:pPr>
              <w:rPr>
                <w:rFonts w:ascii="Verdana" w:hAnsi="Verdana"/>
                <w:sz w:val="18"/>
                <w:szCs w:val="18"/>
              </w:rPr>
            </w:pPr>
            <w:r w:rsidRPr="00F21D97">
              <w:rPr>
                <w:rFonts w:ascii="Verdana" w:hAnsi="Verdana"/>
                <w:sz w:val="18"/>
                <w:szCs w:val="18"/>
              </w:rPr>
              <w:t>CPT Weight Tables or RVU Tables</w:t>
            </w:r>
          </w:p>
        </w:tc>
        <w:tc>
          <w:tcPr>
            <w:tcW w:w="1492" w:type="dxa"/>
          </w:tcPr>
          <w:p w:rsidR="006A222A" w:rsidRPr="00F21D97" w:rsidRDefault="00BF4DC8" w:rsidP="001A2FFB">
            <w:pPr>
              <w:rPr>
                <w:rFonts w:ascii="Verdana" w:hAnsi="Verdana"/>
                <w:sz w:val="18"/>
                <w:szCs w:val="18"/>
              </w:rPr>
            </w:pPr>
            <w:proofErr w:type="spellStart"/>
            <w:r w:rsidRPr="00F21D97">
              <w:rPr>
                <w:rFonts w:ascii="Verdana" w:hAnsi="Verdana"/>
                <w:sz w:val="18"/>
                <w:szCs w:val="18"/>
              </w:rPr>
              <w:t>fprvu</w:t>
            </w:r>
            <w:proofErr w:type="spellEnd"/>
            <w:r w:rsidRPr="00F21D97">
              <w:rPr>
                <w:rFonts w:ascii="Verdana" w:hAnsi="Verdana"/>
                <w:sz w:val="18"/>
                <w:szCs w:val="18"/>
              </w:rPr>
              <w:t xml:space="preserve">, </w:t>
            </w:r>
            <w:proofErr w:type="spellStart"/>
            <w:r w:rsidRPr="00F21D97">
              <w:rPr>
                <w:rFonts w:ascii="Verdana" w:hAnsi="Verdana"/>
                <w:sz w:val="18"/>
                <w:szCs w:val="18"/>
              </w:rPr>
              <w:t>nprvu</w:t>
            </w:r>
            <w:proofErr w:type="spellEnd"/>
            <w:r w:rsidRPr="00F21D97">
              <w:rPr>
                <w:rFonts w:ascii="Verdana" w:hAnsi="Verdana"/>
                <w:sz w:val="18"/>
                <w:szCs w:val="18"/>
              </w:rPr>
              <w:t xml:space="preserve">, </w:t>
            </w:r>
            <w:proofErr w:type="spellStart"/>
            <w:r w:rsidRPr="00F21D97">
              <w:rPr>
                <w:rFonts w:ascii="Verdana" w:hAnsi="Verdana"/>
                <w:sz w:val="18"/>
                <w:szCs w:val="18"/>
              </w:rPr>
              <w:t>rvuwork</w:t>
            </w:r>
            <w:proofErr w:type="spellEnd"/>
          </w:p>
        </w:tc>
        <w:tc>
          <w:tcPr>
            <w:tcW w:w="2880" w:type="dxa"/>
          </w:tcPr>
          <w:p w:rsidR="003669BE"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(1)</w:t>
            </w:r>
            <w:r w:rsidR="003669BE" w:rsidRPr="00F21D97">
              <w:rPr>
                <w:rFonts w:ascii="Verdana" w:hAnsi="Verdana"/>
                <w:sz w:val="18"/>
                <w:szCs w:val="18"/>
              </w:rPr>
              <w:t>/</w:t>
            </w:r>
            <w:proofErr w:type="spellStart"/>
            <w:r w:rsidR="003669BE" w:rsidRPr="00F21D97">
              <w:rPr>
                <w:rFonts w:ascii="Verdana" w:hAnsi="Verdana"/>
                <w:sz w:val="18"/>
                <w:szCs w:val="18"/>
              </w:rPr>
              <w:t>mdr</w:t>
            </w:r>
            <w:proofErr w:type="spellEnd"/>
            <w:r w:rsidR="003669BE" w:rsidRPr="00F21D97">
              <w:rPr>
                <w:rFonts w:ascii="Verdana" w:hAnsi="Verdana"/>
                <w:sz w:val="18"/>
                <w:szCs w:val="18"/>
              </w:rPr>
              <w:t>/</w:t>
            </w:r>
            <w:proofErr w:type="spellStart"/>
            <w:r w:rsidR="003669BE" w:rsidRPr="00F21D97">
              <w:rPr>
                <w:rFonts w:ascii="Verdana" w:hAnsi="Verdana"/>
                <w:sz w:val="18"/>
                <w:szCs w:val="18"/>
              </w:rPr>
              <w:t>aref</w:t>
            </w:r>
            <w:proofErr w:type="spellEnd"/>
            <w:r w:rsidR="003669BE" w:rsidRPr="00F21D97">
              <w:rPr>
                <w:rFonts w:ascii="Verdana" w:hAnsi="Verdana"/>
                <w:sz w:val="18"/>
                <w:szCs w:val="18"/>
              </w:rPr>
              <w:t>/ancillary/</w:t>
            </w:r>
            <w:proofErr w:type="spellStart"/>
            <w:r w:rsidR="003669BE" w:rsidRPr="00F21D97">
              <w:rPr>
                <w:rFonts w:ascii="Verdana" w:hAnsi="Verdana"/>
                <w:sz w:val="18"/>
                <w:szCs w:val="18"/>
              </w:rPr>
              <w:t>rvu</w:t>
            </w:r>
            <w:proofErr w:type="spellEnd"/>
            <w:r w:rsidR="003669BE" w:rsidRPr="00F21D97">
              <w:rPr>
                <w:rFonts w:ascii="Verdana" w:hAnsi="Verdana"/>
                <w:sz w:val="18"/>
                <w:szCs w:val="18"/>
              </w:rPr>
              <w:t>/cy</w:t>
            </w:r>
            <w:r w:rsidR="000C3F0A" w:rsidRPr="00F21D97">
              <w:rPr>
                <w:rFonts w:ascii="Verdana" w:hAnsi="Verdana"/>
                <w:sz w:val="18"/>
                <w:szCs w:val="18"/>
              </w:rPr>
              <w:t>xx</w:t>
            </w:r>
            <w:r w:rsidR="003669BE" w:rsidRPr="00F21D97">
              <w:rPr>
                <w:rFonts w:ascii="Verdana" w:hAnsi="Verdana"/>
                <w:sz w:val="18"/>
                <w:szCs w:val="18"/>
              </w:rPr>
              <w:t>0/</w:t>
            </w:r>
            <w:proofErr w:type="spellStart"/>
            <w:r w:rsidR="003669BE" w:rsidRPr="00F21D97">
              <w:rPr>
                <w:rFonts w:ascii="Verdana" w:hAnsi="Verdana"/>
                <w:sz w:val="18"/>
                <w:szCs w:val="18"/>
              </w:rPr>
              <w:t>d</w:t>
            </w:r>
            <w:r w:rsidR="000C3F0A" w:rsidRPr="00F21D97">
              <w:rPr>
                <w:rFonts w:ascii="Verdana" w:hAnsi="Verdana"/>
                <w:sz w:val="18"/>
                <w:szCs w:val="18"/>
              </w:rPr>
              <w:t>yymmdd</w:t>
            </w:r>
            <w:proofErr w:type="spellEnd"/>
            <w:r w:rsidR="003669BE" w:rsidRPr="00F21D97">
              <w:rPr>
                <w:rFonts w:ascii="Verdana" w:hAnsi="Verdana"/>
                <w:sz w:val="18"/>
                <w:szCs w:val="18"/>
              </w:rPr>
              <w:t>/rvufmt.sas7bdat</w:t>
            </w:r>
          </w:p>
          <w:p w:rsidR="003669BE"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(2)</w:t>
            </w:r>
            <w:r w:rsidR="003669BE" w:rsidRPr="00F21D97">
              <w:rPr>
                <w:rFonts w:ascii="Verdana" w:hAnsi="Verdana"/>
                <w:sz w:val="18"/>
                <w:szCs w:val="18"/>
              </w:rPr>
              <w:t>/</w:t>
            </w:r>
            <w:proofErr w:type="spellStart"/>
            <w:r w:rsidR="003669BE" w:rsidRPr="00F21D97">
              <w:rPr>
                <w:rFonts w:ascii="Verdana" w:hAnsi="Verdana"/>
                <w:sz w:val="18"/>
                <w:szCs w:val="18"/>
              </w:rPr>
              <w:t>mdr</w:t>
            </w:r>
            <w:proofErr w:type="spellEnd"/>
            <w:r w:rsidR="003669BE" w:rsidRPr="00F21D97">
              <w:rPr>
                <w:rFonts w:ascii="Verdana" w:hAnsi="Verdana"/>
                <w:sz w:val="18"/>
                <w:szCs w:val="18"/>
              </w:rPr>
              <w:t>/ref/</w:t>
            </w:r>
            <w:proofErr w:type="spellStart"/>
            <w:r w:rsidR="003669BE" w:rsidRPr="00F21D97">
              <w:rPr>
                <w:rFonts w:ascii="Verdana" w:hAnsi="Verdana"/>
                <w:sz w:val="18"/>
                <w:szCs w:val="18"/>
              </w:rPr>
              <w:t>ancillary.rvu.cy</w:t>
            </w:r>
            <w:r w:rsidR="000C3F0A" w:rsidRPr="00F21D97">
              <w:rPr>
                <w:rFonts w:ascii="Verdana" w:hAnsi="Verdana"/>
                <w:sz w:val="18"/>
                <w:szCs w:val="18"/>
              </w:rPr>
              <w:t>xx</w:t>
            </w:r>
            <w:proofErr w:type="spellEnd"/>
            <w:r w:rsidR="003669BE" w:rsidRPr="00F21D97">
              <w:rPr>
                <w:rFonts w:ascii="Verdana" w:hAnsi="Verdana"/>
                <w:sz w:val="18"/>
                <w:szCs w:val="18"/>
              </w:rPr>
              <w:t>/rvufmt.sas7bdat</w:t>
            </w:r>
          </w:p>
          <w:p w:rsidR="006A222A" w:rsidRPr="00F21D97" w:rsidRDefault="006A222A" w:rsidP="001A2FFB">
            <w:pPr>
              <w:rPr>
                <w:rFonts w:ascii="Verdana" w:hAnsi="Verdana"/>
                <w:sz w:val="18"/>
                <w:szCs w:val="18"/>
              </w:rPr>
            </w:pPr>
          </w:p>
        </w:tc>
        <w:tc>
          <w:tcPr>
            <w:tcW w:w="2880" w:type="dxa"/>
          </w:tcPr>
          <w:p w:rsidR="006A222A" w:rsidRPr="00F21D97" w:rsidRDefault="003669BE" w:rsidP="00B80D7A">
            <w:pPr>
              <w:rPr>
                <w:rFonts w:ascii="Verdana" w:hAnsi="Verdana"/>
                <w:b/>
                <w:sz w:val="18"/>
                <w:szCs w:val="18"/>
              </w:rPr>
            </w:pPr>
            <w:r w:rsidRPr="00F21D97">
              <w:rPr>
                <w:rFonts w:ascii="Verdana" w:hAnsi="Verdana"/>
                <w:sz w:val="18"/>
                <w:szCs w:val="18"/>
              </w:rPr>
              <w:t>Ancilrvuxx.sas7bdat copied to rvufmt.sas7bdat</w:t>
            </w:r>
          </w:p>
        </w:tc>
        <w:tc>
          <w:tcPr>
            <w:tcW w:w="1440" w:type="dxa"/>
          </w:tcPr>
          <w:p w:rsidR="006A222A" w:rsidRPr="00F21D97" w:rsidRDefault="004B4AA0" w:rsidP="001A2FFB">
            <w:pPr>
              <w:rPr>
                <w:rFonts w:ascii="Verdana" w:hAnsi="Verdana"/>
                <w:sz w:val="18"/>
                <w:szCs w:val="18"/>
              </w:rPr>
            </w:pPr>
            <w:r w:rsidRPr="00F21D97">
              <w:rPr>
                <w:rFonts w:ascii="Verdana" w:hAnsi="Verdana"/>
                <w:sz w:val="18"/>
                <w:szCs w:val="18"/>
              </w:rPr>
              <w:t>Annually, CY</w:t>
            </w:r>
          </w:p>
        </w:tc>
      </w:tr>
      <w:tr w:rsidR="006A222A" w:rsidRPr="00F21D97" w:rsidTr="000F1449">
        <w:tc>
          <w:tcPr>
            <w:tcW w:w="1676" w:type="dxa"/>
          </w:tcPr>
          <w:p w:rsidR="006A222A" w:rsidRPr="00F21D97" w:rsidRDefault="004B7F7A" w:rsidP="00CE14F7">
            <w:pPr>
              <w:autoSpaceDE w:val="0"/>
              <w:autoSpaceDN w:val="0"/>
              <w:adjustRightInd w:val="0"/>
              <w:rPr>
                <w:rFonts w:ascii="Verdana" w:hAnsi="Verdana"/>
                <w:b/>
                <w:sz w:val="18"/>
                <w:szCs w:val="18"/>
              </w:rPr>
            </w:pPr>
            <w:r w:rsidRPr="00F21D97">
              <w:rPr>
                <w:rFonts w:ascii="Verdana" w:hAnsi="Verdana"/>
                <w:sz w:val="18"/>
                <w:szCs w:val="18"/>
              </w:rPr>
              <w:t xml:space="preserve">Bilateral Format </w:t>
            </w:r>
            <w:r w:rsidR="00CE14F7">
              <w:rPr>
                <w:rFonts w:ascii="Verdana" w:hAnsi="Verdana"/>
                <w:sz w:val="18"/>
                <w:szCs w:val="18"/>
              </w:rPr>
              <w:t>F</w:t>
            </w:r>
            <w:r w:rsidR="00CE14F7" w:rsidRPr="00F21D97">
              <w:rPr>
                <w:rFonts w:ascii="Verdana" w:hAnsi="Verdana"/>
                <w:sz w:val="18"/>
                <w:szCs w:val="18"/>
              </w:rPr>
              <w:t>ile</w:t>
            </w:r>
          </w:p>
        </w:tc>
        <w:tc>
          <w:tcPr>
            <w:tcW w:w="1492" w:type="dxa"/>
          </w:tcPr>
          <w:p w:rsidR="006A222A" w:rsidRPr="00F21D97" w:rsidRDefault="004B7F7A" w:rsidP="00361528">
            <w:pPr>
              <w:rPr>
                <w:rFonts w:ascii="Verdana" w:hAnsi="Verdana"/>
                <w:sz w:val="18"/>
                <w:szCs w:val="18"/>
              </w:rPr>
            </w:pPr>
            <w:proofErr w:type="spellStart"/>
            <w:r w:rsidRPr="00F21D97">
              <w:rPr>
                <w:rFonts w:ascii="Verdana" w:hAnsi="Verdana"/>
                <w:sz w:val="18"/>
                <w:szCs w:val="18"/>
              </w:rPr>
              <w:t>drvcount</w:t>
            </w:r>
            <w:proofErr w:type="spellEnd"/>
          </w:p>
        </w:tc>
        <w:tc>
          <w:tcPr>
            <w:tcW w:w="2880" w:type="dxa"/>
          </w:tcPr>
          <w:p w:rsidR="004B7F7A"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(1)</w:t>
            </w:r>
            <w:r w:rsidR="004B7F7A" w:rsidRPr="00F21D97">
              <w:rPr>
                <w:rFonts w:ascii="Verdana" w:hAnsi="Verdana"/>
                <w:sz w:val="18"/>
                <w:szCs w:val="18"/>
              </w:rPr>
              <w:t>/</w:t>
            </w:r>
            <w:proofErr w:type="spellStart"/>
            <w:r w:rsidR="004B7F7A" w:rsidRPr="00F21D97">
              <w:rPr>
                <w:rFonts w:ascii="Verdana" w:hAnsi="Verdana"/>
                <w:sz w:val="18"/>
                <w:szCs w:val="18"/>
              </w:rPr>
              <w:t>mdr</w:t>
            </w:r>
            <w:proofErr w:type="spellEnd"/>
            <w:r w:rsidR="004B7F7A" w:rsidRPr="00F21D97">
              <w:rPr>
                <w:rFonts w:ascii="Verdana" w:hAnsi="Verdana"/>
                <w:sz w:val="18"/>
                <w:szCs w:val="18"/>
              </w:rPr>
              <w:t>/</w:t>
            </w:r>
            <w:proofErr w:type="spellStart"/>
            <w:r w:rsidR="004B7F7A" w:rsidRPr="00F21D97">
              <w:rPr>
                <w:rFonts w:ascii="Verdana" w:hAnsi="Verdana"/>
                <w:sz w:val="18"/>
                <w:szCs w:val="18"/>
              </w:rPr>
              <w:t>aref</w:t>
            </w:r>
            <w:proofErr w:type="spellEnd"/>
            <w:r w:rsidR="004B7F7A" w:rsidRPr="00F21D97">
              <w:rPr>
                <w:rFonts w:ascii="Verdana" w:hAnsi="Verdana"/>
                <w:sz w:val="18"/>
                <w:szCs w:val="18"/>
              </w:rPr>
              <w:t>/ancillary/</w:t>
            </w:r>
            <w:proofErr w:type="spellStart"/>
            <w:r w:rsidR="004B7F7A" w:rsidRPr="00F21D97">
              <w:rPr>
                <w:rFonts w:ascii="Verdana" w:hAnsi="Verdana"/>
                <w:sz w:val="18"/>
                <w:szCs w:val="18"/>
              </w:rPr>
              <w:t>bilat</w:t>
            </w:r>
            <w:proofErr w:type="spellEnd"/>
            <w:r w:rsidR="004B7F7A" w:rsidRPr="00F21D97">
              <w:rPr>
                <w:rFonts w:ascii="Verdana" w:hAnsi="Verdana"/>
                <w:sz w:val="18"/>
                <w:szCs w:val="18"/>
              </w:rPr>
              <w:t>/</w:t>
            </w:r>
            <w:proofErr w:type="spellStart"/>
            <w:r w:rsidR="004B7F7A" w:rsidRPr="00F21D97">
              <w:rPr>
                <w:rFonts w:ascii="Verdana" w:hAnsi="Verdana"/>
                <w:sz w:val="18"/>
                <w:szCs w:val="18"/>
              </w:rPr>
              <w:t>cyxx</w:t>
            </w:r>
            <w:proofErr w:type="spellEnd"/>
            <w:r w:rsidR="004B7F7A" w:rsidRPr="00F21D97">
              <w:rPr>
                <w:rFonts w:ascii="Verdana" w:hAnsi="Verdana"/>
                <w:sz w:val="18"/>
                <w:szCs w:val="18"/>
              </w:rPr>
              <w:t>/d100208.fmt</w:t>
            </w:r>
          </w:p>
          <w:p w:rsidR="006A222A"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(2)</w:t>
            </w:r>
            <w:r w:rsidR="004B7F7A" w:rsidRPr="00F21D97">
              <w:rPr>
                <w:rFonts w:ascii="Verdana" w:hAnsi="Verdana"/>
                <w:sz w:val="18"/>
                <w:szCs w:val="18"/>
              </w:rPr>
              <w:t>/</w:t>
            </w:r>
            <w:proofErr w:type="spellStart"/>
            <w:r w:rsidR="004B7F7A" w:rsidRPr="00F21D97">
              <w:rPr>
                <w:rFonts w:ascii="Verdana" w:hAnsi="Verdana"/>
                <w:sz w:val="18"/>
                <w:szCs w:val="18"/>
              </w:rPr>
              <w:t>mdr</w:t>
            </w:r>
            <w:proofErr w:type="spellEnd"/>
            <w:r w:rsidR="004B7F7A" w:rsidRPr="00F21D97">
              <w:rPr>
                <w:rFonts w:ascii="Verdana" w:hAnsi="Verdana"/>
                <w:sz w:val="18"/>
                <w:szCs w:val="18"/>
              </w:rPr>
              <w:t>/ref/</w:t>
            </w:r>
            <w:proofErr w:type="spellStart"/>
            <w:r w:rsidR="004B7F7A" w:rsidRPr="00F21D97">
              <w:rPr>
                <w:rFonts w:ascii="Verdana" w:hAnsi="Verdana"/>
                <w:sz w:val="18"/>
                <w:szCs w:val="18"/>
              </w:rPr>
              <w:t>ancillary.bilat.cyxx.fmt</w:t>
            </w:r>
            <w:proofErr w:type="spellEnd"/>
          </w:p>
        </w:tc>
        <w:tc>
          <w:tcPr>
            <w:tcW w:w="2880" w:type="dxa"/>
          </w:tcPr>
          <w:p w:rsidR="004B4AA0" w:rsidRPr="00F21D97" w:rsidRDefault="000966AD" w:rsidP="001A2FFB">
            <w:pPr>
              <w:rPr>
                <w:rFonts w:ascii="Verdana" w:hAnsi="Verdana"/>
                <w:sz w:val="18"/>
                <w:szCs w:val="18"/>
              </w:rPr>
            </w:pPr>
            <w:proofErr w:type="spellStart"/>
            <w:r w:rsidRPr="00F21D97">
              <w:rPr>
                <w:rFonts w:ascii="Verdana" w:hAnsi="Verdana"/>
                <w:sz w:val="18"/>
                <w:szCs w:val="18"/>
              </w:rPr>
              <w:t>Ancillary.bilat.cyxx.fmt</w:t>
            </w:r>
            <w:proofErr w:type="spellEnd"/>
          </w:p>
        </w:tc>
        <w:tc>
          <w:tcPr>
            <w:tcW w:w="1440" w:type="dxa"/>
          </w:tcPr>
          <w:p w:rsidR="006A222A" w:rsidRPr="00F21D97" w:rsidRDefault="000966AD" w:rsidP="001A2FFB">
            <w:pPr>
              <w:rPr>
                <w:rFonts w:ascii="Verdana" w:hAnsi="Verdana"/>
                <w:sz w:val="18"/>
                <w:szCs w:val="18"/>
              </w:rPr>
            </w:pPr>
            <w:r w:rsidRPr="00F21D97">
              <w:rPr>
                <w:rFonts w:ascii="Verdana" w:hAnsi="Verdana"/>
                <w:sz w:val="18"/>
                <w:szCs w:val="18"/>
              </w:rPr>
              <w:t>Annually, CY</w:t>
            </w:r>
          </w:p>
        </w:tc>
      </w:tr>
      <w:tr w:rsidR="00240C4E" w:rsidRPr="00F21D97" w:rsidTr="000F1449">
        <w:tc>
          <w:tcPr>
            <w:tcW w:w="1676" w:type="dxa"/>
          </w:tcPr>
          <w:p w:rsidR="00240C4E" w:rsidRPr="00F21D97" w:rsidRDefault="00007628" w:rsidP="00CE14F7">
            <w:pPr>
              <w:autoSpaceDE w:val="0"/>
              <w:autoSpaceDN w:val="0"/>
              <w:adjustRightInd w:val="0"/>
              <w:rPr>
                <w:rFonts w:ascii="Verdana" w:hAnsi="Verdana"/>
                <w:sz w:val="18"/>
                <w:szCs w:val="18"/>
              </w:rPr>
            </w:pPr>
            <w:r w:rsidRPr="00F21D97">
              <w:rPr>
                <w:rFonts w:ascii="Verdana" w:hAnsi="Verdana"/>
                <w:sz w:val="18"/>
                <w:szCs w:val="18"/>
              </w:rPr>
              <w:t xml:space="preserve">Transfusion or </w:t>
            </w:r>
            <w:r w:rsidR="004B7F7A" w:rsidRPr="00F21D97">
              <w:rPr>
                <w:rFonts w:ascii="Verdana" w:hAnsi="Verdana"/>
                <w:sz w:val="18"/>
                <w:szCs w:val="18"/>
              </w:rPr>
              <w:t xml:space="preserve">Blood Bank or </w:t>
            </w:r>
            <w:r w:rsidR="00CE14F7">
              <w:rPr>
                <w:rFonts w:ascii="Verdana" w:hAnsi="Verdana"/>
                <w:sz w:val="18"/>
                <w:szCs w:val="18"/>
              </w:rPr>
              <w:t>F</w:t>
            </w:r>
            <w:r w:rsidR="00CE14F7" w:rsidRPr="00F21D97">
              <w:rPr>
                <w:rFonts w:ascii="Verdana" w:hAnsi="Verdana"/>
                <w:sz w:val="18"/>
                <w:szCs w:val="18"/>
              </w:rPr>
              <w:t xml:space="preserve">ormat </w:t>
            </w:r>
            <w:r w:rsidR="00CE14F7">
              <w:rPr>
                <w:rFonts w:ascii="Verdana" w:hAnsi="Verdana"/>
                <w:sz w:val="18"/>
                <w:szCs w:val="18"/>
              </w:rPr>
              <w:t>F</w:t>
            </w:r>
            <w:r w:rsidR="00CE14F7" w:rsidRPr="00F21D97">
              <w:rPr>
                <w:rFonts w:ascii="Verdana" w:hAnsi="Verdana"/>
                <w:sz w:val="18"/>
                <w:szCs w:val="18"/>
              </w:rPr>
              <w:t>ile</w:t>
            </w:r>
          </w:p>
        </w:tc>
        <w:tc>
          <w:tcPr>
            <w:tcW w:w="1492" w:type="dxa"/>
          </w:tcPr>
          <w:p w:rsidR="00240C4E" w:rsidRPr="00F21D97" w:rsidRDefault="004B7F7A" w:rsidP="00361528">
            <w:pPr>
              <w:pStyle w:val="CellBody"/>
              <w:rPr>
                <w:rFonts w:ascii="Verdana" w:hAnsi="Verdana"/>
                <w:sz w:val="18"/>
                <w:szCs w:val="18"/>
              </w:rPr>
            </w:pPr>
            <w:r w:rsidRPr="00F21D97">
              <w:rPr>
                <w:rFonts w:ascii="Verdana" w:hAnsi="Verdana"/>
                <w:sz w:val="18"/>
                <w:szCs w:val="18"/>
              </w:rPr>
              <w:t>Records removed if identified in format</w:t>
            </w:r>
          </w:p>
        </w:tc>
        <w:tc>
          <w:tcPr>
            <w:tcW w:w="2880" w:type="dxa"/>
          </w:tcPr>
          <w:p w:rsidR="00240C4E"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(1)</w:t>
            </w:r>
            <w:r w:rsidR="004B7F7A" w:rsidRPr="00F21D97">
              <w:rPr>
                <w:rFonts w:ascii="Verdana" w:hAnsi="Verdana"/>
                <w:sz w:val="18"/>
                <w:szCs w:val="18"/>
              </w:rPr>
              <w:t>/</w:t>
            </w:r>
            <w:proofErr w:type="spellStart"/>
            <w:r w:rsidR="004B7F7A" w:rsidRPr="00F21D97">
              <w:rPr>
                <w:rFonts w:ascii="Verdana" w:hAnsi="Verdana"/>
                <w:sz w:val="18"/>
                <w:szCs w:val="18"/>
              </w:rPr>
              <w:t>mdr</w:t>
            </w:r>
            <w:proofErr w:type="spellEnd"/>
            <w:r w:rsidR="004B7F7A" w:rsidRPr="00F21D97">
              <w:rPr>
                <w:rFonts w:ascii="Verdana" w:hAnsi="Verdana"/>
                <w:sz w:val="18"/>
                <w:szCs w:val="18"/>
              </w:rPr>
              <w:t>/</w:t>
            </w:r>
            <w:proofErr w:type="spellStart"/>
            <w:r w:rsidR="004B7F7A" w:rsidRPr="00F21D97">
              <w:rPr>
                <w:rFonts w:ascii="Verdana" w:hAnsi="Verdana"/>
                <w:sz w:val="18"/>
                <w:szCs w:val="18"/>
              </w:rPr>
              <w:t>aref</w:t>
            </w:r>
            <w:proofErr w:type="spellEnd"/>
            <w:r w:rsidR="004B7F7A" w:rsidRPr="00F21D97">
              <w:rPr>
                <w:rFonts w:ascii="Verdana" w:hAnsi="Verdana"/>
                <w:sz w:val="18"/>
                <w:szCs w:val="18"/>
              </w:rPr>
              <w:t>/ancillary/transfuse/</w:t>
            </w:r>
            <w:proofErr w:type="spellStart"/>
            <w:r w:rsidR="004B7F7A" w:rsidRPr="00F21D97">
              <w:rPr>
                <w:rFonts w:ascii="Verdana" w:hAnsi="Verdana"/>
                <w:sz w:val="18"/>
                <w:szCs w:val="18"/>
              </w:rPr>
              <w:t>cy</w:t>
            </w:r>
            <w:r w:rsidR="00E00582" w:rsidRPr="00F21D97">
              <w:rPr>
                <w:rFonts w:ascii="Verdana" w:hAnsi="Verdana"/>
                <w:sz w:val="18"/>
                <w:szCs w:val="18"/>
              </w:rPr>
              <w:t>xx</w:t>
            </w:r>
            <w:proofErr w:type="spellEnd"/>
            <w:r w:rsidR="004B7F7A" w:rsidRPr="00F21D97">
              <w:rPr>
                <w:rFonts w:ascii="Verdana" w:hAnsi="Verdana"/>
                <w:sz w:val="18"/>
                <w:szCs w:val="18"/>
              </w:rPr>
              <w:t>/d100208.fmt</w:t>
            </w:r>
          </w:p>
          <w:p w:rsidR="004B7F7A"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(2)</w:t>
            </w:r>
            <w:r w:rsidR="004B7F7A" w:rsidRPr="00F21D97">
              <w:rPr>
                <w:rFonts w:ascii="Verdana" w:hAnsi="Verdana"/>
                <w:sz w:val="18"/>
                <w:szCs w:val="18"/>
              </w:rPr>
              <w:t>/</w:t>
            </w:r>
            <w:proofErr w:type="spellStart"/>
            <w:r w:rsidR="004B7F7A" w:rsidRPr="00F21D97">
              <w:rPr>
                <w:rFonts w:ascii="Verdana" w:hAnsi="Verdana"/>
                <w:sz w:val="18"/>
                <w:szCs w:val="18"/>
              </w:rPr>
              <w:t>mdr</w:t>
            </w:r>
            <w:proofErr w:type="spellEnd"/>
            <w:r w:rsidR="004B7F7A" w:rsidRPr="00F21D97">
              <w:rPr>
                <w:rFonts w:ascii="Verdana" w:hAnsi="Verdana"/>
                <w:sz w:val="18"/>
                <w:szCs w:val="18"/>
              </w:rPr>
              <w:t>/ref/</w:t>
            </w:r>
            <w:proofErr w:type="spellStart"/>
            <w:r w:rsidR="004B7F7A" w:rsidRPr="00F21D97">
              <w:rPr>
                <w:rFonts w:ascii="Verdana" w:hAnsi="Verdana"/>
                <w:sz w:val="18"/>
                <w:szCs w:val="18"/>
              </w:rPr>
              <w:t>ancillary.transfuse.cy</w:t>
            </w:r>
            <w:r w:rsidR="00E00582" w:rsidRPr="00F21D97">
              <w:rPr>
                <w:rFonts w:ascii="Verdana" w:hAnsi="Verdana"/>
                <w:sz w:val="18"/>
                <w:szCs w:val="18"/>
              </w:rPr>
              <w:t>xx</w:t>
            </w:r>
            <w:r w:rsidR="004B7F7A" w:rsidRPr="00F21D97">
              <w:rPr>
                <w:rFonts w:ascii="Verdana" w:hAnsi="Verdana"/>
                <w:sz w:val="18"/>
                <w:szCs w:val="18"/>
              </w:rPr>
              <w:t>.fmt</w:t>
            </w:r>
            <w:proofErr w:type="spellEnd"/>
            <w:r w:rsidR="004B7F7A" w:rsidRPr="00F21D97">
              <w:rPr>
                <w:rFonts w:ascii="Verdana" w:hAnsi="Verdana"/>
                <w:sz w:val="18"/>
                <w:szCs w:val="18"/>
              </w:rPr>
              <w:t xml:space="preserve"> </w:t>
            </w:r>
          </w:p>
          <w:p w:rsidR="004B7F7A" w:rsidRPr="00F21D97" w:rsidRDefault="004B7F7A" w:rsidP="000F1449">
            <w:pPr>
              <w:autoSpaceDE w:val="0"/>
              <w:autoSpaceDN w:val="0"/>
              <w:adjustRightInd w:val="0"/>
              <w:rPr>
                <w:rFonts w:ascii="Verdana" w:hAnsi="Verdana"/>
                <w:sz w:val="18"/>
                <w:szCs w:val="18"/>
              </w:rPr>
            </w:pPr>
          </w:p>
        </w:tc>
        <w:tc>
          <w:tcPr>
            <w:tcW w:w="2880" w:type="dxa"/>
          </w:tcPr>
          <w:p w:rsidR="00240C4E" w:rsidRPr="00F21D97" w:rsidRDefault="000966AD" w:rsidP="001A2FFB">
            <w:pPr>
              <w:rPr>
                <w:rFonts w:ascii="Verdana" w:hAnsi="Verdana"/>
                <w:sz w:val="18"/>
                <w:szCs w:val="18"/>
              </w:rPr>
            </w:pPr>
            <w:proofErr w:type="spellStart"/>
            <w:r w:rsidRPr="00F21D97">
              <w:rPr>
                <w:rFonts w:ascii="Verdana" w:hAnsi="Verdana"/>
                <w:sz w:val="18"/>
                <w:szCs w:val="18"/>
              </w:rPr>
              <w:t>Ancillary.transfuse.cyxx.fmt</w:t>
            </w:r>
            <w:proofErr w:type="spellEnd"/>
          </w:p>
        </w:tc>
        <w:tc>
          <w:tcPr>
            <w:tcW w:w="1440" w:type="dxa"/>
          </w:tcPr>
          <w:p w:rsidR="00240C4E" w:rsidRPr="00F21D97" w:rsidRDefault="000966AD" w:rsidP="001A2FFB">
            <w:pPr>
              <w:rPr>
                <w:rFonts w:ascii="Verdana" w:hAnsi="Verdana"/>
                <w:sz w:val="18"/>
                <w:szCs w:val="18"/>
              </w:rPr>
            </w:pPr>
            <w:r w:rsidRPr="00F21D97">
              <w:rPr>
                <w:rFonts w:ascii="Verdana" w:hAnsi="Verdana"/>
                <w:sz w:val="18"/>
                <w:szCs w:val="18"/>
              </w:rPr>
              <w:t>Annually, CY</w:t>
            </w:r>
          </w:p>
        </w:tc>
      </w:tr>
      <w:tr w:rsidR="00240C4E" w:rsidRPr="00F21D97" w:rsidTr="000F1449">
        <w:tc>
          <w:tcPr>
            <w:tcW w:w="1676" w:type="dxa"/>
          </w:tcPr>
          <w:p w:rsidR="00240C4E" w:rsidRPr="00F21D97" w:rsidRDefault="00240C4E" w:rsidP="000F1449">
            <w:pPr>
              <w:autoSpaceDE w:val="0"/>
              <w:autoSpaceDN w:val="0"/>
              <w:adjustRightInd w:val="0"/>
              <w:rPr>
                <w:rFonts w:ascii="Verdana" w:hAnsi="Verdana"/>
                <w:b/>
                <w:sz w:val="18"/>
                <w:szCs w:val="18"/>
              </w:rPr>
            </w:pPr>
            <w:r w:rsidRPr="00F21D97">
              <w:rPr>
                <w:rFonts w:ascii="Verdana" w:hAnsi="Verdana"/>
                <w:sz w:val="18"/>
                <w:szCs w:val="18"/>
              </w:rPr>
              <w:t>Cost Tables</w:t>
            </w:r>
          </w:p>
        </w:tc>
        <w:tc>
          <w:tcPr>
            <w:tcW w:w="1492" w:type="dxa"/>
          </w:tcPr>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L_fcostw</w:t>
            </w:r>
            <w:proofErr w:type="spellEnd"/>
          </w:p>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L_fcostp</w:t>
            </w:r>
            <w:proofErr w:type="spellEnd"/>
          </w:p>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L_vcostw</w:t>
            </w:r>
            <w:proofErr w:type="spellEnd"/>
          </w:p>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L_vcostp</w:t>
            </w:r>
            <w:proofErr w:type="spellEnd"/>
          </w:p>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R_fcostw</w:t>
            </w:r>
            <w:proofErr w:type="spellEnd"/>
          </w:p>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R_fcostp</w:t>
            </w:r>
            <w:proofErr w:type="spellEnd"/>
          </w:p>
          <w:p w:rsidR="00240C4E" w:rsidRPr="00F21D97" w:rsidRDefault="00240C4E" w:rsidP="001A2FFB">
            <w:pPr>
              <w:pStyle w:val="CellBody"/>
              <w:rPr>
                <w:rFonts w:ascii="Verdana" w:hAnsi="Verdana"/>
                <w:sz w:val="18"/>
                <w:szCs w:val="18"/>
              </w:rPr>
            </w:pPr>
            <w:proofErr w:type="spellStart"/>
            <w:r w:rsidRPr="00F21D97">
              <w:rPr>
                <w:rFonts w:ascii="Verdana" w:hAnsi="Verdana"/>
                <w:sz w:val="18"/>
                <w:szCs w:val="18"/>
              </w:rPr>
              <w:t>R_vcostw</w:t>
            </w:r>
            <w:proofErr w:type="spellEnd"/>
          </w:p>
          <w:p w:rsidR="00240C4E" w:rsidRPr="00F21D97" w:rsidRDefault="00240C4E" w:rsidP="001A2FFB">
            <w:pPr>
              <w:rPr>
                <w:rFonts w:ascii="Verdana" w:hAnsi="Verdana"/>
                <w:sz w:val="18"/>
                <w:szCs w:val="18"/>
              </w:rPr>
            </w:pPr>
            <w:proofErr w:type="spellStart"/>
            <w:r w:rsidRPr="00F21D97">
              <w:rPr>
                <w:rFonts w:ascii="Verdana" w:hAnsi="Verdana"/>
                <w:sz w:val="18"/>
                <w:szCs w:val="18"/>
              </w:rPr>
              <w:t>R_vcostp</w:t>
            </w:r>
            <w:proofErr w:type="spellEnd"/>
          </w:p>
        </w:tc>
        <w:tc>
          <w:tcPr>
            <w:tcW w:w="2880" w:type="dxa"/>
          </w:tcPr>
          <w:p w:rsidR="00240C4E"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(1)</w:t>
            </w:r>
            <w:r w:rsidR="00240C4E" w:rsidRPr="00F21D97">
              <w:rPr>
                <w:rFonts w:ascii="Verdana" w:hAnsi="Verdana"/>
                <w:sz w:val="18"/>
                <w:szCs w:val="18"/>
              </w:rPr>
              <w:t>/</w:t>
            </w:r>
            <w:proofErr w:type="spellStart"/>
            <w:r w:rsidR="00240C4E" w:rsidRPr="00F21D97">
              <w:rPr>
                <w:rFonts w:ascii="Verdana" w:hAnsi="Verdana"/>
                <w:sz w:val="18"/>
                <w:szCs w:val="18"/>
              </w:rPr>
              <w:t>mdr</w:t>
            </w:r>
            <w:proofErr w:type="spellEnd"/>
            <w:r w:rsidR="00240C4E" w:rsidRPr="00F21D97">
              <w:rPr>
                <w:rFonts w:ascii="Verdana" w:hAnsi="Verdana"/>
                <w:sz w:val="18"/>
                <w:szCs w:val="18"/>
              </w:rPr>
              <w:t>/</w:t>
            </w:r>
            <w:proofErr w:type="spellStart"/>
            <w:r w:rsidR="00240C4E" w:rsidRPr="00F21D97">
              <w:rPr>
                <w:rFonts w:ascii="Verdana" w:hAnsi="Verdana"/>
                <w:sz w:val="18"/>
                <w:szCs w:val="18"/>
              </w:rPr>
              <w:t>aref</w:t>
            </w:r>
            <w:proofErr w:type="spellEnd"/>
            <w:r w:rsidR="00240C4E" w:rsidRPr="00F21D97">
              <w:rPr>
                <w:rFonts w:ascii="Verdana" w:hAnsi="Verdana"/>
                <w:sz w:val="18"/>
                <w:szCs w:val="18"/>
              </w:rPr>
              <w:t>/ancillary/costs/</w:t>
            </w:r>
            <w:proofErr w:type="spellStart"/>
            <w:r w:rsidR="00240C4E" w:rsidRPr="00F21D97">
              <w:rPr>
                <w:rFonts w:ascii="Verdana" w:hAnsi="Verdana"/>
                <w:sz w:val="18"/>
                <w:szCs w:val="18"/>
              </w:rPr>
              <w:t>fyxx</w:t>
            </w:r>
            <w:proofErr w:type="spellEnd"/>
            <w:r w:rsidR="00240C4E" w:rsidRPr="00F21D97">
              <w:rPr>
                <w:rFonts w:ascii="Verdana" w:hAnsi="Verdana"/>
                <w:sz w:val="18"/>
                <w:szCs w:val="18"/>
              </w:rPr>
              <w:t>/</w:t>
            </w:r>
            <w:proofErr w:type="spellStart"/>
            <w:r w:rsidR="00240C4E" w:rsidRPr="00F21D97">
              <w:rPr>
                <w:rFonts w:ascii="Verdana" w:hAnsi="Verdana"/>
                <w:sz w:val="18"/>
                <w:szCs w:val="18"/>
              </w:rPr>
              <w:t>dyymmdd</w:t>
            </w:r>
            <w:proofErr w:type="spellEnd"/>
            <w:r w:rsidR="00240C4E" w:rsidRPr="00F21D97">
              <w:rPr>
                <w:rFonts w:ascii="Verdana" w:hAnsi="Verdana"/>
                <w:sz w:val="18"/>
                <w:szCs w:val="18"/>
              </w:rPr>
              <w:t>/lab.sas7bdat</w:t>
            </w:r>
          </w:p>
          <w:p w:rsidR="00240C4E" w:rsidRPr="00F21D97" w:rsidRDefault="00240C4E" w:rsidP="000F1449">
            <w:pPr>
              <w:autoSpaceDE w:val="0"/>
              <w:autoSpaceDN w:val="0"/>
              <w:adjustRightInd w:val="0"/>
              <w:rPr>
                <w:rFonts w:ascii="Verdana" w:hAnsi="Verdana"/>
                <w:sz w:val="18"/>
                <w:szCs w:val="18"/>
              </w:rPr>
            </w:pPr>
            <w:r w:rsidRPr="00F21D97">
              <w:rPr>
                <w:rFonts w:ascii="Verdana" w:hAnsi="Verdana"/>
                <w:sz w:val="18"/>
                <w:szCs w:val="18"/>
              </w:rPr>
              <w:t>/</w:t>
            </w:r>
            <w:proofErr w:type="spellStart"/>
            <w:r w:rsidRPr="00F21D97">
              <w:rPr>
                <w:rFonts w:ascii="Verdana" w:hAnsi="Verdana"/>
                <w:sz w:val="18"/>
                <w:szCs w:val="18"/>
              </w:rPr>
              <w:t>mdr</w:t>
            </w:r>
            <w:proofErr w:type="spellEnd"/>
            <w:r w:rsidRPr="00F21D97">
              <w:rPr>
                <w:rFonts w:ascii="Verdana" w:hAnsi="Verdana"/>
                <w:sz w:val="18"/>
                <w:szCs w:val="18"/>
              </w:rPr>
              <w:t>/</w:t>
            </w:r>
            <w:proofErr w:type="spellStart"/>
            <w:r w:rsidRPr="00F21D97">
              <w:rPr>
                <w:rFonts w:ascii="Verdana" w:hAnsi="Verdana"/>
                <w:sz w:val="18"/>
                <w:szCs w:val="18"/>
              </w:rPr>
              <w:t>aref</w:t>
            </w:r>
            <w:proofErr w:type="spellEnd"/>
            <w:r w:rsidRPr="00F21D97">
              <w:rPr>
                <w:rFonts w:ascii="Verdana" w:hAnsi="Verdana"/>
                <w:sz w:val="18"/>
                <w:szCs w:val="18"/>
              </w:rPr>
              <w:t>/ancillary/costs/</w:t>
            </w:r>
            <w:proofErr w:type="spellStart"/>
            <w:r w:rsidRPr="00F21D97">
              <w:rPr>
                <w:rFonts w:ascii="Verdana" w:hAnsi="Verdana"/>
                <w:sz w:val="18"/>
                <w:szCs w:val="18"/>
              </w:rPr>
              <w:t>fyxx</w:t>
            </w:r>
            <w:proofErr w:type="spellEnd"/>
            <w:r w:rsidRPr="00F21D97">
              <w:rPr>
                <w:rFonts w:ascii="Verdana" w:hAnsi="Verdana"/>
                <w:sz w:val="18"/>
                <w:szCs w:val="18"/>
              </w:rPr>
              <w:t>/</w:t>
            </w:r>
            <w:proofErr w:type="spellStart"/>
            <w:r w:rsidRPr="00F21D97">
              <w:rPr>
                <w:rFonts w:ascii="Verdana" w:hAnsi="Verdana"/>
                <w:sz w:val="18"/>
                <w:szCs w:val="18"/>
              </w:rPr>
              <w:t>dyymmdd</w:t>
            </w:r>
            <w:proofErr w:type="spellEnd"/>
            <w:r w:rsidRPr="00F21D97">
              <w:rPr>
                <w:rFonts w:ascii="Verdana" w:hAnsi="Verdana"/>
                <w:sz w:val="18"/>
                <w:szCs w:val="18"/>
              </w:rPr>
              <w:t>/rad.sas7bdat</w:t>
            </w:r>
          </w:p>
          <w:p w:rsidR="00240C4E" w:rsidRPr="00F21D97" w:rsidRDefault="00240C4E" w:rsidP="000F1449">
            <w:pPr>
              <w:autoSpaceDE w:val="0"/>
              <w:autoSpaceDN w:val="0"/>
              <w:adjustRightInd w:val="0"/>
              <w:rPr>
                <w:rFonts w:ascii="Verdana" w:hAnsi="Verdana"/>
                <w:sz w:val="18"/>
                <w:szCs w:val="18"/>
              </w:rPr>
            </w:pPr>
          </w:p>
          <w:p w:rsidR="00240C4E" w:rsidRPr="00F21D97" w:rsidRDefault="0098543A" w:rsidP="000F1449">
            <w:pPr>
              <w:autoSpaceDE w:val="0"/>
              <w:autoSpaceDN w:val="0"/>
              <w:adjustRightInd w:val="0"/>
              <w:rPr>
                <w:rFonts w:ascii="Verdana" w:hAnsi="Verdana"/>
                <w:sz w:val="18"/>
                <w:szCs w:val="18"/>
              </w:rPr>
            </w:pPr>
            <w:r w:rsidRPr="00F21D97">
              <w:rPr>
                <w:rFonts w:ascii="Verdana" w:hAnsi="Verdana"/>
                <w:sz w:val="18"/>
                <w:szCs w:val="18"/>
              </w:rPr>
              <w:t>(2)</w:t>
            </w:r>
            <w:r w:rsidR="00240C4E" w:rsidRPr="00F21D97">
              <w:rPr>
                <w:rFonts w:ascii="Verdana" w:hAnsi="Verdana"/>
                <w:sz w:val="18"/>
                <w:szCs w:val="18"/>
              </w:rPr>
              <w:t>/</w:t>
            </w:r>
            <w:proofErr w:type="spellStart"/>
            <w:r w:rsidR="00240C4E" w:rsidRPr="00F21D97">
              <w:rPr>
                <w:rFonts w:ascii="Verdana" w:hAnsi="Verdana"/>
                <w:sz w:val="18"/>
                <w:szCs w:val="18"/>
              </w:rPr>
              <w:t>mdr</w:t>
            </w:r>
            <w:proofErr w:type="spellEnd"/>
            <w:r w:rsidR="00240C4E" w:rsidRPr="00F21D97">
              <w:rPr>
                <w:rFonts w:ascii="Verdana" w:hAnsi="Verdana"/>
                <w:sz w:val="18"/>
                <w:szCs w:val="18"/>
              </w:rPr>
              <w:t>/ref/</w:t>
            </w:r>
            <w:proofErr w:type="spellStart"/>
            <w:r w:rsidR="00240C4E" w:rsidRPr="00F21D97">
              <w:rPr>
                <w:rFonts w:ascii="Verdana" w:hAnsi="Verdana"/>
                <w:sz w:val="18"/>
                <w:szCs w:val="18"/>
              </w:rPr>
              <w:t>ancillary.costs.fyxx</w:t>
            </w:r>
            <w:proofErr w:type="spellEnd"/>
            <w:r w:rsidR="00240C4E" w:rsidRPr="00F21D97">
              <w:rPr>
                <w:rFonts w:ascii="Verdana" w:hAnsi="Verdana"/>
                <w:sz w:val="18"/>
                <w:szCs w:val="18"/>
              </w:rPr>
              <w:t>/lab.sas7bdat</w:t>
            </w:r>
          </w:p>
          <w:p w:rsidR="00240C4E" w:rsidRPr="00F21D97" w:rsidRDefault="00240C4E" w:rsidP="000F1449">
            <w:pPr>
              <w:autoSpaceDE w:val="0"/>
              <w:autoSpaceDN w:val="0"/>
              <w:adjustRightInd w:val="0"/>
              <w:rPr>
                <w:rFonts w:ascii="Verdana" w:hAnsi="Verdana"/>
                <w:sz w:val="18"/>
                <w:szCs w:val="18"/>
              </w:rPr>
            </w:pPr>
            <w:r w:rsidRPr="00F21D97">
              <w:rPr>
                <w:rFonts w:ascii="Verdana" w:hAnsi="Verdana"/>
                <w:sz w:val="18"/>
                <w:szCs w:val="18"/>
              </w:rPr>
              <w:t>/</w:t>
            </w:r>
            <w:proofErr w:type="spellStart"/>
            <w:r w:rsidRPr="00F21D97">
              <w:rPr>
                <w:rFonts w:ascii="Verdana" w:hAnsi="Verdana"/>
                <w:sz w:val="18"/>
                <w:szCs w:val="18"/>
              </w:rPr>
              <w:t>mdr</w:t>
            </w:r>
            <w:proofErr w:type="spellEnd"/>
            <w:r w:rsidRPr="00F21D97">
              <w:rPr>
                <w:rFonts w:ascii="Verdana" w:hAnsi="Verdana"/>
                <w:sz w:val="18"/>
                <w:szCs w:val="18"/>
              </w:rPr>
              <w:t>/ref/</w:t>
            </w:r>
            <w:proofErr w:type="spellStart"/>
            <w:r w:rsidRPr="00F21D97">
              <w:rPr>
                <w:rFonts w:ascii="Verdana" w:hAnsi="Verdana"/>
                <w:sz w:val="18"/>
                <w:szCs w:val="18"/>
              </w:rPr>
              <w:t>ancillary.costs.fyxx</w:t>
            </w:r>
            <w:proofErr w:type="spellEnd"/>
            <w:r w:rsidRPr="00F21D97">
              <w:rPr>
                <w:rFonts w:ascii="Verdana" w:hAnsi="Verdana"/>
                <w:sz w:val="18"/>
                <w:szCs w:val="18"/>
              </w:rPr>
              <w:t>/rad.sas7bdat</w:t>
            </w:r>
          </w:p>
          <w:p w:rsidR="00240C4E" w:rsidRPr="00F21D97" w:rsidRDefault="00240C4E" w:rsidP="001A2FFB">
            <w:pPr>
              <w:rPr>
                <w:rFonts w:ascii="Verdana" w:hAnsi="Verdana"/>
                <w:b/>
                <w:sz w:val="18"/>
                <w:szCs w:val="18"/>
              </w:rPr>
            </w:pPr>
          </w:p>
        </w:tc>
        <w:tc>
          <w:tcPr>
            <w:tcW w:w="2880" w:type="dxa"/>
          </w:tcPr>
          <w:p w:rsidR="00240C4E" w:rsidRPr="00F21D97" w:rsidRDefault="00240C4E" w:rsidP="001A2FFB">
            <w:pPr>
              <w:rPr>
                <w:rFonts w:ascii="Verdana" w:hAnsi="Verdana"/>
                <w:sz w:val="18"/>
                <w:szCs w:val="18"/>
              </w:rPr>
            </w:pPr>
            <w:r w:rsidRPr="00F21D97">
              <w:rPr>
                <w:rFonts w:ascii="Verdana" w:hAnsi="Verdana"/>
                <w:sz w:val="18"/>
                <w:szCs w:val="18"/>
              </w:rPr>
              <w:t>Ancillabfyxx.sas7bdat copied to lab.sas7bdat</w:t>
            </w:r>
          </w:p>
          <w:p w:rsidR="00240C4E" w:rsidRPr="00F21D97" w:rsidRDefault="00240C4E" w:rsidP="001A2FFB">
            <w:pPr>
              <w:rPr>
                <w:rFonts w:ascii="Verdana" w:hAnsi="Verdana"/>
                <w:sz w:val="18"/>
                <w:szCs w:val="18"/>
              </w:rPr>
            </w:pPr>
          </w:p>
          <w:p w:rsidR="00240C4E" w:rsidRPr="00F21D97" w:rsidRDefault="00240C4E" w:rsidP="001A2FFB">
            <w:pPr>
              <w:rPr>
                <w:rFonts w:ascii="Verdana" w:hAnsi="Verdana"/>
                <w:b/>
                <w:sz w:val="18"/>
                <w:szCs w:val="18"/>
              </w:rPr>
            </w:pPr>
            <w:r w:rsidRPr="00F21D97">
              <w:rPr>
                <w:rFonts w:ascii="Verdana" w:hAnsi="Verdana"/>
                <w:sz w:val="18"/>
                <w:szCs w:val="18"/>
              </w:rPr>
              <w:t>Ancilradfyxx.sas7bdat copied to rad.sas7bdat</w:t>
            </w:r>
          </w:p>
        </w:tc>
        <w:tc>
          <w:tcPr>
            <w:tcW w:w="1440" w:type="dxa"/>
          </w:tcPr>
          <w:p w:rsidR="00240C4E" w:rsidRPr="00F21D97" w:rsidRDefault="00240C4E" w:rsidP="001A2FFB">
            <w:pPr>
              <w:rPr>
                <w:rFonts w:ascii="Verdana" w:hAnsi="Verdana"/>
                <w:sz w:val="18"/>
                <w:szCs w:val="18"/>
              </w:rPr>
            </w:pPr>
            <w:r w:rsidRPr="00F21D97">
              <w:rPr>
                <w:rFonts w:ascii="Verdana" w:hAnsi="Verdana"/>
                <w:sz w:val="18"/>
                <w:szCs w:val="18"/>
              </w:rPr>
              <w:t>Annually, FY</w:t>
            </w:r>
          </w:p>
        </w:tc>
      </w:tr>
    </w:tbl>
    <w:p w:rsidR="008821B7" w:rsidRPr="00F21D97" w:rsidRDefault="008821B7" w:rsidP="006A222A">
      <w:pPr>
        <w:rPr>
          <w:rFonts w:ascii="Verdana" w:hAnsi="Verdana"/>
          <w:sz w:val="20"/>
        </w:rPr>
      </w:pPr>
    </w:p>
    <w:p w:rsidR="008821B7" w:rsidRPr="00F21D97" w:rsidRDefault="008821B7">
      <w:pPr>
        <w:rPr>
          <w:rFonts w:ascii="Verdana" w:hAnsi="Verdana"/>
          <w:sz w:val="20"/>
        </w:rPr>
      </w:pPr>
      <w:r w:rsidRPr="00F21D97">
        <w:rPr>
          <w:rFonts w:ascii="Verdana" w:hAnsi="Verdana"/>
          <w:sz w:val="20"/>
        </w:rPr>
        <w:br w:type="page"/>
      </w:r>
    </w:p>
    <w:p w:rsidR="008821B7" w:rsidRPr="00F21D97" w:rsidRDefault="008821B7" w:rsidP="008821B7">
      <w:pPr>
        <w:jc w:val="center"/>
        <w:rPr>
          <w:rFonts w:ascii="Verdana" w:hAnsi="Verdana"/>
          <w:b/>
          <w:sz w:val="20"/>
        </w:rPr>
      </w:pPr>
      <w:r w:rsidRPr="00F21D97">
        <w:rPr>
          <w:rFonts w:ascii="Verdana" w:hAnsi="Verdana"/>
          <w:b/>
          <w:sz w:val="20"/>
        </w:rPr>
        <w:lastRenderedPageBreak/>
        <w:t>Appendix E. CADRE to ASADR Explanation</w:t>
      </w:r>
    </w:p>
    <w:p w:rsidR="006A222A" w:rsidRPr="00F21D97" w:rsidRDefault="008821B7" w:rsidP="008821B7">
      <w:pPr>
        <w:jc w:val="center"/>
        <w:rPr>
          <w:rFonts w:ascii="Verdana" w:hAnsi="Verdana"/>
          <w:b/>
          <w:sz w:val="20"/>
        </w:rPr>
      </w:pPr>
      <w:r w:rsidRPr="00F21D97">
        <w:rPr>
          <w:rFonts w:ascii="Verdana" w:hAnsi="Verdana"/>
          <w:b/>
          <w:sz w:val="20"/>
        </w:rPr>
        <w:t xml:space="preserve"> </w:t>
      </w:r>
    </w:p>
    <w:p w:rsidR="008821B7" w:rsidRPr="00F21D97" w:rsidRDefault="008821B7" w:rsidP="008821B7">
      <w:pPr>
        <w:spacing w:after="120"/>
        <w:jc w:val="both"/>
        <w:rPr>
          <w:rFonts w:ascii="Verdana" w:hAnsi="Verdana"/>
          <w:sz w:val="18"/>
          <w:szCs w:val="18"/>
        </w:rPr>
      </w:pPr>
      <w:r w:rsidRPr="00F21D97">
        <w:rPr>
          <w:rFonts w:ascii="Verdana" w:hAnsi="Verdana"/>
          <w:sz w:val="18"/>
          <w:szCs w:val="18"/>
        </w:rPr>
        <w:t xml:space="preserve">In July-August 2012, CHCS hosts began reporting ancillary </w:t>
      </w:r>
      <w:r w:rsidR="00BB155A" w:rsidRPr="00F21D97">
        <w:rPr>
          <w:rFonts w:ascii="Verdana" w:hAnsi="Verdana"/>
          <w:sz w:val="18"/>
          <w:szCs w:val="18"/>
        </w:rPr>
        <w:t xml:space="preserve">pharmacy, </w:t>
      </w:r>
      <w:r w:rsidRPr="00F21D97">
        <w:rPr>
          <w:rFonts w:ascii="Verdana" w:hAnsi="Verdana"/>
          <w:sz w:val="18"/>
          <w:szCs w:val="18"/>
        </w:rPr>
        <w:t>laboratory</w:t>
      </w:r>
      <w:r w:rsidR="00CE14F7">
        <w:rPr>
          <w:rFonts w:ascii="Verdana" w:hAnsi="Verdana"/>
          <w:sz w:val="18"/>
          <w:szCs w:val="18"/>
        </w:rPr>
        <w:t>,</w:t>
      </w:r>
      <w:r w:rsidRPr="00F21D97">
        <w:rPr>
          <w:rFonts w:ascii="Verdana" w:hAnsi="Verdana"/>
          <w:sz w:val="18"/>
          <w:szCs w:val="18"/>
        </w:rPr>
        <w:t xml:space="preserve"> and radiology services to DHSS using CADRE files rather than ASADR Files. To accommodate the new file format, the following fix </w:t>
      </w:r>
      <w:r w:rsidR="00C44C31" w:rsidRPr="00F21D97">
        <w:rPr>
          <w:rFonts w:ascii="Verdana" w:hAnsi="Verdana"/>
          <w:sz w:val="18"/>
          <w:szCs w:val="18"/>
        </w:rPr>
        <w:t xml:space="preserve">is being </w:t>
      </w:r>
      <w:r w:rsidRPr="00F21D97">
        <w:rPr>
          <w:rFonts w:ascii="Verdana" w:hAnsi="Verdana"/>
          <w:sz w:val="18"/>
          <w:szCs w:val="18"/>
        </w:rPr>
        <w:t xml:space="preserve">implemented. </w:t>
      </w:r>
    </w:p>
    <w:p w:rsidR="008821B7" w:rsidRPr="00F21D97" w:rsidRDefault="008821B7" w:rsidP="008821B7">
      <w:pPr>
        <w:spacing w:after="120"/>
        <w:jc w:val="both"/>
        <w:rPr>
          <w:rFonts w:ascii="Verdana" w:hAnsi="Verdana"/>
          <w:sz w:val="18"/>
          <w:szCs w:val="18"/>
        </w:rPr>
      </w:pPr>
      <w:r w:rsidRPr="00F21D97">
        <w:rPr>
          <w:rFonts w:ascii="Verdana" w:hAnsi="Verdana"/>
          <w:sz w:val="18"/>
          <w:szCs w:val="18"/>
        </w:rPr>
        <w:t>The landing directory “</w:t>
      </w:r>
      <w:r w:rsidRPr="00F21D97">
        <w:rPr>
          <w:rFonts w:ascii="Verdana" w:hAnsi="Verdana"/>
          <w:b/>
          <w:sz w:val="18"/>
          <w:szCs w:val="18"/>
        </w:rPr>
        <w:t>/</w:t>
      </w:r>
      <w:proofErr w:type="spellStart"/>
      <w:r w:rsidRPr="00F21D97">
        <w:rPr>
          <w:rFonts w:ascii="Verdana" w:hAnsi="Verdana"/>
          <w:b/>
          <w:sz w:val="18"/>
          <w:szCs w:val="18"/>
        </w:rPr>
        <w:t>sourcedata</w:t>
      </w:r>
      <w:proofErr w:type="spellEnd"/>
      <w:r w:rsidRPr="00F21D97">
        <w:rPr>
          <w:rFonts w:ascii="Verdana" w:hAnsi="Verdana"/>
          <w:b/>
          <w:sz w:val="18"/>
          <w:szCs w:val="18"/>
        </w:rPr>
        <w:t>/ancillary</w:t>
      </w:r>
      <w:r w:rsidRPr="00F21D97">
        <w:rPr>
          <w:rFonts w:ascii="Verdana" w:hAnsi="Verdana"/>
          <w:sz w:val="18"/>
          <w:szCs w:val="18"/>
        </w:rPr>
        <w:t>” receive</w:t>
      </w:r>
      <w:r w:rsidR="00C44C31" w:rsidRPr="00F21D97">
        <w:rPr>
          <w:rFonts w:ascii="Verdana" w:hAnsi="Verdana"/>
          <w:sz w:val="18"/>
          <w:szCs w:val="18"/>
        </w:rPr>
        <w:t>s</w:t>
      </w:r>
      <w:r w:rsidRPr="00F21D97">
        <w:rPr>
          <w:rFonts w:ascii="Verdana" w:hAnsi="Verdana"/>
          <w:sz w:val="18"/>
          <w:szCs w:val="18"/>
        </w:rPr>
        <w:t xml:space="preserve"> files sent from CHCS hosts in either (CADRE or ASADR) format. The ad hoc </w:t>
      </w:r>
      <w:proofErr w:type="spellStart"/>
      <w:r w:rsidRPr="00F21D97">
        <w:rPr>
          <w:rFonts w:ascii="Verdana" w:hAnsi="Verdana"/>
          <w:b/>
          <w:sz w:val="18"/>
          <w:szCs w:val="18"/>
        </w:rPr>
        <w:t>cadrewns</w:t>
      </w:r>
      <w:proofErr w:type="spellEnd"/>
      <w:r w:rsidRPr="00F21D97">
        <w:rPr>
          <w:rFonts w:ascii="Verdana" w:hAnsi="Verdana"/>
          <w:sz w:val="18"/>
          <w:szCs w:val="18"/>
        </w:rPr>
        <w:t xml:space="preserve"> </w:t>
      </w:r>
      <w:r w:rsidR="00C44C31" w:rsidRPr="00F21D97">
        <w:rPr>
          <w:rFonts w:ascii="Verdana" w:hAnsi="Verdana"/>
          <w:sz w:val="18"/>
          <w:szCs w:val="18"/>
        </w:rPr>
        <w:t>script</w:t>
      </w:r>
      <w:r w:rsidRPr="00F21D97">
        <w:rPr>
          <w:rFonts w:ascii="Verdana" w:hAnsi="Verdana"/>
          <w:sz w:val="18"/>
          <w:szCs w:val="18"/>
        </w:rPr>
        <w:t xml:space="preserve"> archives and decrypts incoming files. In addition, it uses the </w:t>
      </w:r>
      <w:r w:rsidRPr="00F21D97">
        <w:rPr>
          <w:rFonts w:ascii="Verdana" w:hAnsi="Verdana"/>
          <w:b/>
          <w:sz w:val="18"/>
          <w:szCs w:val="18"/>
        </w:rPr>
        <w:t>cadre2asadr</w:t>
      </w:r>
      <w:r w:rsidRPr="00F21D97">
        <w:rPr>
          <w:rFonts w:ascii="Verdana" w:hAnsi="Verdana"/>
          <w:sz w:val="18"/>
          <w:szCs w:val="18"/>
        </w:rPr>
        <w:t xml:space="preserve"> script to transform, both in name and content, incoming CADRE files into ASADR-formatted files. For incoming ASADR files, no conversion is necessary. Finally</w:t>
      </w:r>
      <w:r w:rsidR="00CE14F7">
        <w:rPr>
          <w:rFonts w:ascii="Verdana" w:hAnsi="Verdana"/>
          <w:sz w:val="18"/>
          <w:szCs w:val="18"/>
        </w:rPr>
        <w:t>,</w:t>
      </w:r>
      <w:r w:rsidRPr="00F21D97">
        <w:rPr>
          <w:rFonts w:ascii="Verdana" w:hAnsi="Verdana"/>
          <w:sz w:val="18"/>
          <w:szCs w:val="18"/>
        </w:rPr>
        <w:t xml:space="preserve"> it copies both ASADR-formatted files and ASADR files to the directory “</w:t>
      </w:r>
      <w:r w:rsidRPr="00F21D97">
        <w:rPr>
          <w:rFonts w:ascii="Verdana" w:hAnsi="Verdana"/>
          <w:b/>
          <w:sz w:val="18"/>
          <w:szCs w:val="18"/>
        </w:rPr>
        <w:t>/</w:t>
      </w:r>
      <w:proofErr w:type="spellStart"/>
      <w:r w:rsidRPr="00F21D97">
        <w:rPr>
          <w:rFonts w:ascii="Verdana" w:hAnsi="Verdana"/>
          <w:b/>
          <w:sz w:val="18"/>
          <w:szCs w:val="18"/>
        </w:rPr>
        <w:t>sourcedata</w:t>
      </w:r>
      <w:proofErr w:type="spellEnd"/>
      <w:r w:rsidRPr="00F21D97">
        <w:rPr>
          <w:rFonts w:ascii="Verdana" w:hAnsi="Verdana"/>
          <w:b/>
          <w:sz w:val="18"/>
          <w:szCs w:val="18"/>
        </w:rPr>
        <w:t>/</w:t>
      </w:r>
      <w:proofErr w:type="spellStart"/>
      <w:r w:rsidRPr="00F21D97">
        <w:rPr>
          <w:rFonts w:ascii="Verdana" w:hAnsi="Verdana"/>
          <w:b/>
          <w:sz w:val="18"/>
          <w:szCs w:val="18"/>
        </w:rPr>
        <w:t>asadr</w:t>
      </w:r>
      <w:proofErr w:type="spellEnd"/>
      <w:r w:rsidRPr="00F21D97">
        <w:rPr>
          <w:rFonts w:ascii="Verdana" w:hAnsi="Verdana"/>
          <w:sz w:val="18"/>
          <w:szCs w:val="18"/>
        </w:rPr>
        <w:t xml:space="preserve">”. There processing resumes as before. That is, feed node scripts and all downstream applications continue to receive ancillary data in the currently supported ASADR format. </w:t>
      </w:r>
    </w:p>
    <w:p w:rsidR="008821B7" w:rsidRPr="00F21D97" w:rsidRDefault="008821B7" w:rsidP="00C44C31">
      <w:pPr>
        <w:spacing w:after="120"/>
        <w:jc w:val="center"/>
        <w:rPr>
          <w:rFonts w:ascii="Verdana" w:hAnsi="Verdana"/>
          <w:b/>
          <w:sz w:val="18"/>
          <w:szCs w:val="18"/>
        </w:rPr>
      </w:pPr>
      <w:r w:rsidRPr="00F21D97">
        <w:rPr>
          <w:rFonts w:ascii="Verdana" w:hAnsi="Verdana"/>
          <w:b/>
          <w:sz w:val="18"/>
          <w:szCs w:val="18"/>
        </w:rPr>
        <w:t>Figure 1</w:t>
      </w:r>
      <w:r w:rsidR="00C44C31" w:rsidRPr="00F21D97">
        <w:rPr>
          <w:rFonts w:ascii="Verdana" w:hAnsi="Verdana"/>
          <w:b/>
          <w:sz w:val="18"/>
          <w:szCs w:val="18"/>
        </w:rPr>
        <w:t>. Conversion</w:t>
      </w:r>
      <w:r w:rsidRPr="00F21D97">
        <w:rPr>
          <w:rFonts w:ascii="Verdana" w:hAnsi="Verdana"/>
          <w:b/>
          <w:sz w:val="18"/>
          <w:szCs w:val="18"/>
        </w:rPr>
        <w:t xml:space="preserve"> o</w:t>
      </w:r>
      <w:r w:rsidR="00C44C31" w:rsidRPr="00F21D97">
        <w:rPr>
          <w:rFonts w:ascii="Verdana" w:hAnsi="Verdana"/>
          <w:b/>
          <w:sz w:val="18"/>
          <w:szCs w:val="18"/>
        </w:rPr>
        <w:t>f CADRE files into ASADR files Illustration</w:t>
      </w:r>
    </w:p>
    <w:p w:rsidR="008821B7" w:rsidRPr="00F764AF" w:rsidRDefault="00C44C31" w:rsidP="008821B7">
      <w:pPr>
        <w:jc w:val="center"/>
        <w:rPr>
          <w:rFonts w:ascii="Verdana" w:hAnsi="Verdana"/>
          <w:sz w:val="20"/>
        </w:rPr>
      </w:pPr>
      <w:r w:rsidRPr="00F21D97">
        <w:rPr>
          <w:noProof/>
        </w:rPr>
        <w:drawing>
          <wp:inline distT="0" distB="0" distL="0" distR="0" wp14:anchorId="2A414553" wp14:editId="250D3D9F">
            <wp:extent cx="4911090" cy="6057011"/>
            <wp:effectExtent l="19050" t="0" r="3810" b="0"/>
            <wp:docPr id="1" name="Picture 1" descr="cadre2as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re2asadr"/>
                    <pic:cNvPicPr>
                      <a:picLocks noChangeAspect="1" noChangeArrowheads="1"/>
                    </pic:cNvPicPr>
                  </pic:nvPicPr>
                  <pic:blipFill>
                    <a:blip r:embed="rId13" cstate="print"/>
                    <a:srcRect/>
                    <a:stretch>
                      <a:fillRect/>
                    </a:stretch>
                  </pic:blipFill>
                  <pic:spPr bwMode="auto">
                    <a:xfrm>
                      <a:off x="0" y="0"/>
                      <a:ext cx="4911090" cy="6057011"/>
                    </a:xfrm>
                    <a:prstGeom prst="rect">
                      <a:avLst/>
                    </a:prstGeom>
                    <a:noFill/>
                    <a:ln w="9525">
                      <a:noFill/>
                      <a:miter lim="800000"/>
                      <a:headEnd/>
                      <a:tailEnd/>
                    </a:ln>
                  </pic:spPr>
                </pic:pic>
              </a:graphicData>
            </a:graphic>
          </wp:inline>
        </w:drawing>
      </w:r>
    </w:p>
    <w:sectPr w:rsidR="008821B7" w:rsidRPr="00F764AF" w:rsidSect="00DA519B">
      <w:footerReference w:type="even" r:id="rId14"/>
      <w:footerReference w:type="default" r:id="rId15"/>
      <w:pgSz w:w="12240" w:h="15840"/>
      <w:pgMar w:top="1440" w:right="1440" w:bottom="1440" w:left="108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21A" w:rsidRDefault="00D6221A">
      <w:r>
        <w:separator/>
      </w:r>
    </w:p>
  </w:endnote>
  <w:endnote w:type="continuationSeparator" w:id="0">
    <w:p w:rsidR="00D6221A" w:rsidRDefault="00D6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Default="000933EB" w:rsidP="00B67CA4">
    <w:pPr>
      <w:pStyle w:val="Footer"/>
      <w:jc w:val="center"/>
    </w:pPr>
  </w:p>
  <w:p w:rsidR="000933EB" w:rsidRDefault="00093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Default="000933EB" w:rsidP="00B67CA4">
    <w:pPr>
      <w:pStyle w:val="Footer"/>
      <w:jc w:val="center"/>
    </w:pPr>
  </w:p>
  <w:p w:rsidR="000933EB" w:rsidRDefault="000933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Default="000933EB" w:rsidP="00B67CA4">
    <w:pPr>
      <w:pStyle w:val="Footer"/>
      <w:jc w:val="center"/>
    </w:pPr>
  </w:p>
  <w:p w:rsidR="000933EB" w:rsidRDefault="000933EB" w:rsidP="00B67CA4">
    <w:pPr>
      <w:pStyle w:val="Footer"/>
      <w:jc w:val="center"/>
    </w:pPr>
  </w:p>
  <w:p w:rsidR="000933EB" w:rsidRDefault="000933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Default="000933EB" w:rsidP="00B67CA4">
    <w:pPr>
      <w:pStyle w:val="Footer"/>
      <w:framePr w:wrap="around" w:vAnchor="text" w:hAnchor="margin" w:xAlign="center" w:y="1"/>
      <w:jc w:val="center"/>
      <w:rPr>
        <w:rStyle w:val="PageNumber"/>
      </w:rPr>
    </w:pPr>
  </w:p>
  <w:p w:rsidR="000933EB" w:rsidRDefault="000933EB" w:rsidP="00DB74E9">
    <w:pPr>
      <w:pStyle w:val="Footer"/>
      <w:framePr w:wrap="around" w:vAnchor="text" w:hAnchor="margin" w:xAlign="center" w:y="1"/>
      <w:jc w:val="center"/>
      <w:rPr>
        <w:rStyle w:val="PageNumber"/>
      </w:rPr>
    </w:pPr>
  </w:p>
  <w:p w:rsidR="000933EB" w:rsidRDefault="000933EB" w:rsidP="00F63D9F">
    <w:pPr>
      <w:pStyle w:val="Footer"/>
      <w:framePr w:wrap="around" w:vAnchor="text" w:hAnchor="margin" w:xAlign="center" w:y="1"/>
      <w:jc w:val="center"/>
      <w:rPr>
        <w:rStyle w:val="PageNumber"/>
      </w:rPr>
    </w:pPr>
  </w:p>
  <w:p w:rsidR="000933EB" w:rsidRDefault="000933EB" w:rsidP="0044015B">
    <w:pPr>
      <w:pStyle w:val="Footer"/>
      <w:framePr w:wrap="around" w:vAnchor="text" w:hAnchor="margin" w:xAlign="center" w:y="1"/>
      <w:jc w:val="center"/>
      <w:rPr>
        <w:rStyle w:val="PageNumber"/>
      </w:rPr>
    </w:pPr>
  </w:p>
  <w:p w:rsidR="000933EB" w:rsidRDefault="000933EB" w:rsidP="00DA5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33EB" w:rsidRDefault="000933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Pr="00922DC7" w:rsidRDefault="000933EB" w:rsidP="00DA519B">
    <w:pPr>
      <w:pStyle w:val="Footer"/>
      <w:tabs>
        <w:tab w:val="clear" w:pos="8640"/>
        <w:tab w:val="right" w:pos="9720"/>
      </w:tabs>
      <w:rPr>
        <w:rFonts w:ascii="Verdana" w:hAnsi="Verdana"/>
        <w:sz w:val="20"/>
      </w:rPr>
    </w:pPr>
    <w:r w:rsidRPr="00922DC7">
      <w:rPr>
        <w:rFonts w:ascii="Verdana" w:hAnsi="Verdana"/>
        <w:sz w:val="20"/>
      </w:rPr>
      <w:t>Version 1.0</w:t>
    </w:r>
    <w:r>
      <w:rPr>
        <w:rFonts w:ascii="Verdana" w:hAnsi="Verdana"/>
        <w:sz w:val="20"/>
      </w:rPr>
      <w:t>9.00</w:t>
    </w:r>
    <w:r w:rsidRPr="00633CA5">
      <w:rPr>
        <w:rFonts w:ascii="Verdana" w:hAnsi="Verdana"/>
        <w:sz w:val="20"/>
      </w:rPr>
      <w:ptab w:relativeTo="margin" w:alignment="center" w:leader="none"/>
    </w:r>
    <w:r w:rsidRPr="00922DC7">
      <w:rPr>
        <w:rFonts w:ascii="Verdana" w:hAnsi="Verdana"/>
        <w:sz w:val="20"/>
      </w:rPr>
      <w:t xml:space="preserve">MDR Ancillary Lab – Rad </w:t>
    </w:r>
    <w:r w:rsidRPr="00633CA5">
      <w:rPr>
        <w:rFonts w:ascii="Verdana" w:hAnsi="Verdana"/>
        <w:sz w:val="20"/>
      </w:rPr>
      <w:fldChar w:fldCharType="begin"/>
    </w:r>
    <w:r w:rsidRPr="00922DC7">
      <w:rPr>
        <w:rFonts w:ascii="Verdana" w:hAnsi="Verdana"/>
        <w:sz w:val="20"/>
      </w:rPr>
      <w:instrText xml:space="preserve"> PAGE   \* MERGEFORMAT </w:instrText>
    </w:r>
    <w:r w:rsidRPr="00633CA5">
      <w:rPr>
        <w:rFonts w:ascii="Verdana" w:hAnsi="Verdana"/>
        <w:sz w:val="20"/>
      </w:rPr>
      <w:fldChar w:fldCharType="separate"/>
    </w:r>
    <w:r w:rsidR="00536256">
      <w:rPr>
        <w:rFonts w:ascii="Verdana" w:hAnsi="Verdana"/>
        <w:noProof/>
        <w:sz w:val="20"/>
      </w:rPr>
      <w:t>21</w:t>
    </w:r>
    <w:r w:rsidRPr="00633CA5">
      <w:rPr>
        <w:rFonts w:ascii="Verdana" w:hAnsi="Verdana"/>
        <w:noProof/>
        <w:sz w:val="20"/>
      </w:rPr>
      <w:fldChar w:fldCharType="end"/>
    </w:r>
    <w:r w:rsidRPr="00633CA5">
      <w:rPr>
        <w:rFonts w:ascii="Verdana" w:hAnsi="Verdana"/>
        <w:sz w:val="20"/>
      </w:rPr>
      <w:ptab w:relativeTo="margin" w:alignment="right" w:leader="none"/>
    </w:r>
    <w:r>
      <w:rPr>
        <w:rFonts w:ascii="Verdana" w:hAnsi="Verdana"/>
        <w:sz w:val="20"/>
      </w:rPr>
      <w:t>22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21A" w:rsidRDefault="00D6221A">
      <w:r>
        <w:separator/>
      </w:r>
    </w:p>
  </w:footnote>
  <w:footnote w:type="continuationSeparator" w:id="0">
    <w:p w:rsidR="00D6221A" w:rsidRDefault="00D6221A">
      <w:r>
        <w:continuationSeparator/>
      </w:r>
    </w:p>
  </w:footnote>
  <w:footnote w:id="1">
    <w:p w:rsidR="000933EB" w:rsidRPr="00F764AF" w:rsidRDefault="000933EB" w:rsidP="000552CA">
      <w:pPr>
        <w:pStyle w:val="FootnoteText"/>
        <w:jc w:val="both"/>
        <w:rPr>
          <w:rFonts w:ascii="Verdana" w:hAnsi="Verdana"/>
          <w:sz w:val="16"/>
          <w:szCs w:val="16"/>
        </w:rPr>
      </w:pPr>
      <w:r w:rsidRPr="00F764AF">
        <w:rPr>
          <w:rStyle w:val="FootnoteReference"/>
          <w:rFonts w:ascii="Verdana" w:hAnsi="Verdana"/>
          <w:sz w:val="16"/>
          <w:szCs w:val="16"/>
        </w:rPr>
        <w:footnoteRef/>
      </w:r>
      <w:r w:rsidRPr="00F764AF">
        <w:rPr>
          <w:rFonts w:ascii="Verdana" w:hAnsi="Verdana"/>
          <w:sz w:val="16"/>
          <w:szCs w:val="16"/>
        </w:rPr>
        <w:t xml:space="preserve"> The current files begin with FY05.</w:t>
      </w:r>
    </w:p>
  </w:footnote>
  <w:footnote w:id="2">
    <w:p w:rsidR="000933EB" w:rsidRPr="00F764AF" w:rsidRDefault="000933EB"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Style w:val="FootnoteReference"/>
          <w:rFonts w:ascii="Verdana" w:hAnsi="Verdana"/>
          <w:sz w:val="16"/>
          <w:szCs w:val="16"/>
        </w:rPr>
        <w:footnoteRef/>
      </w:r>
      <w:r w:rsidRPr="00F764AF">
        <w:rPr>
          <w:rFonts w:ascii="Verdana" w:hAnsi="Verdana"/>
          <w:sz w:val="16"/>
          <w:szCs w:val="16"/>
        </w:rPr>
        <w:t xml:space="preserve"> </w:t>
      </w:r>
      <w:r w:rsidRPr="00F764AF">
        <w:rPr>
          <w:rFonts w:ascii="Verdana" w:hAnsi="Verdana"/>
          <w:sz w:val="16"/>
          <w:szCs w:val="16"/>
        </w:rPr>
        <w:tab/>
      </w:r>
      <w:r w:rsidRPr="00F764AF">
        <w:rPr>
          <w:rFonts w:ascii="Verdana" w:hAnsi="Verdana"/>
          <w:color w:val="000000"/>
          <w:sz w:val="16"/>
          <w:szCs w:val="16"/>
        </w:rPr>
        <w:t>SAS Code to derive costs</w:t>
      </w:r>
    </w:p>
    <w:p w:rsidR="000933EB" w:rsidRDefault="000933EB"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Fonts w:ascii="Verdana" w:hAnsi="Verdana"/>
          <w:color w:val="000000"/>
          <w:sz w:val="16"/>
          <w:szCs w:val="16"/>
        </w:rPr>
        <w:tab/>
        <w:t xml:space="preserve">if </w:t>
      </w:r>
      <w:proofErr w:type="spellStart"/>
      <w:r w:rsidRPr="00F764AF">
        <w:rPr>
          <w:rFonts w:ascii="Verdana" w:hAnsi="Verdana"/>
          <w:color w:val="000000"/>
          <w:sz w:val="16"/>
          <w:szCs w:val="16"/>
        </w:rPr>
        <w:t>rectype</w:t>
      </w:r>
      <w:proofErr w:type="spellEnd"/>
      <w:r w:rsidRPr="00F764AF">
        <w:rPr>
          <w:rFonts w:ascii="Verdana" w:hAnsi="Verdana"/>
          <w:color w:val="000000"/>
          <w:sz w:val="16"/>
          <w:szCs w:val="16"/>
        </w:rPr>
        <w:t>='L' then do;</w:t>
      </w:r>
    </w:p>
    <w:p w:rsidR="000933EB" w:rsidRDefault="000933EB"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fullcost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l_fcostw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l_fcostp</w:t>
      </w:r>
      <w:proofErr w:type="spellEnd"/>
      <w:r w:rsidRPr="00F764AF">
        <w:rPr>
          <w:rFonts w:ascii="Verdana" w:hAnsi="Verdana"/>
          <w:color w:val="000000"/>
          <w:sz w:val="16"/>
          <w:szCs w:val="16"/>
        </w:rPr>
        <w:t>));</w:t>
      </w:r>
    </w:p>
    <w:p w:rsidR="000933EB" w:rsidRPr="00F764AF" w:rsidRDefault="000933EB"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varcost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l_vcostw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l_vcostp</w:t>
      </w:r>
      <w:proofErr w:type="spellEnd"/>
      <w:r w:rsidRPr="00F764AF">
        <w:rPr>
          <w:rFonts w:ascii="Verdana" w:hAnsi="Verdana"/>
          <w:color w:val="000000"/>
          <w:sz w:val="16"/>
          <w:szCs w:val="16"/>
        </w:rPr>
        <w:t>));</w:t>
      </w:r>
    </w:p>
    <w:p w:rsidR="000933EB" w:rsidRPr="00F764AF" w:rsidRDefault="000933EB"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Fonts w:ascii="Verdana" w:hAnsi="Verdana"/>
          <w:color w:val="000000"/>
          <w:sz w:val="16"/>
          <w:szCs w:val="16"/>
        </w:rPr>
        <w:tab/>
        <w:t>end;</w:t>
      </w:r>
    </w:p>
    <w:p w:rsidR="000933EB" w:rsidRDefault="000933EB"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Fonts w:ascii="Verdana" w:hAnsi="Verdana"/>
          <w:color w:val="000000"/>
          <w:sz w:val="16"/>
          <w:szCs w:val="16"/>
        </w:rPr>
        <w:tab/>
        <w:t xml:space="preserve">if </w:t>
      </w:r>
      <w:proofErr w:type="spellStart"/>
      <w:r w:rsidRPr="00F764AF">
        <w:rPr>
          <w:rFonts w:ascii="Verdana" w:hAnsi="Verdana"/>
          <w:color w:val="000000"/>
          <w:sz w:val="16"/>
          <w:szCs w:val="16"/>
        </w:rPr>
        <w:t>rectype</w:t>
      </w:r>
      <w:proofErr w:type="spellEnd"/>
      <w:r w:rsidRPr="00F764AF">
        <w:rPr>
          <w:rFonts w:ascii="Verdana" w:hAnsi="Verdana"/>
          <w:color w:val="000000"/>
          <w:sz w:val="16"/>
          <w:szCs w:val="16"/>
        </w:rPr>
        <w:t>='R' then do;</w:t>
      </w:r>
    </w:p>
    <w:p w:rsidR="000933EB" w:rsidRDefault="000933EB"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fullcost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r_fcostw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r_fcostp</w:t>
      </w:r>
      <w:proofErr w:type="spellEnd"/>
      <w:r w:rsidRPr="00F764AF">
        <w:rPr>
          <w:rFonts w:ascii="Verdana" w:hAnsi="Verdana"/>
          <w:color w:val="000000"/>
          <w:sz w:val="16"/>
          <w:szCs w:val="16"/>
        </w:rPr>
        <w:t>));</w:t>
      </w:r>
    </w:p>
    <w:p w:rsidR="000933EB" w:rsidRPr="00F764AF" w:rsidRDefault="000933EB"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varcost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r_vcostw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r_vcostp</w:t>
      </w:r>
      <w:proofErr w:type="spellEnd"/>
      <w:r w:rsidRPr="00F764AF">
        <w:rPr>
          <w:rFonts w:ascii="Verdana" w:hAnsi="Verdana"/>
          <w:color w:val="000000"/>
          <w:sz w:val="16"/>
          <w:szCs w:val="16"/>
        </w:rPr>
        <w:t>));</w:t>
      </w:r>
    </w:p>
    <w:p w:rsidR="000933EB" w:rsidRPr="00F764AF" w:rsidRDefault="000933EB" w:rsidP="00F764A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color w:val="000000"/>
          <w:sz w:val="16"/>
          <w:szCs w:val="16"/>
        </w:rPr>
        <w:tab/>
        <w:t>end;</w:t>
      </w:r>
    </w:p>
  </w:footnote>
  <w:footnote w:id="3">
    <w:p w:rsidR="000933EB" w:rsidRPr="00F764AF" w:rsidRDefault="000933EB" w:rsidP="00F271AE">
      <w:pPr>
        <w:pStyle w:val="NormalWeb"/>
        <w:rPr>
          <w:rFonts w:ascii="Verdana" w:hAnsi="Verdana"/>
          <w:sz w:val="16"/>
          <w:szCs w:val="16"/>
        </w:rPr>
      </w:pPr>
      <w:r w:rsidRPr="00F764AF">
        <w:rPr>
          <w:rFonts w:ascii="Verdana" w:hAnsi="Verdana"/>
          <w:sz w:val="16"/>
          <w:szCs w:val="16"/>
          <w:vertAlign w:val="superscript"/>
        </w:rPr>
        <w:footnoteRef/>
      </w:r>
      <w:r w:rsidRPr="00F764AF">
        <w:rPr>
          <w:rFonts w:ascii="Verdana" w:hAnsi="Verdana"/>
          <w:sz w:val="16"/>
          <w:szCs w:val="16"/>
        </w:rPr>
        <w:t xml:space="preserve"> SAS Code to modify PATCAT</w:t>
      </w:r>
    </w:p>
    <w:p w:rsidR="000933EB" w:rsidRPr="00F764AF" w:rsidRDefault="000933EB"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t>if hcdplvm4 in ('401','</w:t>
      </w:r>
      <w:smartTag w:uri="urn:schemas-microsoft-com:office:smarttags" w:element="metricconverter">
        <w:smartTagPr>
          <w:attr w:name="ProductID" w:val="402’"/>
        </w:smartTagPr>
        <w:r w:rsidRPr="00F764AF">
          <w:rPr>
            <w:rFonts w:ascii="Verdana" w:hAnsi="Verdana"/>
            <w:sz w:val="16"/>
            <w:szCs w:val="16"/>
          </w:rPr>
          <w:t>402’</w:t>
        </w:r>
      </w:smartTag>
      <w:r w:rsidRPr="00F764AF">
        <w:rPr>
          <w:rFonts w:ascii="Verdana" w:hAnsi="Verdana"/>
          <w:sz w:val="16"/>
          <w:szCs w:val="16"/>
        </w:rPr>
        <w:t xml:space="preserve">,‘405’,‘406’,‘407’,‘408’,‘409’,‘410’,’411’,‘412’) or </w:t>
      </w:r>
      <w:proofErr w:type="spellStart"/>
      <w:r w:rsidRPr="00F764AF">
        <w:rPr>
          <w:rFonts w:ascii="Verdana" w:hAnsi="Verdana"/>
          <w:sz w:val="16"/>
          <w:szCs w:val="16"/>
        </w:rPr>
        <w:t>hcdpr</w:t>
      </w:r>
      <w:proofErr w:type="spellEnd"/>
      <w:r w:rsidRPr="00F764AF">
        <w:rPr>
          <w:rFonts w:ascii="Verdana" w:hAnsi="Verdana"/>
          <w:sz w:val="16"/>
          <w:szCs w:val="16"/>
        </w:rPr>
        <w:t xml:space="preserve"> in ('401','402,‘405’,‘406’,‘407’,‘408’,‘409’,‘410’,’411’,‘412’) then do;</w:t>
      </w:r>
    </w:p>
    <w:p w:rsidR="000933EB" w:rsidRPr="00F764AF" w:rsidRDefault="000933EB"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r>
      <w:r w:rsidRPr="00F764AF">
        <w:rPr>
          <w:rFonts w:ascii="Verdana" w:hAnsi="Verdana"/>
          <w:sz w:val="16"/>
          <w:szCs w:val="16"/>
        </w:rPr>
        <w:tab/>
        <w:t xml:space="preserve">if </w:t>
      </w:r>
      <w:proofErr w:type="spellStart"/>
      <w:r w:rsidRPr="00F764AF">
        <w:rPr>
          <w:rFonts w:ascii="Verdana" w:hAnsi="Verdana"/>
          <w:sz w:val="16"/>
          <w:szCs w:val="16"/>
        </w:rPr>
        <w:t>fmp</w:t>
      </w:r>
      <w:proofErr w:type="spellEnd"/>
      <w:r w:rsidRPr="00F764AF">
        <w:rPr>
          <w:rFonts w:ascii="Verdana" w:hAnsi="Verdana"/>
          <w:sz w:val="16"/>
          <w:szCs w:val="16"/>
        </w:rPr>
        <w:t xml:space="preserve">='20' then </w:t>
      </w:r>
      <w:proofErr w:type="spellStart"/>
      <w:r w:rsidRPr="00F764AF">
        <w:rPr>
          <w:rFonts w:ascii="Verdana" w:hAnsi="Verdana"/>
          <w:sz w:val="16"/>
          <w:szCs w:val="16"/>
        </w:rPr>
        <w:t>patcat</w:t>
      </w:r>
      <w:proofErr w:type="spellEnd"/>
      <w:r w:rsidRPr="00F764AF">
        <w:rPr>
          <w:rFonts w:ascii="Verdana" w:hAnsi="Verdana"/>
          <w:sz w:val="16"/>
          <w:szCs w:val="16"/>
        </w:rPr>
        <w:t>=</w:t>
      </w:r>
      <w:proofErr w:type="spellStart"/>
      <w:r w:rsidRPr="00F764AF">
        <w:rPr>
          <w:rFonts w:ascii="Verdana" w:hAnsi="Verdana"/>
          <w:sz w:val="16"/>
          <w:szCs w:val="16"/>
        </w:rPr>
        <w:t>substr</w:t>
      </w:r>
      <w:proofErr w:type="spellEnd"/>
      <w:r w:rsidRPr="00F764AF">
        <w:rPr>
          <w:rFonts w:ascii="Verdana" w:hAnsi="Verdana"/>
          <w:sz w:val="16"/>
          <w:szCs w:val="16"/>
        </w:rPr>
        <w:t>(patcat,1,1) ||'36';</w:t>
      </w:r>
    </w:p>
    <w:p w:rsidR="000933EB" w:rsidRPr="00F764AF" w:rsidRDefault="000933EB"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r>
      <w:r w:rsidRPr="00F764AF">
        <w:rPr>
          <w:rFonts w:ascii="Verdana" w:hAnsi="Verdana"/>
          <w:sz w:val="16"/>
          <w:szCs w:val="16"/>
        </w:rPr>
        <w:tab/>
        <w:t xml:space="preserve">else </w:t>
      </w:r>
      <w:proofErr w:type="spellStart"/>
      <w:r w:rsidRPr="00F764AF">
        <w:rPr>
          <w:rFonts w:ascii="Verdana" w:hAnsi="Verdana"/>
          <w:sz w:val="16"/>
          <w:szCs w:val="16"/>
        </w:rPr>
        <w:t>patcat</w:t>
      </w:r>
      <w:proofErr w:type="spellEnd"/>
      <w:r w:rsidRPr="00F764AF">
        <w:rPr>
          <w:rFonts w:ascii="Verdana" w:hAnsi="Verdana"/>
          <w:sz w:val="16"/>
          <w:szCs w:val="16"/>
        </w:rPr>
        <w:t>=</w:t>
      </w:r>
      <w:proofErr w:type="spellStart"/>
      <w:r w:rsidRPr="00F764AF">
        <w:rPr>
          <w:rFonts w:ascii="Verdana" w:hAnsi="Verdana"/>
          <w:sz w:val="16"/>
          <w:szCs w:val="16"/>
        </w:rPr>
        <w:t>substr</w:t>
      </w:r>
      <w:proofErr w:type="spellEnd"/>
      <w:r w:rsidRPr="00F764AF">
        <w:rPr>
          <w:rFonts w:ascii="Verdana" w:hAnsi="Verdana"/>
          <w:sz w:val="16"/>
          <w:szCs w:val="16"/>
        </w:rPr>
        <w:t>(patcat,1,1) || '37';</w:t>
      </w:r>
    </w:p>
    <w:p w:rsidR="000933EB" w:rsidRPr="00F764AF" w:rsidRDefault="000933EB" w:rsidP="00F764A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t>end;</w:t>
      </w:r>
    </w:p>
  </w:footnote>
  <w:footnote w:id="4">
    <w:p w:rsidR="000933EB" w:rsidRPr="003B2CFB" w:rsidRDefault="000933EB">
      <w:pPr>
        <w:pStyle w:val="FootnoteText"/>
        <w:rPr>
          <w:rFonts w:ascii="Verdana" w:hAnsi="Verdana"/>
          <w:sz w:val="16"/>
          <w:szCs w:val="16"/>
        </w:rPr>
      </w:pPr>
      <w:r w:rsidRPr="003B2CFB">
        <w:rPr>
          <w:rStyle w:val="FootnoteReference"/>
          <w:rFonts w:ascii="Verdana" w:hAnsi="Verdana"/>
          <w:sz w:val="16"/>
          <w:szCs w:val="16"/>
        </w:rPr>
        <w:footnoteRef/>
      </w:r>
      <w:r w:rsidRPr="003B2CFB">
        <w:rPr>
          <w:rFonts w:ascii="Verdana" w:hAnsi="Verdana"/>
          <w:sz w:val="16"/>
          <w:szCs w:val="16"/>
        </w:rPr>
        <w:t xml:space="preserve"> RVUs for these codes are based on the procedure being performed as a bilateral, AMA, </w:t>
      </w:r>
      <w:r w:rsidRPr="003B2CFB">
        <w:rPr>
          <w:rFonts w:ascii="Verdana" w:hAnsi="Verdana"/>
          <w:sz w:val="16"/>
          <w:szCs w:val="16"/>
          <w:u w:val="single"/>
        </w:rPr>
        <w:t>Modifiers Made Easy</w:t>
      </w:r>
      <w:r w:rsidRPr="003B2CFB">
        <w:rPr>
          <w:rFonts w:ascii="Verdana" w:hAnsi="Verdana"/>
          <w:sz w:val="16"/>
          <w:szCs w:val="16"/>
        </w:rPr>
        <w:t xml:space="preserve"> (Annual Publication)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Default="000933EB" w:rsidP="00B67CA4">
    <w:pPr>
      <w:pStyle w:val="Header"/>
      <w:jc w:val="center"/>
    </w:pPr>
  </w:p>
  <w:p w:rsidR="000933EB" w:rsidRDefault="000933EB" w:rsidP="00B67CA4">
    <w:pPr>
      <w:pStyle w:val="Header"/>
      <w:jc w:val="center"/>
    </w:pPr>
  </w:p>
  <w:p w:rsidR="000933EB" w:rsidRDefault="00093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3EB" w:rsidRDefault="000933EB" w:rsidP="00B67CA4">
    <w:pPr>
      <w:pStyle w:val="Header"/>
      <w:jc w:val="center"/>
    </w:pPr>
  </w:p>
  <w:p w:rsidR="000933EB" w:rsidRDefault="000933EB" w:rsidP="00B67CA4">
    <w:pPr>
      <w:pStyle w:val="Header"/>
      <w:jc w:val="center"/>
    </w:pPr>
  </w:p>
  <w:p w:rsidR="000933EB" w:rsidRDefault="00093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92792"/>
    <w:multiLevelType w:val="hybridMultilevel"/>
    <w:tmpl w:val="BF9C5A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435D9E"/>
    <w:multiLevelType w:val="hybridMultilevel"/>
    <w:tmpl w:val="694ADB5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B078A"/>
    <w:multiLevelType w:val="hybridMultilevel"/>
    <w:tmpl w:val="BA8C130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070"/>
        </w:tabs>
        <w:ind w:left="207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7720E2"/>
    <w:multiLevelType w:val="hybridMultilevel"/>
    <w:tmpl w:val="858EFB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83678A"/>
    <w:multiLevelType w:val="multilevel"/>
    <w:tmpl w:val="596ABB06"/>
    <w:lvl w:ilvl="0">
      <w:start w:val="3"/>
      <w:numFmt w:val="bullet"/>
      <w:lvlText w:val=""/>
      <w:lvlJc w:val="left"/>
      <w:pPr>
        <w:tabs>
          <w:tab w:val="num" w:pos="2340"/>
        </w:tabs>
        <w:ind w:left="234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B5045"/>
    <w:multiLevelType w:val="hybridMultilevel"/>
    <w:tmpl w:val="6848F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E1D2D"/>
    <w:multiLevelType w:val="hybridMultilevel"/>
    <w:tmpl w:val="F45C133E"/>
    <w:lvl w:ilvl="0" w:tplc="52482EF6">
      <w:start w:val="3"/>
      <w:numFmt w:val="bullet"/>
      <w:lvlText w:val=""/>
      <w:lvlJc w:val="left"/>
      <w:pPr>
        <w:tabs>
          <w:tab w:val="num" w:pos="2340"/>
        </w:tabs>
        <w:ind w:left="23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332DF"/>
    <w:multiLevelType w:val="hybridMultilevel"/>
    <w:tmpl w:val="8BFCD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D3376"/>
    <w:multiLevelType w:val="hybridMultilevel"/>
    <w:tmpl w:val="DC9CC83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6F03C9A"/>
    <w:multiLevelType w:val="hybridMultilevel"/>
    <w:tmpl w:val="25B876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BD7A4D"/>
    <w:multiLevelType w:val="hybridMultilevel"/>
    <w:tmpl w:val="59C414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6621FA"/>
    <w:multiLevelType w:val="hybridMultilevel"/>
    <w:tmpl w:val="CC845F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6A64A0"/>
    <w:multiLevelType w:val="hybridMultilevel"/>
    <w:tmpl w:val="44DA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42995"/>
    <w:multiLevelType w:val="hybridMultilevel"/>
    <w:tmpl w:val="FD9869B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070"/>
        </w:tabs>
        <w:ind w:left="207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DD3730"/>
    <w:multiLevelType w:val="hybridMultilevel"/>
    <w:tmpl w:val="294CCCC4"/>
    <w:lvl w:ilvl="0" w:tplc="F3EAFCF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7C2710"/>
    <w:multiLevelType w:val="multilevel"/>
    <w:tmpl w:val="CBDAE5F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B070DD"/>
    <w:multiLevelType w:val="hybridMultilevel"/>
    <w:tmpl w:val="596ABB06"/>
    <w:lvl w:ilvl="0" w:tplc="52482EF6">
      <w:start w:val="3"/>
      <w:numFmt w:val="bullet"/>
      <w:lvlText w:val=""/>
      <w:lvlJc w:val="left"/>
      <w:pPr>
        <w:tabs>
          <w:tab w:val="num" w:pos="2340"/>
        </w:tabs>
        <w:ind w:left="23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646C8"/>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84E39D7"/>
    <w:multiLevelType w:val="hybridMultilevel"/>
    <w:tmpl w:val="50C276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C7DCE"/>
    <w:multiLevelType w:val="hybridMultilevel"/>
    <w:tmpl w:val="13F26A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44B31B7"/>
    <w:multiLevelType w:val="hybridMultilevel"/>
    <w:tmpl w:val="D22C6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4D3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6" w15:restartNumberingAfterBreak="0">
    <w:nsid w:val="50FD5113"/>
    <w:multiLevelType w:val="hybridMultilevel"/>
    <w:tmpl w:val="08C6FDF0"/>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D97188"/>
    <w:multiLevelType w:val="multilevel"/>
    <w:tmpl w:val="DC9CC83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C685035"/>
    <w:multiLevelType w:val="hybridMultilevel"/>
    <w:tmpl w:val="794CE46A"/>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4B6678"/>
    <w:multiLevelType w:val="multilevel"/>
    <w:tmpl w:val="50C276A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18C75CB"/>
    <w:multiLevelType w:val="hybridMultilevel"/>
    <w:tmpl w:val="7BBA27CC"/>
    <w:lvl w:ilvl="0" w:tplc="52482EF6">
      <w:start w:val="3"/>
      <w:numFmt w:val="bullet"/>
      <w:lvlText w:val=""/>
      <w:lvlJc w:val="left"/>
      <w:pPr>
        <w:tabs>
          <w:tab w:val="num" w:pos="2340"/>
        </w:tabs>
        <w:ind w:left="23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91ACC"/>
    <w:multiLevelType w:val="hybridMultilevel"/>
    <w:tmpl w:val="882A4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276B3"/>
    <w:multiLevelType w:val="hybridMultilevel"/>
    <w:tmpl w:val="DBAE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5701C"/>
    <w:multiLevelType w:val="hybridMultilevel"/>
    <w:tmpl w:val="CBDAE5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6D1BF1"/>
    <w:multiLevelType w:val="hybridMultilevel"/>
    <w:tmpl w:val="233E8904"/>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43149F"/>
    <w:multiLevelType w:val="hybridMultilevel"/>
    <w:tmpl w:val="8506A6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8435AB"/>
    <w:multiLevelType w:val="multilevel"/>
    <w:tmpl w:val="CB4464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25"/>
    <w:lvlOverride w:ilvl="0">
      <w:startOverride w:val="1"/>
    </w:lvlOverride>
  </w:num>
  <w:num w:numId="3">
    <w:abstractNumId w:val="4"/>
  </w:num>
  <w:num w:numId="4">
    <w:abstractNumId w:val="19"/>
  </w:num>
  <w:num w:numId="5">
    <w:abstractNumId w:val="15"/>
  </w:num>
  <w:num w:numId="6">
    <w:abstractNumId w:val="2"/>
  </w:num>
  <w:num w:numId="7">
    <w:abstractNumId w:val="10"/>
  </w:num>
  <w:num w:numId="8">
    <w:abstractNumId w:val="11"/>
  </w:num>
  <w:num w:numId="9">
    <w:abstractNumId w:val="14"/>
  </w:num>
  <w:num w:numId="10">
    <w:abstractNumId w:val="23"/>
  </w:num>
  <w:num w:numId="11">
    <w:abstractNumId w:val="36"/>
  </w:num>
  <w:num w:numId="12">
    <w:abstractNumId w:val="12"/>
  </w:num>
  <w:num w:numId="13">
    <w:abstractNumId w:val="34"/>
  </w:num>
  <w:num w:numId="14">
    <w:abstractNumId w:val="17"/>
  </w:num>
  <w:num w:numId="15">
    <w:abstractNumId w:val="26"/>
  </w:num>
  <w:num w:numId="16">
    <w:abstractNumId w:val="9"/>
  </w:num>
  <w:num w:numId="17">
    <w:abstractNumId w:val="28"/>
  </w:num>
  <w:num w:numId="18">
    <w:abstractNumId w:val="16"/>
  </w:num>
  <w:num w:numId="19">
    <w:abstractNumId w:val="22"/>
  </w:num>
  <w:num w:numId="20">
    <w:abstractNumId w:val="20"/>
  </w:num>
  <w:num w:numId="21">
    <w:abstractNumId w:val="30"/>
  </w:num>
  <w:num w:numId="22">
    <w:abstractNumId w:val="29"/>
  </w:num>
  <w:num w:numId="23">
    <w:abstractNumId w:val="24"/>
  </w:num>
  <w:num w:numId="24">
    <w:abstractNumId w:val="6"/>
  </w:num>
  <w:num w:numId="25">
    <w:abstractNumId w:val="37"/>
  </w:num>
  <w:num w:numId="26">
    <w:abstractNumId w:val="0"/>
  </w:num>
  <w:num w:numId="27">
    <w:abstractNumId w:val="21"/>
  </w:num>
  <w:num w:numId="28">
    <w:abstractNumId w:val="3"/>
  </w:num>
  <w:num w:numId="29">
    <w:abstractNumId w:val="27"/>
  </w:num>
  <w:num w:numId="30">
    <w:abstractNumId w:val="1"/>
  </w:num>
  <w:num w:numId="31">
    <w:abstractNumId w:val="31"/>
  </w:num>
  <w:num w:numId="32">
    <w:abstractNumId w:val="7"/>
  </w:num>
  <w:num w:numId="33">
    <w:abstractNumId w:val="18"/>
  </w:num>
  <w:num w:numId="34">
    <w:abstractNumId w:val="5"/>
  </w:num>
  <w:num w:numId="35">
    <w:abstractNumId w:val="35"/>
  </w:num>
  <w:num w:numId="36">
    <w:abstractNumId w:val="8"/>
  </w:num>
  <w:num w:numId="37">
    <w:abstractNumId w:val="33"/>
  </w:num>
  <w:num w:numId="38">
    <w:abstractNumId w:val="3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52"/>
    <w:rsid w:val="000066D7"/>
    <w:rsid w:val="00006AE5"/>
    <w:rsid w:val="00006FD6"/>
    <w:rsid w:val="0000736E"/>
    <w:rsid w:val="00007628"/>
    <w:rsid w:val="00010C35"/>
    <w:rsid w:val="00010E96"/>
    <w:rsid w:val="000162DA"/>
    <w:rsid w:val="00021DB4"/>
    <w:rsid w:val="00023531"/>
    <w:rsid w:val="000273D5"/>
    <w:rsid w:val="00027A15"/>
    <w:rsid w:val="00033EA5"/>
    <w:rsid w:val="000341B5"/>
    <w:rsid w:val="0003624D"/>
    <w:rsid w:val="000435B9"/>
    <w:rsid w:val="00043A8C"/>
    <w:rsid w:val="000552CA"/>
    <w:rsid w:val="0005614F"/>
    <w:rsid w:val="00057AD1"/>
    <w:rsid w:val="00060C07"/>
    <w:rsid w:val="00062AA3"/>
    <w:rsid w:val="00064051"/>
    <w:rsid w:val="00064383"/>
    <w:rsid w:val="00066BE0"/>
    <w:rsid w:val="00066F27"/>
    <w:rsid w:val="000670B9"/>
    <w:rsid w:val="00070A7D"/>
    <w:rsid w:val="00070E12"/>
    <w:rsid w:val="00073178"/>
    <w:rsid w:val="00073534"/>
    <w:rsid w:val="00074B34"/>
    <w:rsid w:val="00076AE2"/>
    <w:rsid w:val="0007785D"/>
    <w:rsid w:val="00080EEC"/>
    <w:rsid w:val="00086E4C"/>
    <w:rsid w:val="00090773"/>
    <w:rsid w:val="00090F14"/>
    <w:rsid w:val="000912C6"/>
    <w:rsid w:val="000933EB"/>
    <w:rsid w:val="00095FA0"/>
    <w:rsid w:val="000966AD"/>
    <w:rsid w:val="000A18FE"/>
    <w:rsid w:val="000A2C99"/>
    <w:rsid w:val="000A5124"/>
    <w:rsid w:val="000B1D6E"/>
    <w:rsid w:val="000B295C"/>
    <w:rsid w:val="000B3CE7"/>
    <w:rsid w:val="000B7948"/>
    <w:rsid w:val="000C14E4"/>
    <w:rsid w:val="000C3F0A"/>
    <w:rsid w:val="000C500C"/>
    <w:rsid w:val="000D23F6"/>
    <w:rsid w:val="000D6BC7"/>
    <w:rsid w:val="000D6C1A"/>
    <w:rsid w:val="000D7564"/>
    <w:rsid w:val="000E02EB"/>
    <w:rsid w:val="000E1254"/>
    <w:rsid w:val="000F1449"/>
    <w:rsid w:val="000F306C"/>
    <w:rsid w:val="000F45CD"/>
    <w:rsid w:val="00100770"/>
    <w:rsid w:val="00106315"/>
    <w:rsid w:val="001078CD"/>
    <w:rsid w:val="001127D5"/>
    <w:rsid w:val="001147B7"/>
    <w:rsid w:val="001148D1"/>
    <w:rsid w:val="00117691"/>
    <w:rsid w:val="001232AE"/>
    <w:rsid w:val="00123644"/>
    <w:rsid w:val="00125D8A"/>
    <w:rsid w:val="001261C3"/>
    <w:rsid w:val="001270C7"/>
    <w:rsid w:val="001278A8"/>
    <w:rsid w:val="0013114E"/>
    <w:rsid w:val="0013164B"/>
    <w:rsid w:val="00134836"/>
    <w:rsid w:val="00135A90"/>
    <w:rsid w:val="00137B3E"/>
    <w:rsid w:val="0014090B"/>
    <w:rsid w:val="0014246C"/>
    <w:rsid w:val="00142CAD"/>
    <w:rsid w:val="001435A4"/>
    <w:rsid w:val="00147A8D"/>
    <w:rsid w:val="00150C8C"/>
    <w:rsid w:val="00153D63"/>
    <w:rsid w:val="0015435F"/>
    <w:rsid w:val="00154AD5"/>
    <w:rsid w:val="0016076C"/>
    <w:rsid w:val="00164FB7"/>
    <w:rsid w:val="00165C9A"/>
    <w:rsid w:val="0016606B"/>
    <w:rsid w:val="00166CA6"/>
    <w:rsid w:val="00173450"/>
    <w:rsid w:val="00181B59"/>
    <w:rsid w:val="00181E4B"/>
    <w:rsid w:val="00184E69"/>
    <w:rsid w:val="00186346"/>
    <w:rsid w:val="00186413"/>
    <w:rsid w:val="00187A36"/>
    <w:rsid w:val="0019153A"/>
    <w:rsid w:val="001940E7"/>
    <w:rsid w:val="001945A2"/>
    <w:rsid w:val="00195D00"/>
    <w:rsid w:val="0019675A"/>
    <w:rsid w:val="001A0F45"/>
    <w:rsid w:val="001A2FFB"/>
    <w:rsid w:val="001A770A"/>
    <w:rsid w:val="001B2E87"/>
    <w:rsid w:val="001B6179"/>
    <w:rsid w:val="001B6923"/>
    <w:rsid w:val="001B7598"/>
    <w:rsid w:val="001C1764"/>
    <w:rsid w:val="001C1ABB"/>
    <w:rsid w:val="001C32E7"/>
    <w:rsid w:val="001C7863"/>
    <w:rsid w:val="001D13E2"/>
    <w:rsid w:val="001D72EE"/>
    <w:rsid w:val="001E2038"/>
    <w:rsid w:val="001E3FDB"/>
    <w:rsid w:val="001E68F9"/>
    <w:rsid w:val="001E7C44"/>
    <w:rsid w:val="001F1FE7"/>
    <w:rsid w:val="001F36F2"/>
    <w:rsid w:val="0020046B"/>
    <w:rsid w:val="00201BDE"/>
    <w:rsid w:val="00201DDD"/>
    <w:rsid w:val="00203D54"/>
    <w:rsid w:val="0020656E"/>
    <w:rsid w:val="00210F8D"/>
    <w:rsid w:val="00211303"/>
    <w:rsid w:val="00212FB9"/>
    <w:rsid w:val="00213500"/>
    <w:rsid w:val="00213A18"/>
    <w:rsid w:val="002168E1"/>
    <w:rsid w:val="00221601"/>
    <w:rsid w:val="00221B3E"/>
    <w:rsid w:val="00222296"/>
    <w:rsid w:val="00233B5F"/>
    <w:rsid w:val="00234F95"/>
    <w:rsid w:val="00236AEB"/>
    <w:rsid w:val="002405DA"/>
    <w:rsid w:val="00240C4E"/>
    <w:rsid w:val="00240C88"/>
    <w:rsid w:val="00242AEE"/>
    <w:rsid w:val="00243407"/>
    <w:rsid w:val="00244FEF"/>
    <w:rsid w:val="002451A0"/>
    <w:rsid w:val="00245258"/>
    <w:rsid w:val="002465FA"/>
    <w:rsid w:val="00253FB6"/>
    <w:rsid w:val="00254822"/>
    <w:rsid w:val="002601C1"/>
    <w:rsid w:val="002619E7"/>
    <w:rsid w:val="00263B82"/>
    <w:rsid w:val="00265B59"/>
    <w:rsid w:val="002704E8"/>
    <w:rsid w:val="00272946"/>
    <w:rsid w:val="00273B7D"/>
    <w:rsid w:val="00274105"/>
    <w:rsid w:val="002774B2"/>
    <w:rsid w:val="0027778E"/>
    <w:rsid w:val="00277FB1"/>
    <w:rsid w:val="00284DEE"/>
    <w:rsid w:val="002854B6"/>
    <w:rsid w:val="00287104"/>
    <w:rsid w:val="0028717C"/>
    <w:rsid w:val="002915AE"/>
    <w:rsid w:val="00293DB9"/>
    <w:rsid w:val="002A45B9"/>
    <w:rsid w:val="002A6C99"/>
    <w:rsid w:val="002A7F3A"/>
    <w:rsid w:val="002B0964"/>
    <w:rsid w:val="002B1855"/>
    <w:rsid w:val="002B1F86"/>
    <w:rsid w:val="002B2498"/>
    <w:rsid w:val="002B3470"/>
    <w:rsid w:val="002B43A1"/>
    <w:rsid w:val="002C2FA6"/>
    <w:rsid w:val="002C5126"/>
    <w:rsid w:val="002D2936"/>
    <w:rsid w:val="002D3DFB"/>
    <w:rsid w:val="002D509E"/>
    <w:rsid w:val="002D7412"/>
    <w:rsid w:val="002D77F6"/>
    <w:rsid w:val="002D799F"/>
    <w:rsid w:val="002E4AD7"/>
    <w:rsid w:val="002E5A6F"/>
    <w:rsid w:val="002E5F11"/>
    <w:rsid w:val="002E6052"/>
    <w:rsid w:val="002E7F99"/>
    <w:rsid w:val="002F0F94"/>
    <w:rsid w:val="002F407A"/>
    <w:rsid w:val="002F5C5C"/>
    <w:rsid w:val="003006FF"/>
    <w:rsid w:val="00303E15"/>
    <w:rsid w:val="0030438D"/>
    <w:rsid w:val="003101C7"/>
    <w:rsid w:val="003110A4"/>
    <w:rsid w:val="00315A91"/>
    <w:rsid w:val="00317BDB"/>
    <w:rsid w:val="00321B99"/>
    <w:rsid w:val="003253E0"/>
    <w:rsid w:val="0033368F"/>
    <w:rsid w:val="0033773B"/>
    <w:rsid w:val="00341601"/>
    <w:rsid w:val="00343099"/>
    <w:rsid w:val="0034332E"/>
    <w:rsid w:val="003466C6"/>
    <w:rsid w:val="00357B50"/>
    <w:rsid w:val="00360304"/>
    <w:rsid w:val="00360472"/>
    <w:rsid w:val="00361528"/>
    <w:rsid w:val="003618ED"/>
    <w:rsid w:val="003629DC"/>
    <w:rsid w:val="003664C0"/>
    <w:rsid w:val="00366585"/>
    <w:rsid w:val="003669BE"/>
    <w:rsid w:val="00370B3B"/>
    <w:rsid w:val="0037182C"/>
    <w:rsid w:val="0037489D"/>
    <w:rsid w:val="00376F3A"/>
    <w:rsid w:val="00382185"/>
    <w:rsid w:val="00382E65"/>
    <w:rsid w:val="00386BA4"/>
    <w:rsid w:val="0039100D"/>
    <w:rsid w:val="00391ECC"/>
    <w:rsid w:val="00392D79"/>
    <w:rsid w:val="00395A95"/>
    <w:rsid w:val="003A2BB6"/>
    <w:rsid w:val="003A3ED8"/>
    <w:rsid w:val="003A4952"/>
    <w:rsid w:val="003A5169"/>
    <w:rsid w:val="003A5535"/>
    <w:rsid w:val="003A699F"/>
    <w:rsid w:val="003A7EC3"/>
    <w:rsid w:val="003B2CFB"/>
    <w:rsid w:val="003B68E6"/>
    <w:rsid w:val="003B6D23"/>
    <w:rsid w:val="003B7EC4"/>
    <w:rsid w:val="003C0263"/>
    <w:rsid w:val="003C1751"/>
    <w:rsid w:val="003C3139"/>
    <w:rsid w:val="003C570F"/>
    <w:rsid w:val="003D0358"/>
    <w:rsid w:val="003D57B6"/>
    <w:rsid w:val="003D6DFF"/>
    <w:rsid w:val="003E3472"/>
    <w:rsid w:val="003E3A9F"/>
    <w:rsid w:val="003E5402"/>
    <w:rsid w:val="003F153C"/>
    <w:rsid w:val="003F1DFC"/>
    <w:rsid w:val="003F3E5A"/>
    <w:rsid w:val="003F57C3"/>
    <w:rsid w:val="003F63B0"/>
    <w:rsid w:val="003F74EA"/>
    <w:rsid w:val="00402B72"/>
    <w:rsid w:val="00405644"/>
    <w:rsid w:val="00407362"/>
    <w:rsid w:val="00411A31"/>
    <w:rsid w:val="004128DF"/>
    <w:rsid w:val="00412EF5"/>
    <w:rsid w:val="004206FB"/>
    <w:rsid w:val="0042216B"/>
    <w:rsid w:val="0042606C"/>
    <w:rsid w:val="004324E9"/>
    <w:rsid w:val="00433A9B"/>
    <w:rsid w:val="004349EE"/>
    <w:rsid w:val="004357D1"/>
    <w:rsid w:val="00435D7B"/>
    <w:rsid w:val="00437C0B"/>
    <w:rsid w:val="0044015B"/>
    <w:rsid w:val="00443020"/>
    <w:rsid w:val="00443838"/>
    <w:rsid w:val="004510E0"/>
    <w:rsid w:val="00455FD5"/>
    <w:rsid w:val="004575C6"/>
    <w:rsid w:val="00457DD4"/>
    <w:rsid w:val="00460DFD"/>
    <w:rsid w:val="00461C73"/>
    <w:rsid w:val="004627C5"/>
    <w:rsid w:val="00462C66"/>
    <w:rsid w:val="004655BF"/>
    <w:rsid w:val="00466A1E"/>
    <w:rsid w:val="0047017D"/>
    <w:rsid w:val="00471B06"/>
    <w:rsid w:val="00472F39"/>
    <w:rsid w:val="004754FA"/>
    <w:rsid w:val="004759BF"/>
    <w:rsid w:val="00477A2C"/>
    <w:rsid w:val="004821CD"/>
    <w:rsid w:val="00483A96"/>
    <w:rsid w:val="0048543C"/>
    <w:rsid w:val="004857CA"/>
    <w:rsid w:val="00491852"/>
    <w:rsid w:val="00494521"/>
    <w:rsid w:val="00496180"/>
    <w:rsid w:val="00497B18"/>
    <w:rsid w:val="004A131E"/>
    <w:rsid w:val="004A2962"/>
    <w:rsid w:val="004A3DDE"/>
    <w:rsid w:val="004A5741"/>
    <w:rsid w:val="004A5C4F"/>
    <w:rsid w:val="004A7AEB"/>
    <w:rsid w:val="004B1E2F"/>
    <w:rsid w:val="004B4AA0"/>
    <w:rsid w:val="004B4BE2"/>
    <w:rsid w:val="004B77D2"/>
    <w:rsid w:val="004B7F7A"/>
    <w:rsid w:val="004C140A"/>
    <w:rsid w:val="004C3980"/>
    <w:rsid w:val="004C464E"/>
    <w:rsid w:val="004C526C"/>
    <w:rsid w:val="004C5B74"/>
    <w:rsid w:val="004E0FAD"/>
    <w:rsid w:val="004E1A38"/>
    <w:rsid w:val="004F0EB6"/>
    <w:rsid w:val="004F16B3"/>
    <w:rsid w:val="004F18EE"/>
    <w:rsid w:val="00500A34"/>
    <w:rsid w:val="00500C0A"/>
    <w:rsid w:val="00510FE6"/>
    <w:rsid w:val="00515FAF"/>
    <w:rsid w:val="005203A8"/>
    <w:rsid w:val="005209CA"/>
    <w:rsid w:val="00530336"/>
    <w:rsid w:val="00531ABF"/>
    <w:rsid w:val="00534E7D"/>
    <w:rsid w:val="00536256"/>
    <w:rsid w:val="00537F12"/>
    <w:rsid w:val="005406D2"/>
    <w:rsid w:val="00543DA4"/>
    <w:rsid w:val="0054577C"/>
    <w:rsid w:val="0054655B"/>
    <w:rsid w:val="00552CC8"/>
    <w:rsid w:val="00553D7C"/>
    <w:rsid w:val="005567CD"/>
    <w:rsid w:val="00567590"/>
    <w:rsid w:val="0056785C"/>
    <w:rsid w:val="00571C98"/>
    <w:rsid w:val="005739CE"/>
    <w:rsid w:val="00576433"/>
    <w:rsid w:val="00577C3E"/>
    <w:rsid w:val="005826E8"/>
    <w:rsid w:val="00582DB0"/>
    <w:rsid w:val="00586247"/>
    <w:rsid w:val="00586EC0"/>
    <w:rsid w:val="00591600"/>
    <w:rsid w:val="00592AB5"/>
    <w:rsid w:val="005A1CB4"/>
    <w:rsid w:val="005A1E0D"/>
    <w:rsid w:val="005A2D7F"/>
    <w:rsid w:val="005A769F"/>
    <w:rsid w:val="005B21E8"/>
    <w:rsid w:val="005B5C1C"/>
    <w:rsid w:val="005C13B0"/>
    <w:rsid w:val="005C3757"/>
    <w:rsid w:val="005C42E5"/>
    <w:rsid w:val="005C76EE"/>
    <w:rsid w:val="005D58F2"/>
    <w:rsid w:val="005D5F58"/>
    <w:rsid w:val="005E36E3"/>
    <w:rsid w:val="005E3EDF"/>
    <w:rsid w:val="005E5416"/>
    <w:rsid w:val="005F3C21"/>
    <w:rsid w:val="00605317"/>
    <w:rsid w:val="00605CC1"/>
    <w:rsid w:val="0061630A"/>
    <w:rsid w:val="00617490"/>
    <w:rsid w:val="00622A04"/>
    <w:rsid w:val="00623C55"/>
    <w:rsid w:val="00625F68"/>
    <w:rsid w:val="006275C7"/>
    <w:rsid w:val="00633CA5"/>
    <w:rsid w:val="00634B11"/>
    <w:rsid w:val="00643665"/>
    <w:rsid w:val="006439D1"/>
    <w:rsid w:val="00643B78"/>
    <w:rsid w:val="006460E7"/>
    <w:rsid w:val="00650DC3"/>
    <w:rsid w:val="006529F3"/>
    <w:rsid w:val="00653929"/>
    <w:rsid w:val="0065494F"/>
    <w:rsid w:val="00655A8A"/>
    <w:rsid w:val="006604AF"/>
    <w:rsid w:val="006656E1"/>
    <w:rsid w:val="006703BC"/>
    <w:rsid w:val="006717B5"/>
    <w:rsid w:val="00672418"/>
    <w:rsid w:val="00673BE7"/>
    <w:rsid w:val="00673C4B"/>
    <w:rsid w:val="00675E6F"/>
    <w:rsid w:val="00681C0D"/>
    <w:rsid w:val="006838F7"/>
    <w:rsid w:val="00684397"/>
    <w:rsid w:val="006859D3"/>
    <w:rsid w:val="00690C15"/>
    <w:rsid w:val="00692DCE"/>
    <w:rsid w:val="006930A6"/>
    <w:rsid w:val="00693A67"/>
    <w:rsid w:val="00694909"/>
    <w:rsid w:val="0069765D"/>
    <w:rsid w:val="006A05AC"/>
    <w:rsid w:val="006A222A"/>
    <w:rsid w:val="006A639B"/>
    <w:rsid w:val="006A7C97"/>
    <w:rsid w:val="006B4837"/>
    <w:rsid w:val="006C130D"/>
    <w:rsid w:val="006C4E00"/>
    <w:rsid w:val="006C6B0F"/>
    <w:rsid w:val="006D007C"/>
    <w:rsid w:val="006D087E"/>
    <w:rsid w:val="006D3707"/>
    <w:rsid w:val="006D398E"/>
    <w:rsid w:val="006D4240"/>
    <w:rsid w:val="006E6132"/>
    <w:rsid w:val="006F0A57"/>
    <w:rsid w:val="006F13D7"/>
    <w:rsid w:val="006F1477"/>
    <w:rsid w:val="006F294E"/>
    <w:rsid w:val="006F3289"/>
    <w:rsid w:val="006F614A"/>
    <w:rsid w:val="006F6870"/>
    <w:rsid w:val="00707960"/>
    <w:rsid w:val="00710427"/>
    <w:rsid w:val="00710EB0"/>
    <w:rsid w:val="007115A9"/>
    <w:rsid w:val="0071316D"/>
    <w:rsid w:val="00716973"/>
    <w:rsid w:val="00721634"/>
    <w:rsid w:val="007217EB"/>
    <w:rsid w:val="00727745"/>
    <w:rsid w:val="007311C2"/>
    <w:rsid w:val="007321A3"/>
    <w:rsid w:val="00732EC0"/>
    <w:rsid w:val="00733633"/>
    <w:rsid w:val="0073415E"/>
    <w:rsid w:val="00736076"/>
    <w:rsid w:val="00742525"/>
    <w:rsid w:val="00745ED8"/>
    <w:rsid w:val="007479E1"/>
    <w:rsid w:val="00747BD6"/>
    <w:rsid w:val="007504AB"/>
    <w:rsid w:val="00750827"/>
    <w:rsid w:val="00750BDA"/>
    <w:rsid w:val="00750BF1"/>
    <w:rsid w:val="00751C7E"/>
    <w:rsid w:val="00751F68"/>
    <w:rsid w:val="00753B53"/>
    <w:rsid w:val="00755639"/>
    <w:rsid w:val="0076333F"/>
    <w:rsid w:val="00765658"/>
    <w:rsid w:val="00765BC3"/>
    <w:rsid w:val="007673A8"/>
    <w:rsid w:val="007677D0"/>
    <w:rsid w:val="0077023A"/>
    <w:rsid w:val="00775945"/>
    <w:rsid w:val="00780BB1"/>
    <w:rsid w:val="00780D81"/>
    <w:rsid w:val="007812F7"/>
    <w:rsid w:val="00784A29"/>
    <w:rsid w:val="007A1327"/>
    <w:rsid w:val="007A6843"/>
    <w:rsid w:val="007B0258"/>
    <w:rsid w:val="007B0D07"/>
    <w:rsid w:val="007B3377"/>
    <w:rsid w:val="007B3F95"/>
    <w:rsid w:val="007B7494"/>
    <w:rsid w:val="007B7498"/>
    <w:rsid w:val="007B765A"/>
    <w:rsid w:val="007C57D6"/>
    <w:rsid w:val="007C5AAE"/>
    <w:rsid w:val="007C698F"/>
    <w:rsid w:val="007D219F"/>
    <w:rsid w:val="007D3930"/>
    <w:rsid w:val="007D6563"/>
    <w:rsid w:val="007E12A1"/>
    <w:rsid w:val="007E284E"/>
    <w:rsid w:val="007E4629"/>
    <w:rsid w:val="007E6513"/>
    <w:rsid w:val="007E66DC"/>
    <w:rsid w:val="007E7DE7"/>
    <w:rsid w:val="007F0CF1"/>
    <w:rsid w:val="007F1B26"/>
    <w:rsid w:val="007F3CF9"/>
    <w:rsid w:val="007F495F"/>
    <w:rsid w:val="007F7186"/>
    <w:rsid w:val="007F763C"/>
    <w:rsid w:val="00800145"/>
    <w:rsid w:val="0080125B"/>
    <w:rsid w:val="00812421"/>
    <w:rsid w:val="00815170"/>
    <w:rsid w:val="00817152"/>
    <w:rsid w:val="008243C5"/>
    <w:rsid w:val="00826D52"/>
    <w:rsid w:val="00831420"/>
    <w:rsid w:val="00834F9B"/>
    <w:rsid w:val="00836750"/>
    <w:rsid w:val="00836CD4"/>
    <w:rsid w:val="0083705E"/>
    <w:rsid w:val="008407F8"/>
    <w:rsid w:val="008459E7"/>
    <w:rsid w:val="00845CD3"/>
    <w:rsid w:val="00850593"/>
    <w:rsid w:val="00850F55"/>
    <w:rsid w:val="00853654"/>
    <w:rsid w:val="00853792"/>
    <w:rsid w:val="00855A05"/>
    <w:rsid w:val="0086258A"/>
    <w:rsid w:val="00866187"/>
    <w:rsid w:val="008765BD"/>
    <w:rsid w:val="00876C08"/>
    <w:rsid w:val="008773BA"/>
    <w:rsid w:val="008821B7"/>
    <w:rsid w:val="008842CE"/>
    <w:rsid w:val="00886526"/>
    <w:rsid w:val="0089136B"/>
    <w:rsid w:val="0089775F"/>
    <w:rsid w:val="00897E18"/>
    <w:rsid w:val="008A047B"/>
    <w:rsid w:val="008A0760"/>
    <w:rsid w:val="008A0B80"/>
    <w:rsid w:val="008A793F"/>
    <w:rsid w:val="008B1DCF"/>
    <w:rsid w:val="008B1E0A"/>
    <w:rsid w:val="008B32CD"/>
    <w:rsid w:val="008B3BDF"/>
    <w:rsid w:val="008B4ABC"/>
    <w:rsid w:val="008C344C"/>
    <w:rsid w:val="008D220C"/>
    <w:rsid w:val="008D2774"/>
    <w:rsid w:val="008D3FF0"/>
    <w:rsid w:val="008E2AF5"/>
    <w:rsid w:val="008E7D47"/>
    <w:rsid w:val="008F2772"/>
    <w:rsid w:val="008F3658"/>
    <w:rsid w:val="008F57DA"/>
    <w:rsid w:val="0090409B"/>
    <w:rsid w:val="0090560D"/>
    <w:rsid w:val="00906F4C"/>
    <w:rsid w:val="00907324"/>
    <w:rsid w:val="00907387"/>
    <w:rsid w:val="00910DDA"/>
    <w:rsid w:val="009115A6"/>
    <w:rsid w:val="009118E8"/>
    <w:rsid w:val="00911DD2"/>
    <w:rsid w:val="0091241F"/>
    <w:rsid w:val="00912EDE"/>
    <w:rsid w:val="0091561A"/>
    <w:rsid w:val="009164A0"/>
    <w:rsid w:val="009178F4"/>
    <w:rsid w:val="00920CE9"/>
    <w:rsid w:val="00920E35"/>
    <w:rsid w:val="00922DC7"/>
    <w:rsid w:val="009232CB"/>
    <w:rsid w:val="0092435D"/>
    <w:rsid w:val="009247B8"/>
    <w:rsid w:val="00924C84"/>
    <w:rsid w:val="0092511D"/>
    <w:rsid w:val="00926ADC"/>
    <w:rsid w:val="009270E0"/>
    <w:rsid w:val="009311D0"/>
    <w:rsid w:val="00932297"/>
    <w:rsid w:val="009331ED"/>
    <w:rsid w:val="00933343"/>
    <w:rsid w:val="0093377B"/>
    <w:rsid w:val="00934A5A"/>
    <w:rsid w:val="00934E02"/>
    <w:rsid w:val="00935369"/>
    <w:rsid w:val="00935C8B"/>
    <w:rsid w:val="0094475A"/>
    <w:rsid w:val="00946026"/>
    <w:rsid w:val="00952377"/>
    <w:rsid w:val="00952427"/>
    <w:rsid w:val="00955403"/>
    <w:rsid w:val="00961D16"/>
    <w:rsid w:val="00971D16"/>
    <w:rsid w:val="00974DA8"/>
    <w:rsid w:val="009801CD"/>
    <w:rsid w:val="00983B77"/>
    <w:rsid w:val="009852DE"/>
    <w:rsid w:val="0098543A"/>
    <w:rsid w:val="00985F15"/>
    <w:rsid w:val="009900FC"/>
    <w:rsid w:val="0099460D"/>
    <w:rsid w:val="00994B0D"/>
    <w:rsid w:val="00995D0F"/>
    <w:rsid w:val="00995D90"/>
    <w:rsid w:val="00996553"/>
    <w:rsid w:val="009A4D1D"/>
    <w:rsid w:val="009B01C6"/>
    <w:rsid w:val="009B2B1D"/>
    <w:rsid w:val="009B401E"/>
    <w:rsid w:val="009B4823"/>
    <w:rsid w:val="009C017F"/>
    <w:rsid w:val="009C0A51"/>
    <w:rsid w:val="009C5663"/>
    <w:rsid w:val="009C5BF8"/>
    <w:rsid w:val="009C779D"/>
    <w:rsid w:val="009D272B"/>
    <w:rsid w:val="009D68F8"/>
    <w:rsid w:val="009D73AF"/>
    <w:rsid w:val="009D7B38"/>
    <w:rsid w:val="009E4CAC"/>
    <w:rsid w:val="009E6B5C"/>
    <w:rsid w:val="009F227D"/>
    <w:rsid w:val="009F3791"/>
    <w:rsid w:val="00A00E4A"/>
    <w:rsid w:val="00A02CB0"/>
    <w:rsid w:val="00A03321"/>
    <w:rsid w:val="00A04597"/>
    <w:rsid w:val="00A04B7E"/>
    <w:rsid w:val="00A0557E"/>
    <w:rsid w:val="00A05991"/>
    <w:rsid w:val="00A06CF5"/>
    <w:rsid w:val="00A1032D"/>
    <w:rsid w:val="00A12D04"/>
    <w:rsid w:val="00A13D7E"/>
    <w:rsid w:val="00A15E5B"/>
    <w:rsid w:val="00A16BE6"/>
    <w:rsid w:val="00A2128D"/>
    <w:rsid w:val="00A22A17"/>
    <w:rsid w:val="00A259C5"/>
    <w:rsid w:val="00A27964"/>
    <w:rsid w:val="00A3236A"/>
    <w:rsid w:val="00A351DF"/>
    <w:rsid w:val="00A35DC2"/>
    <w:rsid w:val="00A37BE7"/>
    <w:rsid w:val="00A42B5B"/>
    <w:rsid w:val="00A43DCB"/>
    <w:rsid w:val="00A44458"/>
    <w:rsid w:val="00A4546F"/>
    <w:rsid w:val="00A500BA"/>
    <w:rsid w:val="00A525BE"/>
    <w:rsid w:val="00A531CF"/>
    <w:rsid w:val="00A57D54"/>
    <w:rsid w:val="00A57D83"/>
    <w:rsid w:val="00A60C1A"/>
    <w:rsid w:val="00A62BCC"/>
    <w:rsid w:val="00A62EF7"/>
    <w:rsid w:val="00A6380F"/>
    <w:rsid w:val="00A64CE9"/>
    <w:rsid w:val="00A65879"/>
    <w:rsid w:val="00A711C9"/>
    <w:rsid w:val="00A71265"/>
    <w:rsid w:val="00A71718"/>
    <w:rsid w:val="00A74BD0"/>
    <w:rsid w:val="00A7547C"/>
    <w:rsid w:val="00A76095"/>
    <w:rsid w:val="00A8135C"/>
    <w:rsid w:val="00A81CA2"/>
    <w:rsid w:val="00A81F96"/>
    <w:rsid w:val="00A820E7"/>
    <w:rsid w:val="00A82B6B"/>
    <w:rsid w:val="00A851DA"/>
    <w:rsid w:val="00A853A5"/>
    <w:rsid w:val="00A92390"/>
    <w:rsid w:val="00A9442E"/>
    <w:rsid w:val="00A949E6"/>
    <w:rsid w:val="00A96E36"/>
    <w:rsid w:val="00A97EF5"/>
    <w:rsid w:val="00AA2A13"/>
    <w:rsid w:val="00AB19A2"/>
    <w:rsid w:val="00AB47E3"/>
    <w:rsid w:val="00AB4878"/>
    <w:rsid w:val="00AB6214"/>
    <w:rsid w:val="00AB6391"/>
    <w:rsid w:val="00AC37F8"/>
    <w:rsid w:val="00AC526A"/>
    <w:rsid w:val="00AC5586"/>
    <w:rsid w:val="00AC619B"/>
    <w:rsid w:val="00AD3619"/>
    <w:rsid w:val="00AD7488"/>
    <w:rsid w:val="00AE044E"/>
    <w:rsid w:val="00AE0DCC"/>
    <w:rsid w:val="00AE2F29"/>
    <w:rsid w:val="00AE4371"/>
    <w:rsid w:val="00AE5D76"/>
    <w:rsid w:val="00AF0505"/>
    <w:rsid w:val="00AF2A2E"/>
    <w:rsid w:val="00AF38DD"/>
    <w:rsid w:val="00B00AB2"/>
    <w:rsid w:val="00B025C9"/>
    <w:rsid w:val="00B02B82"/>
    <w:rsid w:val="00B03CF9"/>
    <w:rsid w:val="00B04007"/>
    <w:rsid w:val="00B047C5"/>
    <w:rsid w:val="00B04B0E"/>
    <w:rsid w:val="00B060A1"/>
    <w:rsid w:val="00B114FC"/>
    <w:rsid w:val="00B14842"/>
    <w:rsid w:val="00B16FB3"/>
    <w:rsid w:val="00B17976"/>
    <w:rsid w:val="00B20E42"/>
    <w:rsid w:val="00B21039"/>
    <w:rsid w:val="00B222FC"/>
    <w:rsid w:val="00B24674"/>
    <w:rsid w:val="00B25DC6"/>
    <w:rsid w:val="00B27FB6"/>
    <w:rsid w:val="00B40558"/>
    <w:rsid w:val="00B40D14"/>
    <w:rsid w:val="00B42E6D"/>
    <w:rsid w:val="00B432AB"/>
    <w:rsid w:val="00B4613C"/>
    <w:rsid w:val="00B506FE"/>
    <w:rsid w:val="00B51EC5"/>
    <w:rsid w:val="00B52760"/>
    <w:rsid w:val="00B53255"/>
    <w:rsid w:val="00B53284"/>
    <w:rsid w:val="00B53F05"/>
    <w:rsid w:val="00B547DE"/>
    <w:rsid w:val="00B5593F"/>
    <w:rsid w:val="00B601FC"/>
    <w:rsid w:val="00B6214E"/>
    <w:rsid w:val="00B6246C"/>
    <w:rsid w:val="00B652D4"/>
    <w:rsid w:val="00B65E13"/>
    <w:rsid w:val="00B662BB"/>
    <w:rsid w:val="00B67CA4"/>
    <w:rsid w:val="00B72256"/>
    <w:rsid w:val="00B732C4"/>
    <w:rsid w:val="00B800DF"/>
    <w:rsid w:val="00B80D7A"/>
    <w:rsid w:val="00B866B7"/>
    <w:rsid w:val="00B867D5"/>
    <w:rsid w:val="00B86A93"/>
    <w:rsid w:val="00B9239A"/>
    <w:rsid w:val="00B93195"/>
    <w:rsid w:val="00B97350"/>
    <w:rsid w:val="00BA11C4"/>
    <w:rsid w:val="00BA154B"/>
    <w:rsid w:val="00BA3114"/>
    <w:rsid w:val="00BA4B33"/>
    <w:rsid w:val="00BA4C05"/>
    <w:rsid w:val="00BA6052"/>
    <w:rsid w:val="00BA6DFA"/>
    <w:rsid w:val="00BB1139"/>
    <w:rsid w:val="00BB155A"/>
    <w:rsid w:val="00BB309C"/>
    <w:rsid w:val="00BB3364"/>
    <w:rsid w:val="00BB7737"/>
    <w:rsid w:val="00BB7DCE"/>
    <w:rsid w:val="00BC31AA"/>
    <w:rsid w:val="00BC4E0D"/>
    <w:rsid w:val="00BC79F8"/>
    <w:rsid w:val="00BD18E7"/>
    <w:rsid w:val="00BD5382"/>
    <w:rsid w:val="00BD65B7"/>
    <w:rsid w:val="00BD6A53"/>
    <w:rsid w:val="00BD7F95"/>
    <w:rsid w:val="00BE071B"/>
    <w:rsid w:val="00BE2AD7"/>
    <w:rsid w:val="00BE4E03"/>
    <w:rsid w:val="00BE6030"/>
    <w:rsid w:val="00BE7A63"/>
    <w:rsid w:val="00BF0C93"/>
    <w:rsid w:val="00BF20C1"/>
    <w:rsid w:val="00BF386F"/>
    <w:rsid w:val="00BF4DC8"/>
    <w:rsid w:val="00BF677F"/>
    <w:rsid w:val="00BF77F6"/>
    <w:rsid w:val="00C05C98"/>
    <w:rsid w:val="00C106B2"/>
    <w:rsid w:val="00C1152C"/>
    <w:rsid w:val="00C12330"/>
    <w:rsid w:val="00C13328"/>
    <w:rsid w:val="00C14BE9"/>
    <w:rsid w:val="00C22291"/>
    <w:rsid w:val="00C22C39"/>
    <w:rsid w:val="00C23928"/>
    <w:rsid w:val="00C25A70"/>
    <w:rsid w:val="00C27AE3"/>
    <w:rsid w:val="00C31119"/>
    <w:rsid w:val="00C331DA"/>
    <w:rsid w:val="00C336FD"/>
    <w:rsid w:val="00C33CA4"/>
    <w:rsid w:val="00C34C4A"/>
    <w:rsid w:val="00C374C8"/>
    <w:rsid w:val="00C4219D"/>
    <w:rsid w:val="00C44C31"/>
    <w:rsid w:val="00C46472"/>
    <w:rsid w:val="00C477DA"/>
    <w:rsid w:val="00C55152"/>
    <w:rsid w:val="00C557EF"/>
    <w:rsid w:val="00C57602"/>
    <w:rsid w:val="00C57749"/>
    <w:rsid w:val="00C619ED"/>
    <w:rsid w:val="00C65BFC"/>
    <w:rsid w:val="00C66A26"/>
    <w:rsid w:val="00C70F9B"/>
    <w:rsid w:val="00C746EC"/>
    <w:rsid w:val="00C75722"/>
    <w:rsid w:val="00C85CFF"/>
    <w:rsid w:val="00C86D32"/>
    <w:rsid w:val="00C8742E"/>
    <w:rsid w:val="00C90E84"/>
    <w:rsid w:val="00C920DC"/>
    <w:rsid w:val="00C97F22"/>
    <w:rsid w:val="00CA164F"/>
    <w:rsid w:val="00CA4B8F"/>
    <w:rsid w:val="00CA6229"/>
    <w:rsid w:val="00CA69E1"/>
    <w:rsid w:val="00CA6D4B"/>
    <w:rsid w:val="00CA781B"/>
    <w:rsid w:val="00CB5311"/>
    <w:rsid w:val="00CB58E0"/>
    <w:rsid w:val="00CC22DA"/>
    <w:rsid w:val="00CC2A95"/>
    <w:rsid w:val="00CC4797"/>
    <w:rsid w:val="00CC4824"/>
    <w:rsid w:val="00CD3E48"/>
    <w:rsid w:val="00CE14F7"/>
    <w:rsid w:val="00CE3119"/>
    <w:rsid w:val="00CE7962"/>
    <w:rsid w:val="00CF2CB9"/>
    <w:rsid w:val="00CF5F52"/>
    <w:rsid w:val="00CF707E"/>
    <w:rsid w:val="00CF72FB"/>
    <w:rsid w:val="00CF7AD3"/>
    <w:rsid w:val="00D0537E"/>
    <w:rsid w:val="00D05C6E"/>
    <w:rsid w:val="00D07D0A"/>
    <w:rsid w:val="00D1035A"/>
    <w:rsid w:val="00D1111E"/>
    <w:rsid w:val="00D1343F"/>
    <w:rsid w:val="00D13ECC"/>
    <w:rsid w:val="00D1646F"/>
    <w:rsid w:val="00D21F7E"/>
    <w:rsid w:val="00D2522C"/>
    <w:rsid w:val="00D2600D"/>
    <w:rsid w:val="00D27AFA"/>
    <w:rsid w:val="00D31D3B"/>
    <w:rsid w:val="00D3343F"/>
    <w:rsid w:val="00D35750"/>
    <w:rsid w:val="00D46730"/>
    <w:rsid w:val="00D46F98"/>
    <w:rsid w:val="00D526F1"/>
    <w:rsid w:val="00D55F33"/>
    <w:rsid w:val="00D57D2F"/>
    <w:rsid w:val="00D6221A"/>
    <w:rsid w:val="00D62F70"/>
    <w:rsid w:val="00D63BDC"/>
    <w:rsid w:val="00D63E9E"/>
    <w:rsid w:val="00D652E9"/>
    <w:rsid w:val="00D654C5"/>
    <w:rsid w:val="00D669E7"/>
    <w:rsid w:val="00D7186C"/>
    <w:rsid w:val="00D73FD8"/>
    <w:rsid w:val="00D745B8"/>
    <w:rsid w:val="00D75F1C"/>
    <w:rsid w:val="00D8029C"/>
    <w:rsid w:val="00D803E1"/>
    <w:rsid w:val="00D822E4"/>
    <w:rsid w:val="00D841CD"/>
    <w:rsid w:val="00D861EF"/>
    <w:rsid w:val="00D867BE"/>
    <w:rsid w:val="00D87990"/>
    <w:rsid w:val="00D92280"/>
    <w:rsid w:val="00D94E7B"/>
    <w:rsid w:val="00D94F95"/>
    <w:rsid w:val="00D973C1"/>
    <w:rsid w:val="00DA0BED"/>
    <w:rsid w:val="00DA2302"/>
    <w:rsid w:val="00DA47E2"/>
    <w:rsid w:val="00DA5159"/>
    <w:rsid w:val="00DA519B"/>
    <w:rsid w:val="00DB2519"/>
    <w:rsid w:val="00DB2FA6"/>
    <w:rsid w:val="00DB4451"/>
    <w:rsid w:val="00DB74E9"/>
    <w:rsid w:val="00DB7607"/>
    <w:rsid w:val="00DB76D5"/>
    <w:rsid w:val="00DC4C85"/>
    <w:rsid w:val="00DC5087"/>
    <w:rsid w:val="00DD2982"/>
    <w:rsid w:val="00DD2CDD"/>
    <w:rsid w:val="00DD34D2"/>
    <w:rsid w:val="00DD362E"/>
    <w:rsid w:val="00DD5922"/>
    <w:rsid w:val="00DD6AD7"/>
    <w:rsid w:val="00DE2E8B"/>
    <w:rsid w:val="00DE2FA4"/>
    <w:rsid w:val="00DE50FF"/>
    <w:rsid w:val="00DE635C"/>
    <w:rsid w:val="00DE7CB3"/>
    <w:rsid w:val="00DE7E18"/>
    <w:rsid w:val="00DF1759"/>
    <w:rsid w:val="00DF6F40"/>
    <w:rsid w:val="00E00582"/>
    <w:rsid w:val="00E0339C"/>
    <w:rsid w:val="00E14915"/>
    <w:rsid w:val="00E16707"/>
    <w:rsid w:val="00E17CCE"/>
    <w:rsid w:val="00E27858"/>
    <w:rsid w:val="00E27993"/>
    <w:rsid w:val="00E30F1E"/>
    <w:rsid w:val="00E32735"/>
    <w:rsid w:val="00E33B10"/>
    <w:rsid w:val="00E34760"/>
    <w:rsid w:val="00E3485F"/>
    <w:rsid w:val="00E3680B"/>
    <w:rsid w:val="00E41A21"/>
    <w:rsid w:val="00E4728A"/>
    <w:rsid w:val="00E474C4"/>
    <w:rsid w:val="00E50E85"/>
    <w:rsid w:val="00E51910"/>
    <w:rsid w:val="00E52293"/>
    <w:rsid w:val="00E62DCB"/>
    <w:rsid w:val="00E73340"/>
    <w:rsid w:val="00E744C6"/>
    <w:rsid w:val="00E75EC6"/>
    <w:rsid w:val="00E779C8"/>
    <w:rsid w:val="00E824F2"/>
    <w:rsid w:val="00E827EA"/>
    <w:rsid w:val="00E872F2"/>
    <w:rsid w:val="00E900D2"/>
    <w:rsid w:val="00E9340D"/>
    <w:rsid w:val="00EA0949"/>
    <w:rsid w:val="00EA65D5"/>
    <w:rsid w:val="00EB0A91"/>
    <w:rsid w:val="00EB231F"/>
    <w:rsid w:val="00EB3C08"/>
    <w:rsid w:val="00EB40CF"/>
    <w:rsid w:val="00EC262D"/>
    <w:rsid w:val="00EC267A"/>
    <w:rsid w:val="00EC3BC3"/>
    <w:rsid w:val="00EC5D63"/>
    <w:rsid w:val="00ED07A3"/>
    <w:rsid w:val="00ED0E8F"/>
    <w:rsid w:val="00ED3E86"/>
    <w:rsid w:val="00ED47FC"/>
    <w:rsid w:val="00ED4A68"/>
    <w:rsid w:val="00ED4F96"/>
    <w:rsid w:val="00ED703A"/>
    <w:rsid w:val="00EE312D"/>
    <w:rsid w:val="00EE3E8B"/>
    <w:rsid w:val="00EE743F"/>
    <w:rsid w:val="00EF4F20"/>
    <w:rsid w:val="00EF5F58"/>
    <w:rsid w:val="00F01506"/>
    <w:rsid w:val="00F05586"/>
    <w:rsid w:val="00F120BA"/>
    <w:rsid w:val="00F12DA3"/>
    <w:rsid w:val="00F13D2E"/>
    <w:rsid w:val="00F14DD6"/>
    <w:rsid w:val="00F16C6D"/>
    <w:rsid w:val="00F21D97"/>
    <w:rsid w:val="00F221E4"/>
    <w:rsid w:val="00F244DB"/>
    <w:rsid w:val="00F25AD2"/>
    <w:rsid w:val="00F271AE"/>
    <w:rsid w:val="00F275D2"/>
    <w:rsid w:val="00F2777F"/>
    <w:rsid w:val="00F335B9"/>
    <w:rsid w:val="00F40163"/>
    <w:rsid w:val="00F414EC"/>
    <w:rsid w:val="00F41CF5"/>
    <w:rsid w:val="00F428D9"/>
    <w:rsid w:val="00F44F7A"/>
    <w:rsid w:val="00F505F0"/>
    <w:rsid w:val="00F5769B"/>
    <w:rsid w:val="00F6059C"/>
    <w:rsid w:val="00F60AF8"/>
    <w:rsid w:val="00F619EA"/>
    <w:rsid w:val="00F63D9F"/>
    <w:rsid w:val="00F6425D"/>
    <w:rsid w:val="00F66812"/>
    <w:rsid w:val="00F67A1B"/>
    <w:rsid w:val="00F71465"/>
    <w:rsid w:val="00F7345E"/>
    <w:rsid w:val="00F764AF"/>
    <w:rsid w:val="00F83464"/>
    <w:rsid w:val="00F845B8"/>
    <w:rsid w:val="00F8491A"/>
    <w:rsid w:val="00F87863"/>
    <w:rsid w:val="00F90DC9"/>
    <w:rsid w:val="00F97EA5"/>
    <w:rsid w:val="00FA3997"/>
    <w:rsid w:val="00FA5AF1"/>
    <w:rsid w:val="00FA5FD8"/>
    <w:rsid w:val="00FB10EA"/>
    <w:rsid w:val="00FB15BF"/>
    <w:rsid w:val="00FB1DC7"/>
    <w:rsid w:val="00FC38CC"/>
    <w:rsid w:val="00FC3CDD"/>
    <w:rsid w:val="00FC3E1C"/>
    <w:rsid w:val="00FC43EC"/>
    <w:rsid w:val="00FC5847"/>
    <w:rsid w:val="00FC6BF4"/>
    <w:rsid w:val="00FC6F53"/>
    <w:rsid w:val="00FD0F37"/>
    <w:rsid w:val="00FD2834"/>
    <w:rsid w:val="00FD290C"/>
    <w:rsid w:val="00FD78A3"/>
    <w:rsid w:val="00FE1AB3"/>
    <w:rsid w:val="00FE290D"/>
    <w:rsid w:val="00FE29E7"/>
    <w:rsid w:val="00FF0995"/>
    <w:rsid w:val="00FF3294"/>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docId w15:val="{F30ABC21-3ECE-4A2E-9615-490FF7A2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52"/>
    <w:rPr>
      <w:sz w:val="24"/>
    </w:rPr>
  </w:style>
  <w:style w:type="paragraph" w:styleId="Heading1">
    <w:name w:val="heading 1"/>
    <w:aliases w:val="H1,1 ghost,(TOC 1 Table Entry),l1,Section Title"/>
    <w:basedOn w:val="Normal"/>
    <w:next w:val="Normal"/>
    <w:qFormat/>
    <w:rsid w:val="00491852"/>
    <w:pPr>
      <w:keepNext/>
      <w:spacing w:before="240" w:after="60"/>
      <w:outlineLvl w:val="0"/>
    </w:pPr>
    <w:rPr>
      <w:rFonts w:ascii="Arial" w:hAnsi="Arial"/>
      <w:b/>
      <w:kern w:val="28"/>
      <w:sz w:val="28"/>
    </w:rPr>
  </w:style>
  <w:style w:type="paragraph" w:styleId="Heading2">
    <w:name w:val="heading 2"/>
    <w:basedOn w:val="Normal"/>
    <w:next w:val="Normal"/>
    <w:qFormat/>
    <w:rsid w:val="006436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491852"/>
    <w:pPr>
      <w:numPr>
        <w:numId w:val="1"/>
      </w:numPr>
    </w:pPr>
    <w:rPr>
      <w:b/>
      <w:smallCaps/>
    </w:rPr>
  </w:style>
  <w:style w:type="paragraph" w:styleId="FootnoteText">
    <w:name w:val="footnote text"/>
    <w:basedOn w:val="Normal"/>
    <w:semiHidden/>
    <w:rsid w:val="00491852"/>
    <w:rPr>
      <w:sz w:val="20"/>
    </w:rPr>
  </w:style>
  <w:style w:type="character" w:styleId="FootnoteReference">
    <w:name w:val="footnote reference"/>
    <w:semiHidden/>
    <w:rsid w:val="00491852"/>
    <w:rPr>
      <w:vertAlign w:val="superscript"/>
    </w:rPr>
  </w:style>
  <w:style w:type="paragraph" w:styleId="Footer">
    <w:name w:val="footer"/>
    <w:basedOn w:val="Normal"/>
    <w:rsid w:val="00491852"/>
    <w:pPr>
      <w:tabs>
        <w:tab w:val="center" w:pos="4320"/>
        <w:tab w:val="right" w:pos="8640"/>
      </w:tabs>
    </w:pPr>
  </w:style>
  <w:style w:type="table" w:styleId="TableGrid">
    <w:name w:val="Table Grid"/>
    <w:basedOn w:val="TableNormal"/>
    <w:uiPriority w:val="59"/>
    <w:rsid w:val="00131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A3DDE"/>
    <w:pPr>
      <w:ind w:right="1710"/>
      <w:jc w:val="center"/>
    </w:pPr>
    <w:rPr>
      <w:b/>
      <w:sz w:val="20"/>
    </w:rPr>
  </w:style>
  <w:style w:type="paragraph" w:styleId="BalloonText">
    <w:name w:val="Balloon Text"/>
    <w:basedOn w:val="Normal"/>
    <w:semiHidden/>
    <w:rsid w:val="004A3DDE"/>
    <w:rPr>
      <w:rFonts w:ascii="Tahoma" w:hAnsi="Tahoma" w:cs="Tahoma"/>
      <w:sz w:val="16"/>
      <w:szCs w:val="16"/>
    </w:rPr>
  </w:style>
  <w:style w:type="paragraph" w:customStyle="1" w:styleId="BFUL">
    <w:name w:val="BF UL"/>
    <w:basedOn w:val="Normal"/>
    <w:rsid w:val="00643665"/>
    <w:pPr>
      <w:keepNext/>
      <w:spacing w:after="240"/>
    </w:pPr>
    <w:rPr>
      <w:b/>
      <w:u w:val="single"/>
    </w:rPr>
  </w:style>
  <w:style w:type="paragraph" w:customStyle="1" w:styleId="CellHead">
    <w:name w:val="Cell Head"/>
    <w:basedOn w:val="Normal"/>
    <w:rsid w:val="00643665"/>
    <w:pPr>
      <w:keepNext/>
      <w:jc w:val="center"/>
    </w:pPr>
    <w:rPr>
      <w:rFonts w:ascii="Arial" w:hAnsi="Arial"/>
      <w:b/>
      <w:sz w:val="20"/>
    </w:rPr>
  </w:style>
  <w:style w:type="paragraph" w:customStyle="1" w:styleId="CellBody">
    <w:name w:val="Cell Body"/>
    <w:basedOn w:val="CellHead"/>
    <w:rsid w:val="00643665"/>
    <w:pPr>
      <w:keepNext w:val="0"/>
      <w:jc w:val="left"/>
    </w:pPr>
    <w:rPr>
      <w:b w:val="0"/>
    </w:rPr>
  </w:style>
  <w:style w:type="paragraph" w:customStyle="1" w:styleId="BF">
    <w:name w:val="BF"/>
    <w:basedOn w:val="BFUL"/>
    <w:rsid w:val="00643665"/>
    <w:rPr>
      <w:u w:val="none"/>
    </w:rPr>
  </w:style>
  <w:style w:type="paragraph" w:styleId="Header">
    <w:name w:val="header"/>
    <w:basedOn w:val="Normal"/>
    <w:rsid w:val="00BD18E7"/>
    <w:pPr>
      <w:tabs>
        <w:tab w:val="center" w:pos="4320"/>
        <w:tab w:val="right" w:pos="8640"/>
      </w:tabs>
    </w:pPr>
  </w:style>
  <w:style w:type="paragraph" w:styleId="TOC1">
    <w:name w:val="toc 1"/>
    <w:basedOn w:val="Normal"/>
    <w:next w:val="Normal"/>
    <w:autoRedefine/>
    <w:semiHidden/>
    <w:rsid w:val="003E3472"/>
    <w:pPr>
      <w:ind w:left="720"/>
      <w:jc w:val="both"/>
    </w:pPr>
    <w:rPr>
      <w:rFonts w:ascii="Verdana" w:hAnsi="Verdana"/>
      <w:sz w:val="20"/>
    </w:rPr>
  </w:style>
  <w:style w:type="character" w:styleId="PageNumber">
    <w:name w:val="page number"/>
    <w:basedOn w:val="DefaultParagraphFont"/>
    <w:rsid w:val="00952427"/>
  </w:style>
  <w:style w:type="character" w:styleId="CommentReference">
    <w:name w:val="annotation reference"/>
    <w:semiHidden/>
    <w:rsid w:val="0014090B"/>
    <w:rPr>
      <w:sz w:val="16"/>
      <w:szCs w:val="16"/>
    </w:rPr>
  </w:style>
  <w:style w:type="paragraph" w:styleId="CommentText">
    <w:name w:val="annotation text"/>
    <w:basedOn w:val="Normal"/>
    <w:semiHidden/>
    <w:rsid w:val="0014090B"/>
    <w:rPr>
      <w:sz w:val="20"/>
    </w:rPr>
  </w:style>
  <w:style w:type="paragraph" w:styleId="CommentSubject">
    <w:name w:val="annotation subject"/>
    <w:basedOn w:val="CommentText"/>
    <w:next w:val="CommentText"/>
    <w:semiHidden/>
    <w:rsid w:val="0014090B"/>
    <w:rPr>
      <w:b/>
      <w:bCs/>
    </w:rPr>
  </w:style>
  <w:style w:type="paragraph" w:customStyle="1" w:styleId="Exhibit">
    <w:name w:val="Exhibit"/>
    <w:aliases w:val="ex"/>
    <w:basedOn w:val="Normal"/>
    <w:rsid w:val="00CC4797"/>
    <w:pPr>
      <w:spacing w:after="120"/>
      <w:jc w:val="center"/>
    </w:pPr>
    <w:rPr>
      <w:rFonts w:ascii="Arial" w:hAnsi="Arial"/>
      <w:sz w:val="20"/>
    </w:rPr>
  </w:style>
  <w:style w:type="paragraph" w:styleId="NormalWeb">
    <w:name w:val="Normal (Web)"/>
    <w:basedOn w:val="Normal"/>
    <w:rsid w:val="00F271AE"/>
    <w:pPr>
      <w:spacing w:before="100" w:beforeAutospacing="1" w:after="100" w:afterAutospacing="1"/>
    </w:pPr>
    <w:rPr>
      <w:szCs w:val="24"/>
    </w:rPr>
  </w:style>
  <w:style w:type="table" w:styleId="TableGrid1">
    <w:name w:val="Table Grid 1"/>
    <w:basedOn w:val="TableNormal"/>
    <w:rsid w:val="00074B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
    <w:name w:val="Body Text"/>
    <w:aliases w:val="Body Text Char,BT Char,BT,Body Text-Normal,body text"/>
    <w:basedOn w:val="Normal"/>
    <w:rsid w:val="00A57D54"/>
    <w:rPr>
      <w:sz w:val="20"/>
    </w:rPr>
  </w:style>
  <w:style w:type="paragraph" w:customStyle="1" w:styleId="ChangeRecord">
    <w:name w:val="Change Record"/>
    <w:basedOn w:val="Normal"/>
    <w:autoRedefine/>
    <w:rsid w:val="000D7564"/>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0D75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0D7564"/>
    <w:pPr>
      <w:spacing w:after="480"/>
      <w:ind w:right="0"/>
    </w:pPr>
    <w:rPr>
      <w:rFonts w:ascii="Helvetica" w:hAnsi="Helvetica"/>
      <w:kern w:val="28"/>
      <w:sz w:val="48"/>
    </w:rPr>
  </w:style>
  <w:style w:type="table" w:styleId="TableList4">
    <w:name w:val="Table List 4"/>
    <w:basedOn w:val="TableNormal"/>
    <w:rsid w:val="006A22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B114FC"/>
    <w:rPr>
      <w:rFonts w:ascii="Calibri" w:eastAsia="Calibri" w:hAnsi="Calibri"/>
      <w:sz w:val="22"/>
      <w:szCs w:val="21"/>
    </w:rPr>
  </w:style>
  <w:style w:type="character" w:customStyle="1" w:styleId="PlainTextChar">
    <w:name w:val="Plain Text Char"/>
    <w:link w:val="PlainText"/>
    <w:uiPriority w:val="99"/>
    <w:rsid w:val="00B114FC"/>
    <w:rPr>
      <w:rFonts w:ascii="Calibri" w:eastAsia="Calibri" w:hAnsi="Calibri"/>
      <w:sz w:val="22"/>
      <w:szCs w:val="21"/>
    </w:rPr>
  </w:style>
  <w:style w:type="paragraph" w:styleId="ListParagraph">
    <w:name w:val="List Paragraph"/>
    <w:basedOn w:val="Normal"/>
    <w:uiPriority w:val="34"/>
    <w:qFormat/>
    <w:rsid w:val="00605CC1"/>
    <w:pPr>
      <w:ind w:left="720"/>
      <w:contextualSpacing/>
    </w:pPr>
  </w:style>
  <w:style w:type="paragraph" w:styleId="Revision">
    <w:name w:val="Revision"/>
    <w:hidden/>
    <w:uiPriority w:val="99"/>
    <w:semiHidden/>
    <w:rsid w:val="000E02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8946">
      <w:bodyDiv w:val="1"/>
      <w:marLeft w:val="0"/>
      <w:marRight w:val="0"/>
      <w:marTop w:val="0"/>
      <w:marBottom w:val="0"/>
      <w:divBdr>
        <w:top w:val="none" w:sz="0" w:space="0" w:color="auto"/>
        <w:left w:val="none" w:sz="0" w:space="0" w:color="auto"/>
        <w:bottom w:val="none" w:sz="0" w:space="0" w:color="auto"/>
        <w:right w:val="none" w:sz="0" w:space="0" w:color="auto"/>
      </w:divBdr>
    </w:div>
    <w:div w:id="240481297">
      <w:bodyDiv w:val="1"/>
      <w:marLeft w:val="0"/>
      <w:marRight w:val="0"/>
      <w:marTop w:val="0"/>
      <w:marBottom w:val="0"/>
      <w:divBdr>
        <w:top w:val="none" w:sz="0" w:space="0" w:color="auto"/>
        <w:left w:val="none" w:sz="0" w:space="0" w:color="auto"/>
        <w:bottom w:val="none" w:sz="0" w:space="0" w:color="auto"/>
        <w:right w:val="none" w:sz="0" w:space="0" w:color="auto"/>
      </w:divBdr>
    </w:div>
    <w:div w:id="610630572">
      <w:bodyDiv w:val="1"/>
      <w:marLeft w:val="0"/>
      <w:marRight w:val="0"/>
      <w:marTop w:val="0"/>
      <w:marBottom w:val="0"/>
      <w:divBdr>
        <w:top w:val="none" w:sz="0" w:space="0" w:color="auto"/>
        <w:left w:val="none" w:sz="0" w:space="0" w:color="auto"/>
        <w:bottom w:val="none" w:sz="0" w:space="0" w:color="auto"/>
        <w:right w:val="none" w:sz="0" w:space="0" w:color="auto"/>
      </w:divBdr>
    </w:div>
    <w:div w:id="752699370">
      <w:bodyDiv w:val="1"/>
      <w:marLeft w:val="0"/>
      <w:marRight w:val="0"/>
      <w:marTop w:val="0"/>
      <w:marBottom w:val="0"/>
      <w:divBdr>
        <w:top w:val="none" w:sz="0" w:space="0" w:color="auto"/>
        <w:left w:val="none" w:sz="0" w:space="0" w:color="auto"/>
        <w:bottom w:val="none" w:sz="0" w:space="0" w:color="auto"/>
        <w:right w:val="none" w:sz="0" w:space="0" w:color="auto"/>
      </w:divBdr>
    </w:div>
    <w:div w:id="897282760">
      <w:bodyDiv w:val="1"/>
      <w:marLeft w:val="0"/>
      <w:marRight w:val="0"/>
      <w:marTop w:val="0"/>
      <w:marBottom w:val="0"/>
      <w:divBdr>
        <w:top w:val="none" w:sz="0" w:space="0" w:color="auto"/>
        <w:left w:val="none" w:sz="0" w:space="0" w:color="auto"/>
        <w:bottom w:val="none" w:sz="0" w:space="0" w:color="auto"/>
        <w:right w:val="none" w:sz="0" w:space="0" w:color="auto"/>
      </w:divBdr>
    </w:div>
    <w:div w:id="1222443281">
      <w:bodyDiv w:val="1"/>
      <w:marLeft w:val="0"/>
      <w:marRight w:val="0"/>
      <w:marTop w:val="0"/>
      <w:marBottom w:val="0"/>
      <w:divBdr>
        <w:top w:val="none" w:sz="0" w:space="0" w:color="auto"/>
        <w:left w:val="none" w:sz="0" w:space="0" w:color="auto"/>
        <w:bottom w:val="none" w:sz="0" w:space="0" w:color="auto"/>
        <w:right w:val="none" w:sz="0" w:space="0" w:color="auto"/>
      </w:divBdr>
    </w:div>
    <w:div w:id="1228875547">
      <w:bodyDiv w:val="1"/>
      <w:marLeft w:val="0"/>
      <w:marRight w:val="0"/>
      <w:marTop w:val="0"/>
      <w:marBottom w:val="0"/>
      <w:divBdr>
        <w:top w:val="none" w:sz="0" w:space="0" w:color="auto"/>
        <w:left w:val="none" w:sz="0" w:space="0" w:color="auto"/>
        <w:bottom w:val="none" w:sz="0" w:space="0" w:color="auto"/>
        <w:right w:val="none" w:sz="0" w:space="0" w:color="auto"/>
      </w:divBdr>
    </w:div>
    <w:div w:id="1270623118">
      <w:bodyDiv w:val="1"/>
      <w:marLeft w:val="0"/>
      <w:marRight w:val="0"/>
      <w:marTop w:val="0"/>
      <w:marBottom w:val="0"/>
      <w:divBdr>
        <w:top w:val="none" w:sz="0" w:space="0" w:color="auto"/>
        <w:left w:val="none" w:sz="0" w:space="0" w:color="auto"/>
        <w:bottom w:val="none" w:sz="0" w:space="0" w:color="auto"/>
        <w:right w:val="none" w:sz="0" w:space="0" w:color="auto"/>
      </w:divBdr>
    </w:div>
    <w:div w:id="1330208820">
      <w:bodyDiv w:val="1"/>
      <w:marLeft w:val="0"/>
      <w:marRight w:val="0"/>
      <w:marTop w:val="0"/>
      <w:marBottom w:val="0"/>
      <w:divBdr>
        <w:top w:val="none" w:sz="0" w:space="0" w:color="auto"/>
        <w:left w:val="none" w:sz="0" w:space="0" w:color="auto"/>
        <w:bottom w:val="none" w:sz="0" w:space="0" w:color="auto"/>
        <w:right w:val="none" w:sz="0" w:space="0" w:color="auto"/>
      </w:divBdr>
    </w:div>
    <w:div w:id="1450853064">
      <w:bodyDiv w:val="1"/>
      <w:marLeft w:val="0"/>
      <w:marRight w:val="0"/>
      <w:marTop w:val="0"/>
      <w:marBottom w:val="0"/>
      <w:divBdr>
        <w:top w:val="none" w:sz="0" w:space="0" w:color="auto"/>
        <w:left w:val="none" w:sz="0" w:space="0" w:color="auto"/>
        <w:bottom w:val="none" w:sz="0" w:space="0" w:color="auto"/>
        <w:right w:val="none" w:sz="0" w:space="0" w:color="auto"/>
      </w:divBdr>
    </w:div>
    <w:div w:id="1658340569">
      <w:bodyDiv w:val="1"/>
      <w:marLeft w:val="0"/>
      <w:marRight w:val="0"/>
      <w:marTop w:val="0"/>
      <w:marBottom w:val="0"/>
      <w:divBdr>
        <w:top w:val="none" w:sz="0" w:space="0" w:color="auto"/>
        <w:left w:val="none" w:sz="0" w:space="0" w:color="auto"/>
        <w:bottom w:val="none" w:sz="0" w:space="0" w:color="auto"/>
        <w:right w:val="none" w:sz="0" w:space="0" w:color="auto"/>
      </w:divBdr>
    </w:div>
    <w:div w:id="17753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AA87-8C2E-493F-A968-744C7E0E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22</Pages>
  <Words>5270</Words>
  <Characters>30044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Ancillary Future MDR 31Jan06</vt:lpstr>
    </vt:vector>
  </TitlesOfParts>
  <Company>DoD - Health Affairs</Company>
  <LinksUpToDate>false</LinksUpToDate>
  <CharactersWithSpaces>35244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Ancillary Future MDR 31Jan06</dc:title>
  <dc:creator>Marsha Weston</dc:creator>
  <cp:lastModifiedBy>Sheyla Keane</cp:lastModifiedBy>
  <cp:revision>3</cp:revision>
  <cp:lastPrinted>2016-06-09T18:31:00Z</cp:lastPrinted>
  <dcterms:created xsi:type="dcterms:W3CDTF">2018-03-22T12:39:00Z</dcterms:created>
  <dcterms:modified xsi:type="dcterms:W3CDTF">2018-03-22T14:03:00Z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ACCT04\keanes</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